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0188" w:rsidRDefault="007D1B24" w:rsidP="008D018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Управление сельского хозяйства </w:t>
      </w:r>
    </w:p>
    <w:p w:rsidR="008D0188" w:rsidRDefault="007D1B24" w:rsidP="008D018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Шарангского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</w:t>
      </w:r>
    </w:p>
    <w:p w:rsidR="001226F4" w:rsidRDefault="007D1B24" w:rsidP="008D018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Нижегородской области</w:t>
      </w:r>
    </w:p>
    <w:p w:rsidR="007D1B24" w:rsidRDefault="007D1B24" w:rsidP="007D1B2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D1B24" w:rsidRPr="009B4740" w:rsidRDefault="007D1B24" w:rsidP="007D1B2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4740">
        <w:rPr>
          <w:rFonts w:ascii="Times New Roman" w:hAnsi="Times New Roman" w:cs="Times New Roman"/>
          <w:b/>
          <w:sz w:val="28"/>
          <w:szCs w:val="28"/>
        </w:rPr>
        <w:t>ПРИКАЗ</w:t>
      </w:r>
    </w:p>
    <w:p w:rsidR="007D1B24" w:rsidRDefault="007D1B24" w:rsidP="007D1B2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D1B24" w:rsidRPr="00030001" w:rsidRDefault="001B2E12" w:rsidP="007D1B24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от 29.12.201</w:t>
      </w:r>
      <w:r w:rsidR="00127D20">
        <w:rPr>
          <w:rFonts w:ascii="Times New Roman" w:hAnsi="Times New Roman" w:cs="Times New Roman"/>
          <w:sz w:val="28"/>
          <w:szCs w:val="28"/>
          <w:u w:val="single"/>
        </w:rPr>
        <w:t>7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г.  </w:t>
      </w:r>
      <w:r w:rsidR="00154570">
        <w:rPr>
          <w:rFonts w:ascii="Times New Roman" w:hAnsi="Times New Roman" w:cs="Times New Roman"/>
          <w:sz w:val="28"/>
          <w:szCs w:val="28"/>
          <w:u w:val="single"/>
        </w:rPr>
        <w:t>№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127D20">
        <w:rPr>
          <w:rFonts w:ascii="Times New Roman" w:hAnsi="Times New Roman" w:cs="Times New Roman"/>
          <w:sz w:val="28"/>
          <w:szCs w:val="28"/>
          <w:u w:val="single"/>
        </w:rPr>
        <w:t>42</w:t>
      </w:r>
    </w:p>
    <w:p w:rsidR="00154570" w:rsidRDefault="00154570" w:rsidP="007D1B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внесении изменений в приказ </w:t>
      </w:r>
    </w:p>
    <w:p w:rsidR="007D1B24" w:rsidRDefault="00154570" w:rsidP="007D1B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31.03.2016 года № 6 </w:t>
      </w:r>
      <w:r w:rsidR="007D1B24">
        <w:rPr>
          <w:rFonts w:ascii="Times New Roman" w:hAnsi="Times New Roman" w:cs="Times New Roman"/>
          <w:sz w:val="28"/>
          <w:szCs w:val="28"/>
        </w:rPr>
        <w:t xml:space="preserve">«Об  </w:t>
      </w:r>
      <w:r w:rsidR="009B4740">
        <w:rPr>
          <w:rFonts w:ascii="Times New Roman" w:hAnsi="Times New Roman" w:cs="Times New Roman"/>
          <w:sz w:val="28"/>
          <w:szCs w:val="28"/>
        </w:rPr>
        <w:t>утверждении</w:t>
      </w:r>
      <w:r w:rsidR="007D1B24">
        <w:rPr>
          <w:rFonts w:ascii="Times New Roman" w:hAnsi="Times New Roman" w:cs="Times New Roman"/>
          <w:sz w:val="28"/>
          <w:szCs w:val="28"/>
        </w:rPr>
        <w:t xml:space="preserve"> нормативных затрат </w:t>
      </w:r>
    </w:p>
    <w:p w:rsidR="009B4740" w:rsidRDefault="007D1B24" w:rsidP="007D1B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обеспечение функций </w:t>
      </w:r>
      <w:r w:rsidR="009B4740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правления сельского хозяйства</w:t>
      </w:r>
    </w:p>
    <w:p w:rsidR="009B4740" w:rsidRDefault="009B4740" w:rsidP="007D1B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администрации 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Шарангского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</w:p>
    <w:p w:rsidR="00ED4B0F" w:rsidRDefault="009B4740" w:rsidP="0041212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Нижегородской области </w:t>
      </w:r>
      <w:r w:rsidR="007D1B24">
        <w:rPr>
          <w:rFonts w:ascii="Times New Roman" w:hAnsi="Times New Roman" w:cs="Times New Roman"/>
          <w:sz w:val="28"/>
          <w:szCs w:val="28"/>
        </w:rPr>
        <w:t>»</w:t>
      </w:r>
    </w:p>
    <w:p w:rsidR="00412123" w:rsidRDefault="00412123" w:rsidP="0041212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12123" w:rsidRDefault="00412123" w:rsidP="0041212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12123" w:rsidRDefault="00412123" w:rsidP="0041212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связи с изменениями в нормативные затраты на обеспечение деятельности Управления сельского хозяйства администрации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Шарангского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  <w:r w:rsidR="00C52828">
        <w:rPr>
          <w:rFonts w:ascii="Times New Roman" w:hAnsi="Times New Roman" w:cs="Times New Roman"/>
          <w:sz w:val="28"/>
          <w:szCs w:val="28"/>
        </w:rPr>
        <w:t xml:space="preserve"> на 201</w:t>
      </w:r>
      <w:r w:rsidR="00127D20">
        <w:rPr>
          <w:rFonts w:ascii="Times New Roman" w:hAnsi="Times New Roman" w:cs="Times New Roman"/>
          <w:sz w:val="28"/>
          <w:szCs w:val="28"/>
        </w:rPr>
        <w:t>8</w:t>
      </w:r>
      <w:r w:rsidR="00C52828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>, приказываю:</w:t>
      </w:r>
    </w:p>
    <w:p w:rsidR="00412123" w:rsidRDefault="00412123" w:rsidP="0041212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Изложить в новой редакции следующие приложения:</w:t>
      </w:r>
    </w:p>
    <w:p w:rsidR="00412123" w:rsidRDefault="00412123" w:rsidP="0041212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приложение №1 «Нормативные затраты на обеспечение функций Управления сельского хозяйства администрации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Шарангского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Нижегородской области на информационно-коммуникационные технологии»;</w:t>
      </w:r>
    </w:p>
    <w:p w:rsidR="00412123" w:rsidRDefault="00412123" w:rsidP="0041212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-приложение №2 «Нормативные затраты на обеспечение функций Управления сельского хозяйства администрации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Шарангского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Нижегородской области на прочие затраты»;</w:t>
      </w:r>
    </w:p>
    <w:p w:rsidR="00412123" w:rsidRDefault="00412123" w:rsidP="0041212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-приложение № 3 «Нормативные затраты на обеспечение функций Управления сельского хозяйства администрации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Шарангского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Нижегородской области на дополнительное профессиональное образование».</w:t>
      </w:r>
    </w:p>
    <w:p w:rsidR="00412123" w:rsidRDefault="00412123" w:rsidP="0041212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412123" w:rsidRDefault="00412123" w:rsidP="00412123">
      <w:pPr>
        <w:spacing w:after="0" w:line="240" w:lineRule="auto"/>
        <w:ind w:firstLine="426"/>
        <w:rPr>
          <w:rFonts w:ascii="Times New Roman" w:hAnsi="Times New Roman" w:cs="Times New Roman"/>
          <w:sz w:val="28"/>
          <w:szCs w:val="28"/>
        </w:rPr>
      </w:pPr>
    </w:p>
    <w:p w:rsidR="00412123" w:rsidRDefault="00412123" w:rsidP="00412123">
      <w:pPr>
        <w:spacing w:after="0" w:line="240" w:lineRule="auto"/>
        <w:ind w:firstLine="426"/>
        <w:rPr>
          <w:rFonts w:ascii="Times New Roman" w:hAnsi="Times New Roman" w:cs="Times New Roman"/>
          <w:sz w:val="28"/>
          <w:szCs w:val="28"/>
        </w:rPr>
      </w:pPr>
    </w:p>
    <w:p w:rsidR="00412123" w:rsidRDefault="00412123" w:rsidP="00412123">
      <w:pPr>
        <w:spacing w:after="0" w:line="240" w:lineRule="auto"/>
        <w:ind w:firstLine="426"/>
        <w:rPr>
          <w:rFonts w:ascii="Times New Roman" w:hAnsi="Times New Roman" w:cs="Times New Roman"/>
          <w:sz w:val="28"/>
          <w:szCs w:val="28"/>
        </w:rPr>
      </w:pPr>
    </w:p>
    <w:p w:rsidR="00412123" w:rsidRDefault="00412123" w:rsidP="00412123">
      <w:pPr>
        <w:spacing w:after="0" w:line="240" w:lineRule="auto"/>
        <w:ind w:firstLine="426"/>
        <w:rPr>
          <w:rFonts w:ascii="Times New Roman" w:hAnsi="Times New Roman" w:cs="Times New Roman"/>
          <w:sz w:val="28"/>
          <w:szCs w:val="28"/>
        </w:rPr>
      </w:pPr>
    </w:p>
    <w:p w:rsidR="00412123" w:rsidRDefault="00412123" w:rsidP="00412123">
      <w:pPr>
        <w:spacing w:after="0" w:line="240" w:lineRule="auto"/>
        <w:ind w:firstLine="426"/>
        <w:rPr>
          <w:rFonts w:ascii="Times New Roman" w:hAnsi="Times New Roman" w:cs="Times New Roman"/>
          <w:sz w:val="28"/>
          <w:szCs w:val="28"/>
        </w:rPr>
      </w:pPr>
    </w:p>
    <w:p w:rsidR="00412123" w:rsidRDefault="00412123" w:rsidP="00412123">
      <w:pPr>
        <w:spacing w:after="0" w:line="240" w:lineRule="auto"/>
        <w:ind w:firstLine="426"/>
        <w:rPr>
          <w:rFonts w:ascii="Times New Roman" w:hAnsi="Times New Roman" w:cs="Times New Roman"/>
          <w:sz w:val="28"/>
          <w:szCs w:val="28"/>
        </w:rPr>
      </w:pPr>
    </w:p>
    <w:p w:rsidR="00412123" w:rsidRDefault="00412123" w:rsidP="00412123">
      <w:pPr>
        <w:spacing w:after="0" w:line="240" w:lineRule="auto"/>
        <w:ind w:firstLine="426"/>
        <w:rPr>
          <w:rFonts w:ascii="Times New Roman" w:hAnsi="Times New Roman" w:cs="Times New Roman"/>
          <w:sz w:val="28"/>
          <w:szCs w:val="28"/>
        </w:rPr>
      </w:pPr>
    </w:p>
    <w:p w:rsidR="00412123" w:rsidRDefault="00412123" w:rsidP="0041212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Начальник управления                    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Лежнина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О.А.</w:t>
      </w:r>
    </w:p>
    <w:p w:rsidR="00412123" w:rsidRDefault="00412123" w:rsidP="00412123">
      <w:pPr>
        <w:spacing w:after="0" w:line="240" w:lineRule="auto"/>
        <w:ind w:firstLine="426"/>
        <w:jc w:val="both"/>
        <w:rPr>
          <w:rFonts w:ascii="Times New Roman" w:hAnsi="Times New Roman" w:cs="Times New Roman"/>
          <w:noProof/>
        </w:rPr>
        <w:sectPr w:rsidR="00412123" w:rsidSect="00D464F9">
          <w:pgSz w:w="11906" w:h="16838"/>
          <w:pgMar w:top="709" w:right="850" w:bottom="1134" w:left="1701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42447" w:rsidRPr="00DE5C88" w:rsidRDefault="00442447" w:rsidP="00442447">
      <w:pPr>
        <w:spacing w:after="0" w:line="240" w:lineRule="auto"/>
        <w:ind w:left="720"/>
        <w:jc w:val="right"/>
        <w:rPr>
          <w:rFonts w:ascii="Times New Roman" w:hAnsi="Times New Roman" w:cs="Times New Roman"/>
          <w:noProof/>
          <w:sz w:val="20"/>
          <w:szCs w:val="20"/>
        </w:rPr>
      </w:pPr>
      <w:r w:rsidRPr="00DE5C88">
        <w:rPr>
          <w:rFonts w:ascii="Times New Roman" w:hAnsi="Times New Roman" w:cs="Times New Roman"/>
          <w:noProof/>
          <w:sz w:val="20"/>
          <w:szCs w:val="20"/>
        </w:rPr>
        <w:lastRenderedPageBreak/>
        <w:t>Приложение</w:t>
      </w:r>
      <w:r w:rsidR="00281FA5">
        <w:rPr>
          <w:rFonts w:ascii="Times New Roman" w:hAnsi="Times New Roman" w:cs="Times New Roman"/>
          <w:noProof/>
          <w:sz w:val="20"/>
          <w:szCs w:val="20"/>
        </w:rPr>
        <w:t xml:space="preserve"> №</w:t>
      </w:r>
      <w:r w:rsidRPr="00DE5C88">
        <w:rPr>
          <w:rFonts w:ascii="Times New Roman" w:hAnsi="Times New Roman" w:cs="Times New Roman"/>
          <w:noProof/>
          <w:sz w:val="20"/>
          <w:szCs w:val="20"/>
        </w:rPr>
        <w:t xml:space="preserve"> 1.</w:t>
      </w:r>
    </w:p>
    <w:p w:rsidR="00442447" w:rsidRPr="00DE5C88" w:rsidRDefault="00442447" w:rsidP="00442447">
      <w:pPr>
        <w:spacing w:after="0" w:line="240" w:lineRule="auto"/>
        <w:ind w:left="720"/>
        <w:jc w:val="right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442447" w:rsidRPr="00DE5C88" w:rsidRDefault="00442447" w:rsidP="00ED4B0F">
      <w:pPr>
        <w:spacing w:after="0" w:line="240" w:lineRule="auto"/>
        <w:ind w:left="720"/>
        <w:jc w:val="center"/>
        <w:rPr>
          <w:rFonts w:ascii="Times New Roman" w:eastAsia="Calibri" w:hAnsi="Times New Roman" w:cs="Times New Roman"/>
          <w:b/>
          <w:noProof/>
          <w:sz w:val="20"/>
          <w:szCs w:val="20"/>
        </w:rPr>
      </w:pPr>
      <w:r w:rsidRPr="00DE5C88">
        <w:rPr>
          <w:rFonts w:ascii="Times New Roman" w:eastAsia="Calibri" w:hAnsi="Times New Roman" w:cs="Times New Roman"/>
          <w:b/>
          <w:noProof/>
          <w:sz w:val="20"/>
          <w:szCs w:val="20"/>
        </w:rPr>
        <w:t>Нормативные затраты на обеспечение функций Управления сельского хозяйства</w:t>
      </w:r>
    </w:p>
    <w:p w:rsidR="00442447" w:rsidRPr="00DE5C88" w:rsidRDefault="00442447" w:rsidP="00ED4B0F">
      <w:pPr>
        <w:ind w:left="360"/>
        <w:jc w:val="center"/>
        <w:rPr>
          <w:rFonts w:ascii="Times New Roman" w:eastAsia="Calibri" w:hAnsi="Times New Roman" w:cs="Times New Roman"/>
          <w:b/>
          <w:noProof/>
          <w:sz w:val="20"/>
          <w:szCs w:val="20"/>
        </w:rPr>
      </w:pPr>
      <w:r w:rsidRPr="00DE5C88">
        <w:rPr>
          <w:rFonts w:ascii="Times New Roman" w:eastAsia="Calibri" w:hAnsi="Times New Roman" w:cs="Times New Roman"/>
          <w:b/>
          <w:noProof/>
          <w:sz w:val="20"/>
          <w:szCs w:val="20"/>
        </w:rPr>
        <w:t xml:space="preserve">администрации </w:t>
      </w:r>
      <w:r w:rsidRPr="00DE5C88">
        <w:rPr>
          <w:rFonts w:ascii="Times New Roman" w:hAnsi="Times New Roman" w:cs="Times New Roman"/>
          <w:b/>
          <w:noProof/>
          <w:sz w:val="20"/>
          <w:szCs w:val="20"/>
        </w:rPr>
        <w:t>Шарангского</w:t>
      </w:r>
      <w:r w:rsidRPr="00DE5C88">
        <w:rPr>
          <w:rFonts w:ascii="Times New Roman" w:eastAsia="Calibri" w:hAnsi="Times New Roman" w:cs="Times New Roman"/>
          <w:b/>
          <w:noProof/>
          <w:sz w:val="20"/>
          <w:szCs w:val="20"/>
        </w:rPr>
        <w:t xml:space="preserve"> муниципального района Нижегородской области</w:t>
      </w:r>
    </w:p>
    <w:p w:rsidR="00442447" w:rsidRPr="00DE5C88" w:rsidRDefault="00442447" w:rsidP="00ED4B0F">
      <w:pPr>
        <w:ind w:left="360"/>
        <w:jc w:val="center"/>
        <w:rPr>
          <w:rFonts w:ascii="Times New Roman" w:eastAsia="Calibri" w:hAnsi="Times New Roman" w:cs="Times New Roman"/>
          <w:b/>
          <w:noProof/>
          <w:sz w:val="20"/>
          <w:szCs w:val="20"/>
        </w:rPr>
      </w:pPr>
      <w:r w:rsidRPr="00DE5C88">
        <w:rPr>
          <w:rFonts w:ascii="Times New Roman" w:eastAsia="Calibri" w:hAnsi="Times New Roman" w:cs="Times New Roman"/>
          <w:b/>
          <w:noProof/>
          <w:sz w:val="20"/>
          <w:szCs w:val="20"/>
        </w:rPr>
        <w:t>на информационно-коммуникационные технологии</w:t>
      </w:r>
    </w:p>
    <w:tbl>
      <w:tblPr>
        <w:tblW w:w="148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28"/>
        <w:gridCol w:w="3685"/>
        <w:gridCol w:w="3828"/>
        <w:gridCol w:w="2396"/>
      </w:tblGrid>
      <w:tr w:rsidR="00EB4E3E" w:rsidRPr="00856AEE" w:rsidTr="00EB4E3E">
        <w:tc>
          <w:tcPr>
            <w:tcW w:w="14837" w:type="dxa"/>
            <w:gridSpan w:val="4"/>
            <w:tcBorders>
              <w:bottom w:val="single" w:sz="4" w:space="0" w:color="auto"/>
            </w:tcBorders>
          </w:tcPr>
          <w:p w:rsidR="00EB4E3E" w:rsidRPr="00856AEE" w:rsidRDefault="00EB4E3E" w:rsidP="00CD4447">
            <w:pPr>
              <w:jc w:val="center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  <w:t>Затраты на услуги связи</w:t>
            </w:r>
          </w:p>
        </w:tc>
      </w:tr>
      <w:tr w:rsidR="00B6397F" w:rsidRPr="00856AEE" w:rsidTr="00CD4447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97F" w:rsidRPr="00856AEE" w:rsidRDefault="00B6397F" w:rsidP="00CD4447">
            <w:pPr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Вид (наименование) затрат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97F" w:rsidRPr="00856AEE" w:rsidRDefault="00B6397F" w:rsidP="00CD4447">
            <w:pPr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Количество юбонентских номеров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97F" w:rsidRPr="00856AEE" w:rsidRDefault="00B6397F" w:rsidP="00CD4447">
            <w:pPr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Абонентская плата в т.ч НДС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97F" w:rsidRPr="00856AEE" w:rsidRDefault="00B6397F" w:rsidP="00CD4447">
            <w:pPr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Количество месяцев</w:t>
            </w:r>
          </w:p>
        </w:tc>
      </w:tr>
      <w:tr w:rsidR="00EB4E3E" w:rsidRPr="00DE5C88" w:rsidTr="00EB4E3E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E3E" w:rsidRPr="00DE5C88" w:rsidRDefault="00EB4E3E" w:rsidP="00BE6B12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Затраты на абонентску</w:t>
            </w:r>
            <w:r w:rsidR="00BE6B1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ю </w:t>
            </w: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плату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E3E" w:rsidRPr="00DE5C88" w:rsidRDefault="00EB4E3E" w:rsidP="00CD444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4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E3E" w:rsidRPr="00DE5C88" w:rsidRDefault="00EB4E3E" w:rsidP="00CD444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Не более 242,40 руб. за 1 номер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E3E" w:rsidRPr="00DE5C88" w:rsidRDefault="00EB4E3E" w:rsidP="00CD444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12</w:t>
            </w: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</w:t>
            </w:r>
          </w:p>
        </w:tc>
      </w:tr>
      <w:tr w:rsidR="00BE6B12" w:rsidRPr="00DE5C88" w:rsidTr="00EB4E3E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B12" w:rsidRPr="00DE5C88" w:rsidRDefault="00BE6B12" w:rsidP="00BE6B12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ВНЗ ТП «Оптимальный выбор Область/Республика 500»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B12" w:rsidRDefault="00BE6B12" w:rsidP="00CD444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B12" w:rsidRPr="0083009C" w:rsidRDefault="00BE6B12" w:rsidP="0083009C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US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Не более </w:t>
            </w:r>
            <w:r w:rsidR="0083009C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US"/>
              </w:rPr>
              <w:t>750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руб.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B12" w:rsidRDefault="00BE6B12" w:rsidP="00CD444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12</w:t>
            </w:r>
          </w:p>
        </w:tc>
      </w:tr>
      <w:tr w:rsidR="00EB4E3E" w:rsidRPr="00DE5C88" w:rsidTr="00BE6B12">
        <w:tc>
          <w:tcPr>
            <w:tcW w:w="49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B4E3E" w:rsidRPr="00DE5C88" w:rsidRDefault="00EB4E3E" w:rsidP="00B8767B">
            <w:pPr>
              <w:jc w:val="center"/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B4E3E" w:rsidRPr="00DE5C88" w:rsidRDefault="00EB4E3E" w:rsidP="00B8767B">
            <w:pPr>
              <w:jc w:val="center"/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B4E3E" w:rsidRPr="00DE5C88" w:rsidRDefault="00EB4E3E" w:rsidP="00B8767B">
            <w:pPr>
              <w:jc w:val="center"/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</w:pPr>
          </w:p>
        </w:tc>
        <w:tc>
          <w:tcPr>
            <w:tcW w:w="2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B4E3E" w:rsidRPr="00DE5C88" w:rsidRDefault="00EB4E3E" w:rsidP="00B8767B">
            <w:pPr>
              <w:jc w:val="center"/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</w:pPr>
          </w:p>
        </w:tc>
      </w:tr>
      <w:tr w:rsidR="00442447" w:rsidRPr="00856AEE" w:rsidTr="00ED4B0F">
        <w:tc>
          <w:tcPr>
            <w:tcW w:w="14837" w:type="dxa"/>
            <w:gridSpan w:val="4"/>
          </w:tcPr>
          <w:p w:rsidR="00442447" w:rsidRPr="00856AEE" w:rsidRDefault="00442447" w:rsidP="00BE6B12">
            <w:pPr>
              <w:jc w:val="center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  <w:t xml:space="preserve">Затраты на </w:t>
            </w:r>
            <w:r w:rsidR="00BE6B12" w:rsidRPr="00856AEE"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  <w:t>повременную оплату местных и междугородних телефонных соединений</w:t>
            </w:r>
          </w:p>
        </w:tc>
      </w:tr>
      <w:tr w:rsidR="00B6397F" w:rsidRPr="00856AEE" w:rsidTr="00CD4447">
        <w:tc>
          <w:tcPr>
            <w:tcW w:w="4928" w:type="dxa"/>
            <w:tcBorders>
              <w:top w:val="single" w:sz="4" w:space="0" w:color="auto"/>
            </w:tcBorders>
          </w:tcPr>
          <w:p w:rsidR="00B6397F" w:rsidRPr="00856AEE" w:rsidRDefault="00B6397F" w:rsidP="00CD4447">
            <w:pPr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Вид (наименование) затрат</w:t>
            </w:r>
          </w:p>
        </w:tc>
        <w:tc>
          <w:tcPr>
            <w:tcW w:w="3685" w:type="dxa"/>
            <w:tcBorders>
              <w:top w:val="single" w:sz="4" w:space="0" w:color="auto"/>
            </w:tcBorders>
          </w:tcPr>
          <w:p w:rsidR="00B6397F" w:rsidRPr="00856AEE" w:rsidRDefault="00B6397F" w:rsidP="00CD4447">
            <w:pPr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Цена за 1 минуту разговора, в т.ч. НДС</w:t>
            </w:r>
          </w:p>
        </w:tc>
        <w:tc>
          <w:tcPr>
            <w:tcW w:w="3828" w:type="dxa"/>
            <w:tcBorders>
              <w:top w:val="single" w:sz="4" w:space="0" w:color="auto"/>
            </w:tcBorders>
          </w:tcPr>
          <w:p w:rsidR="00B6397F" w:rsidRPr="00856AEE" w:rsidRDefault="00B6397F" w:rsidP="00CD4447">
            <w:pPr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Продолжительность телефонных соединений в месяц </w:t>
            </w:r>
          </w:p>
        </w:tc>
        <w:tc>
          <w:tcPr>
            <w:tcW w:w="2396" w:type="dxa"/>
            <w:tcBorders>
              <w:top w:val="single" w:sz="4" w:space="0" w:color="auto"/>
            </w:tcBorders>
          </w:tcPr>
          <w:p w:rsidR="00B6397F" w:rsidRPr="00856AEE" w:rsidRDefault="00B6397F" w:rsidP="00CD4447">
            <w:pPr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Количество месяцев</w:t>
            </w:r>
          </w:p>
        </w:tc>
      </w:tr>
      <w:tr w:rsidR="00442447" w:rsidRPr="00DE5C88" w:rsidTr="00EB4E3E">
        <w:tc>
          <w:tcPr>
            <w:tcW w:w="4928" w:type="dxa"/>
            <w:tcBorders>
              <w:bottom w:val="single" w:sz="4" w:space="0" w:color="auto"/>
            </w:tcBorders>
          </w:tcPr>
          <w:p w:rsidR="00442447" w:rsidRPr="00DE5C88" w:rsidRDefault="00442447" w:rsidP="00BE6B12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Затраты на </w:t>
            </w:r>
            <w:r w:rsidR="00BE6B1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повременную оплату местных телефонных соединений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442447" w:rsidRPr="00DE5C88" w:rsidRDefault="003B4BA5" w:rsidP="00A721B8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Не более 0,70 руб.</w:t>
            </w: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:rsidR="00442447" w:rsidRPr="00DE5C88" w:rsidRDefault="003B4BA5" w:rsidP="0047314D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Не более 500 мин.</w:t>
            </w:r>
          </w:p>
        </w:tc>
        <w:tc>
          <w:tcPr>
            <w:tcW w:w="2396" w:type="dxa"/>
            <w:tcBorders>
              <w:bottom w:val="single" w:sz="4" w:space="0" w:color="auto"/>
            </w:tcBorders>
          </w:tcPr>
          <w:p w:rsidR="00442447" w:rsidRPr="00DE5C88" w:rsidRDefault="003B4BA5" w:rsidP="00DB7513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12</w:t>
            </w:r>
          </w:p>
        </w:tc>
      </w:tr>
      <w:tr w:rsidR="0047314D" w:rsidRPr="00DE5C88" w:rsidTr="00EB4E3E">
        <w:tc>
          <w:tcPr>
            <w:tcW w:w="4928" w:type="dxa"/>
            <w:tcBorders>
              <w:bottom w:val="single" w:sz="4" w:space="0" w:color="auto"/>
            </w:tcBorders>
          </w:tcPr>
          <w:p w:rsidR="0047314D" w:rsidRPr="00DE5C88" w:rsidRDefault="0047314D" w:rsidP="003B4BA5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Затраты </w:t>
            </w:r>
            <w:r w:rsidR="003B4BA5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на повременную оплату междугородних телефонных соединений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47314D" w:rsidRPr="00DE5C88" w:rsidRDefault="003B4BA5" w:rsidP="00975618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Не более 4,00 руб.</w:t>
            </w: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:rsidR="0047314D" w:rsidRPr="00DE5C88" w:rsidRDefault="003B4BA5" w:rsidP="0047314D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Не более 100 мин.</w:t>
            </w:r>
          </w:p>
        </w:tc>
        <w:tc>
          <w:tcPr>
            <w:tcW w:w="2396" w:type="dxa"/>
            <w:tcBorders>
              <w:bottom w:val="single" w:sz="4" w:space="0" w:color="auto"/>
            </w:tcBorders>
          </w:tcPr>
          <w:p w:rsidR="0047314D" w:rsidRPr="00DE5C88" w:rsidRDefault="003B4BA5" w:rsidP="00975618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12</w:t>
            </w:r>
          </w:p>
        </w:tc>
      </w:tr>
      <w:tr w:rsidR="00EB4E3E" w:rsidRPr="00DE5C88" w:rsidTr="00EB4E3E">
        <w:tc>
          <w:tcPr>
            <w:tcW w:w="49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B4E3E" w:rsidRPr="00DE5C88" w:rsidRDefault="00EB4E3E" w:rsidP="00B8767B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B4E3E" w:rsidRPr="00DE5C88" w:rsidRDefault="00EB4E3E" w:rsidP="00975618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B4E3E" w:rsidRPr="00DE5C88" w:rsidRDefault="00EB4E3E" w:rsidP="00B61F4D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B4E3E" w:rsidRPr="00DE5C88" w:rsidRDefault="00EB4E3E" w:rsidP="00975618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</w:tr>
      <w:tr w:rsidR="00EB4E3E" w:rsidRPr="00856AEE" w:rsidTr="00856AEE">
        <w:tc>
          <w:tcPr>
            <w:tcW w:w="14837" w:type="dxa"/>
            <w:gridSpan w:val="4"/>
            <w:tcBorders>
              <w:bottom w:val="single" w:sz="4" w:space="0" w:color="auto"/>
            </w:tcBorders>
          </w:tcPr>
          <w:p w:rsidR="00EB4E3E" w:rsidRPr="00856AEE" w:rsidRDefault="00EB4E3E" w:rsidP="00EB4E3E">
            <w:pPr>
              <w:jc w:val="center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  <w:t>Затраты на сеть «Интернет»</w:t>
            </w:r>
          </w:p>
        </w:tc>
      </w:tr>
      <w:tr w:rsidR="00B6397F" w:rsidRPr="00856AEE" w:rsidTr="00CD4447">
        <w:tc>
          <w:tcPr>
            <w:tcW w:w="4928" w:type="dxa"/>
            <w:tcBorders>
              <w:top w:val="single" w:sz="4" w:space="0" w:color="auto"/>
            </w:tcBorders>
          </w:tcPr>
          <w:p w:rsidR="00B6397F" w:rsidRPr="00856AEE" w:rsidRDefault="00B6397F" w:rsidP="00CD444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Вид (наименование) затрат</w:t>
            </w:r>
          </w:p>
        </w:tc>
        <w:tc>
          <w:tcPr>
            <w:tcW w:w="3685" w:type="dxa"/>
            <w:tcBorders>
              <w:top w:val="single" w:sz="4" w:space="0" w:color="auto"/>
            </w:tcBorders>
          </w:tcPr>
          <w:p w:rsidR="00B6397F" w:rsidRPr="00856AEE" w:rsidRDefault="00B6397F" w:rsidP="00CD444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Тарифный план, в т.ч. НДС</w:t>
            </w:r>
          </w:p>
        </w:tc>
        <w:tc>
          <w:tcPr>
            <w:tcW w:w="3828" w:type="dxa"/>
            <w:tcBorders>
              <w:top w:val="single" w:sz="4" w:space="0" w:color="auto"/>
            </w:tcBorders>
          </w:tcPr>
          <w:p w:rsidR="00B6397F" w:rsidRPr="00856AEE" w:rsidRDefault="00B6397F" w:rsidP="00CD444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Количество каналов</w:t>
            </w:r>
          </w:p>
        </w:tc>
        <w:tc>
          <w:tcPr>
            <w:tcW w:w="2396" w:type="dxa"/>
            <w:tcBorders>
              <w:top w:val="single" w:sz="4" w:space="0" w:color="auto"/>
            </w:tcBorders>
          </w:tcPr>
          <w:p w:rsidR="00B6397F" w:rsidRPr="00856AEE" w:rsidRDefault="00B6397F" w:rsidP="00CD444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Количество месяцев </w:t>
            </w:r>
          </w:p>
        </w:tc>
      </w:tr>
      <w:tr w:rsidR="00442447" w:rsidRPr="00DE5C88" w:rsidTr="00856AEE">
        <w:tc>
          <w:tcPr>
            <w:tcW w:w="4928" w:type="dxa"/>
            <w:tcBorders>
              <w:bottom w:val="single" w:sz="4" w:space="0" w:color="auto"/>
            </w:tcBorders>
          </w:tcPr>
          <w:p w:rsidR="00442447" w:rsidRPr="0083009C" w:rsidRDefault="00BE6B12" w:rsidP="0083009C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Пользование сетью Интернет</w:t>
            </w:r>
            <w:r w:rsidR="0083009C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8 Мбит/с (</w:t>
            </w:r>
            <w:r w:rsidR="0083009C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US"/>
              </w:rPr>
              <w:t>FTTx</w:t>
            </w:r>
            <w:r w:rsidR="0083009C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), акция </w:t>
            </w:r>
            <w:r w:rsidR="0083009C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US"/>
              </w:rPr>
              <w:t>vip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442447" w:rsidRPr="0083009C" w:rsidRDefault="0083009C" w:rsidP="00975618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US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US"/>
              </w:rPr>
              <w:t>2100</w:t>
            </w: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:rsidR="00442447" w:rsidRPr="00DE5C88" w:rsidRDefault="00BE6B12" w:rsidP="00B61F4D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</w:t>
            </w:r>
          </w:p>
        </w:tc>
        <w:tc>
          <w:tcPr>
            <w:tcW w:w="2396" w:type="dxa"/>
            <w:tcBorders>
              <w:bottom w:val="single" w:sz="4" w:space="0" w:color="auto"/>
            </w:tcBorders>
          </w:tcPr>
          <w:p w:rsidR="00442447" w:rsidRPr="00DE5C88" w:rsidRDefault="00BE6B12" w:rsidP="00975618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12</w:t>
            </w:r>
          </w:p>
        </w:tc>
      </w:tr>
      <w:tr w:rsidR="003B4BA5" w:rsidRPr="00856AEE" w:rsidTr="00856AEE">
        <w:tc>
          <w:tcPr>
            <w:tcW w:w="1483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56AEE" w:rsidRDefault="00856AEE" w:rsidP="00DD647F">
            <w:pPr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20"/>
              </w:rPr>
            </w:pPr>
          </w:p>
          <w:p w:rsidR="00B6397F" w:rsidRPr="00856AEE" w:rsidRDefault="00B6397F" w:rsidP="00DD647F">
            <w:pPr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20"/>
              </w:rPr>
            </w:pPr>
          </w:p>
        </w:tc>
      </w:tr>
      <w:tr w:rsidR="00856AEE" w:rsidRPr="00856AEE" w:rsidTr="00AA6D9E">
        <w:tc>
          <w:tcPr>
            <w:tcW w:w="14837" w:type="dxa"/>
            <w:gridSpan w:val="4"/>
            <w:tcBorders>
              <w:bottom w:val="single" w:sz="4" w:space="0" w:color="auto"/>
            </w:tcBorders>
          </w:tcPr>
          <w:p w:rsidR="00856AEE" w:rsidRPr="00856AEE" w:rsidRDefault="00856AEE" w:rsidP="00856AEE">
            <w:pPr>
              <w:jc w:val="center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  <w:lastRenderedPageBreak/>
              <w:t>Затраты на техническое обслуживание и регламентно-профилактический ремонт принтеров многофункциональных устройств и копировальных аппаратов(оргтехники)</w:t>
            </w:r>
          </w:p>
        </w:tc>
      </w:tr>
      <w:tr w:rsidR="00B6397F" w:rsidRPr="00856AEE" w:rsidTr="00CD4447">
        <w:tc>
          <w:tcPr>
            <w:tcW w:w="4928" w:type="dxa"/>
          </w:tcPr>
          <w:p w:rsidR="00B6397F" w:rsidRPr="00856AEE" w:rsidRDefault="00B6397F" w:rsidP="00CD44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Вид (наименование) затрат</w:t>
            </w:r>
          </w:p>
        </w:tc>
        <w:tc>
          <w:tcPr>
            <w:tcW w:w="3685" w:type="dxa"/>
          </w:tcPr>
          <w:p w:rsidR="00B6397F" w:rsidRPr="00856AEE" w:rsidRDefault="00B6397F" w:rsidP="00CD444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56AEE">
              <w:rPr>
                <w:rFonts w:ascii="Times New Roman" w:hAnsi="Times New Roman" w:cs="Times New Roman"/>
                <w:sz w:val="20"/>
                <w:szCs w:val="20"/>
              </w:rPr>
              <w:t>Количество принтеров, МФУ и копировальных аппаратов</w:t>
            </w:r>
          </w:p>
        </w:tc>
        <w:tc>
          <w:tcPr>
            <w:tcW w:w="6224" w:type="dxa"/>
            <w:gridSpan w:val="2"/>
          </w:tcPr>
          <w:p w:rsidR="00B6397F" w:rsidRPr="00856AEE" w:rsidRDefault="00B6397F" w:rsidP="00CD444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Затраты на 1 аппарат в год, руб.</w:t>
            </w:r>
          </w:p>
        </w:tc>
      </w:tr>
      <w:tr w:rsidR="00856AEE" w:rsidRPr="00DE5C88" w:rsidTr="00AA6D9E">
        <w:tc>
          <w:tcPr>
            <w:tcW w:w="4928" w:type="dxa"/>
            <w:tcBorders>
              <w:bottom w:val="single" w:sz="4" w:space="0" w:color="auto"/>
            </w:tcBorders>
          </w:tcPr>
          <w:p w:rsidR="00856AEE" w:rsidRPr="00DE5C88" w:rsidRDefault="00856AEE" w:rsidP="00B8767B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DE5C88">
              <w:rPr>
                <w:rFonts w:ascii="Times New Roman" w:hAnsi="Times New Roman" w:cs="Times New Roman"/>
                <w:sz w:val="20"/>
                <w:szCs w:val="20"/>
              </w:rPr>
              <w:t xml:space="preserve">Затраты на техническое обслуживание и </w:t>
            </w:r>
            <w:proofErr w:type="spellStart"/>
            <w:r w:rsidRPr="00DE5C88">
              <w:rPr>
                <w:rFonts w:ascii="Times New Roman" w:hAnsi="Times New Roman" w:cs="Times New Roman"/>
                <w:sz w:val="20"/>
                <w:szCs w:val="20"/>
              </w:rPr>
              <w:t>регламентно-профилактический</w:t>
            </w:r>
            <w:proofErr w:type="spellEnd"/>
            <w:r w:rsidRPr="00DE5C88">
              <w:rPr>
                <w:rFonts w:ascii="Times New Roman" w:hAnsi="Times New Roman" w:cs="Times New Roman"/>
                <w:sz w:val="20"/>
                <w:szCs w:val="20"/>
              </w:rPr>
              <w:t xml:space="preserve"> ремонт принтеров, многофункциональных устройств и копировальных аппаратов (оргтехники)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856AEE" w:rsidRPr="00DE5C88" w:rsidRDefault="00856AEE" w:rsidP="000E0AC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4</w:t>
            </w:r>
          </w:p>
        </w:tc>
        <w:tc>
          <w:tcPr>
            <w:tcW w:w="6224" w:type="dxa"/>
            <w:gridSpan w:val="2"/>
            <w:tcBorders>
              <w:bottom w:val="single" w:sz="4" w:space="0" w:color="auto"/>
            </w:tcBorders>
          </w:tcPr>
          <w:p w:rsidR="00856AEE" w:rsidRPr="00DE5C88" w:rsidRDefault="00856AEE" w:rsidP="0083009C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Не более </w:t>
            </w:r>
            <w:r w:rsidR="0083009C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US"/>
              </w:rPr>
              <w:t>3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500 руб.</w:t>
            </w:r>
          </w:p>
        </w:tc>
      </w:tr>
      <w:tr w:rsidR="00231DF7" w:rsidRPr="00856AEE" w:rsidTr="00AA6D9E">
        <w:tc>
          <w:tcPr>
            <w:tcW w:w="1483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1DF7" w:rsidRPr="00856AEE" w:rsidRDefault="00231DF7" w:rsidP="00231DF7">
            <w:pPr>
              <w:pStyle w:val="ConsPlusNormal"/>
              <w:jc w:val="center"/>
              <w:rPr>
                <w:rFonts w:ascii="Times New Roman" w:eastAsia="Calibri" w:hAnsi="Times New Roman" w:cs="Times New Roman"/>
                <w:b/>
                <w:noProof/>
              </w:rPr>
            </w:pPr>
          </w:p>
        </w:tc>
      </w:tr>
      <w:tr w:rsidR="00856AEE" w:rsidRPr="00DE5C88" w:rsidTr="001C3EEE">
        <w:tc>
          <w:tcPr>
            <w:tcW w:w="14837" w:type="dxa"/>
            <w:gridSpan w:val="4"/>
          </w:tcPr>
          <w:p w:rsidR="00856AEE" w:rsidRDefault="00856AEE" w:rsidP="00856AEE">
            <w:pPr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56AEE">
              <w:rPr>
                <w:rFonts w:ascii="Times New Roman" w:hAnsi="Times New Roman" w:cs="Times New Roman"/>
                <w:b/>
              </w:rPr>
              <w:t>Затраты на услуги по сопровождению программного обеспечения и приобретения неисключительных лицензий на использование программного обеспечения</w:t>
            </w:r>
          </w:p>
        </w:tc>
      </w:tr>
      <w:tr w:rsidR="00B6397F" w:rsidRPr="00DE5C88" w:rsidTr="00CD4447">
        <w:tc>
          <w:tcPr>
            <w:tcW w:w="4928" w:type="dxa"/>
            <w:tcBorders>
              <w:top w:val="single" w:sz="4" w:space="0" w:color="auto"/>
            </w:tcBorders>
          </w:tcPr>
          <w:p w:rsidR="00B6397F" w:rsidRPr="00DE5C88" w:rsidRDefault="00B6397F" w:rsidP="00CD44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 услуг</w:t>
            </w:r>
          </w:p>
        </w:tc>
        <w:tc>
          <w:tcPr>
            <w:tcW w:w="3685" w:type="dxa"/>
            <w:tcBorders>
              <w:top w:val="single" w:sz="4" w:space="0" w:color="auto"/>
            </w:tcBorders>
          </w:tcPr>
          <w:p w:rsidR="00B6397F" w:rsidRPr="00DE5C88" w:rsidRDefault="00B6397F" w:rsidP="00CD444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Цена годового сопровождения (не более), руб.</w:t>
            </w:r>
          </w:p>
        </w:tc>
        <w:tc>
          <w:tcPr>
            <w:tcW w:w="6224" w:type="dxa"/>
            <w:gridSpan w:val="2"/>
            <w:tcBorders>
              <w:top w:val="single" w:sz="4" w:space="0" w:color="auto"/>
            </w:tcBorders>
          </w:tcPr>
          <w:p w:rsidR="00B6397F" w:rsidRDefault="00B6397F" w:rsidP="00CD444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Срок использования</w:t>
            </w:r>
          </w:p>
        </w:tc>
      </w:tr>
      <w:tr w:rsidR="00AA6D9E" w:rsidRPr="00DE5C88" w:rsidTr="0083009C">
        <w:trPr>
          <w:trHeight w:val="862"/>
        </w:trPr>
        <w:tc>
          <w:tcPr>
            <w:tcW w:w="4928" w:type="dxa"/>
          </w:tcPr>
          <w:p w:rsidR="00AA6D9E" w:rsidRPr="00DE5C88" w:rsidRDefault="00AA6D9E" w:rsidP="00AA6D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Затраты на оплату услуг по использованию неисключительных прав Программы СБИС + </w:t>
            </w:r>
          </w:p>
        </w:tc>
        <w:tc>
          <w:tcPr>
            <w:tcW w:w="3685" w:type="dxa"/>
          </w:tcPr>
          <w:p w:rsidR="00AA6D9E" w:rsidRPr="0083009C" w:rsidRDefault="0083009C" w:rsidP="000E0AC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US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US"/>
              </w:rPr>
              <w:t>5500</w:t>
            </w:r>
          </w:p>
        </w:tc>
        <w:tc>
          <w:tcPr>
            <w:tcW w:w="6224" w:type="dxa"/>
            <w:gridSpan w:val="2"/>
          </w:tcPr>
          <w:p w:rsidR="00AA6D9E" w:rsidRPr="00DE5C88" w:rsidRDefault="00AA6D9E" w:rsidP="00E97434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 год</w:t>
            </w:r>
          </w:p>
        </w:tc>
      </w:tr>
      <w:tr w:rsidR="00AA6D9E" w:rsidRPr="00DE5C88" w:rsidTr="00E20132">
        <w:tc>
          <w:tcPr>
            <w:tcW w:w="4928" w:type="dxa"/>
          </w:tcPr>
          <w:p w:rsidR="00AA6D9E" w:rsidRPr="00DE5C88" w:rsidRDefault="00B6397F" w:rsidP="00B876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Затраты на оплату услуг по сопровождению программы «1С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:П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редприятие»</w:t>
            </w:r>
          </w:p>
        </w:tc>
        <w:tc>
          <w:tcPr>
            <w:tcW w:w="3685" w:type="dxa"/>
          </w:tcPr>
          <w:p w:rsidR="00AA6D9E" w:rsidRPr="0083009C" w:rsidRDefault="0083009C" w:rsidP="000E0AC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US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US"/>
              </w:rPr>
              <w:t>6000</w:t>
            </w:r>
          </w:p>
        </w:tc>
        <w:tc>
          <w:tcPr>
            <w:tcW w:w="6224" w:type="dxa"/>
            <w:gridSpan w:val="2"/>
          </w:tcPr>
          <w:p w:rsidR="00AA6D9E" w:rsidRPr="00DE5C88" w:rsidRDefault="00AA6D9E" w:rsidP="00E97434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 год</w:t>
            </w:r>
          </w:p>
        </w:tc>
      </w:tr>
      <w:tr w:rsidR="00AA6D9E" w:rsidRPr="00DE5C88" w:rsidTr="00E20132">
        <w:tc>
          <w:tcPr>
            <w:tcW w:w="4928" w:type="dxa"/>
          </w:tcPr>
          <w:p w:rsidR="00AA6D9E" w:rsidRPr="00DE5C88" w:rsidRDefault="00B6397F" w:rsidP="00B876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Затраты на оплату услуг по предоставлению доступа к базе данных 1С: ИТС, содержащей обновления программ для ЭВМ системы «1С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:П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редприятие»</w:t>
            </w:r>
          </w:p>
        </w:tc>
        <w:tc>
          <w:tcPr>
            <w:tcW w:w="3685" w:type="dxa"/>
          </w:tcPr>
          <w:p w:rsidR="00AA6D9E" w:rsidRPr="0083009C" w:rsidRDefault="0083009C" w:rsidP="000E0AC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US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US"/>
              </w:rPr>
              <w:t>7000</w:t>
            </w:r>
          </w:p>
        </w:tc>
        <w:tc>
          <w:tcPr>
            <w:tcW w:w="6224" w:type="dxa"/>
            <w:gridSpan w:val="2"/>
          </w:tcPr>
          <w:p w:rsidR="00AA6D9E" w:rsidRPr="00DE5C88" w:rsidRDefault="00AA6D9E" w:rsidP="00975618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 год</w:t>
            </w:r>
          </w:p>
        </w:tc>
      </w:tr>
    </w:tbl>
    <w:p w:rsidR="00B1361C" w:rsidRDefault="00B1361C" w:rsidP="00BA3D66">
      <w:pPr>
        <w:ind w:left="360"/>
        <w:rPr>
          <w:rFonts w:ascii="Times New Roman" w:eastAsia="Calibri" w:hAnsi="Times New Roman" w:cs="Times New Roman"/>
          <w:noProof/>
          <w:sz w:val="20"/>
          <w:szCs w:val="20"/>
        </w:rPr>
      </w:pPr>
    </w:p>
    <w:p w:rsidR="00B1361C" w:rsidRDefault="00B1361C" w:rsidP="00BA3D66">
      <w:pPr>
        <w:ind w:left="360"/>
        <w:rPr>
          <w:rFonts w:ascii="Times New Roman" w:eastAsia="Calibri" w:hAnsi="Times New Roman" w:cs="Times New Roman"/>
          <w:noProof/>
          <w:sz w:val="20"/>
          <w:szCs w:val="20"/>
        </w:rPr>
      </w:pPr>
    </w:p>
    <w:p w:rsidR="00B1361C" w:rsidRDefault="00B1361C" w:rsidP="00BA3D66">
      <w:pPr>
        <w:ind w:left="360"/>
        <w:rPr>
          <w:rFonts w:ascii="Times New Roman" w:eastAsia="Calibri" w:hAnsi="Times New Roman" w:cs="Times New Roman"/>
          <w:noProof/>
          <w:sz w:val="20"/>
          <w:szCs w:val="20"/>
        </w:rPr>
      </w:pPr>
    </w:p>
    <w:p w:rsidR="00B1361C" w:rsidRDefault="00B1361C" w:rsidP="00BA3D66">
      <w:pPr>
        <w:ind w:left="360"/>
        <w:rPr>
          <w:rFonts w:ascii="Times New Roman" w:eastAsia="Calibri" w:hAnsi="Times New Roman" w:cs="Times New Roman"/>
          <w:noProof/>
          <w:sz w:val="20"/>
          <w:szCs w:val="20"/>
        </w:rPr>
      </w:pPr>
    </w:p>
    <w:p w:rsidR="00B1361C" w:rsidRDefault="00B1361C" w:rsidP="00BA3D66">
      <w:pPr>
        <w:ind w:left="360"/>
        <w:rPr>
          <w:rFonts w:ascii="Times New Roman" w:eastAsia="Calibri" w:hAnsi="Times New Roman" w:cs="Times New Roman"/>
          <w:noProof/>
          <w:sz w:val="20"/>
          <w:szCs w:val="20"/>
        </w:rPr>
      </w:pPr>
    </w:p>
    <w:p w:rsidR="00BA3D66" w:rsidRPr="00BA3D66" w:rsidRDefault="00BA3D66" w:rsidP="00BA3D66">
      <w:pPr>
        <w:ind w:left="360"/>
        <w:rPr>
          <w:rFonts w:ascii="Times New Roman" w:eastAsia="Calibri" w:hAnsi="Times New Roman" w:cs="Times New Roman"/>
          <w:noProof/>
          <w:sz w:val="20"/>
          <w:szCs w:val="20"/>
        </w:rPr>
      </w:pPr>
      <w:r w:rsidRPr="00BA3D66">
        <w:rPr>
          <w:rFonts w:ascii="Times New Roman" w:eastAsia="Calibri" w:hAnsi="Times New Roman" w:cs="Times New Roman"/>
          <w:noProof/>
          <w:sz w:val="20"/>
          <w:szCs w:val="20"/>
        </w:rPr>
        <w:t>*Объём расходов может быть изменён в пределах, утверждённых бюджетных обязательств по соответствующему коду классификации расходов бюджета</w:t>
      </w:r>
    </w:p>
    <w:p w:rsidR="00281FA5" w:rsidRDefault="00BA3D66" w:rsidP="00B1361C">
      <w:pPr>
        <w:pStyle w:val="ConsPlusNormal"/>
        <w:tabs>
          <w:tab w:val="left" w:pos="904"/>
        </w:tabs>
        <w:jc w:val="right"/>
        <w:outlineLvl w:val="2"/>
        <w:rPr>
          <w:rFonts w:ascii="Times New Roman" w:eastAsia="Calibri" w:hAnsi="Times New Roman" w:cs="Times New Roman"/>
          <w:noProof/>
        </w:rPr>
      </w:pPr>
      <w:r>
        <w:rPr>
          <w:rFonts w:ascii="Times New Roman" w:hAnsi="Times New Roman" w:cs="Times New Roman"/>
        </w:rPr>
        <w:lastRenderedPageBreak/>
        <w:tab/>
      </w:r>
      <w:r w:rsidR="00281FA5">
        <w:rPr>
          <w:rFonts w:ascii="Times New Roman" w:eastAsia="Calibri" w:hAnsi="Times New Roman" w:cs="Times New Roman"/>
          <w:noProof/>
        </w:rPr>
        <w:t>Приложение № 2.</w:t>
      </w:r>
    </w:p>
    <w:p w:rsidR="00281FA5" w:rsidRDefault="00281FA5" w:rsidP="00281FA5">
      <w:pPr>
        <w:spacing w:after="0" w:line="240" w:lineRule="auto"/>
        <w:ind w:left="720"/>
        <w:jc w:val="right"/>
        <w:rPr>
          <w:rFonts w:ascii="Times New Roman" w:eastAsia="Calibri" w:hAnsi="Times New Roman" w:cs="Times New Roman"/>
          <w:noProof/>
          <w:sz w:val="20"/>
          <w:szCs w:val="20"/>
        </w:rPr>
      </w:pPr>
    </w:p>
    <w:p w:rsidR="00281FA5" w:rsidRPr="00281FA5" w:rsidRDefault="00281FA5" w:rsidP="00281FA5">
      <w:pPr>
        <w:spacing w:after="0" w:line="240" w:lineRule="auto"/>
        <w:ind w:left="720"/>
        <w:jc w:val="right"/>
        <w:rPr>
          <w:rFonts w:ascii="Times New Roman" w:eastAsia="Calibri" w:hAnsi="Times New Roman" w:cs="Times New Roman"/>
          <w:noProof/>
          <w:sz w:val="20"/>
          <w:szCs w:val="20"/>
        </w:rPr>
      </w:pPr>
    </w:p>
    <w:p w:rsidR="00ED4B0F" w:rsidRPr="00DE5C88" w:rsidRDefault="00ED4B0F" w:rsidP="00DE5C88">
      <w:pPr>
        <w:spacing w:after="0" w:line="240" w:lineRule="auto"/>
        <w:ind w:left="720"/>
        <w:jc w:val="center"/>
        <w:rPr>
          <w:rFonts w:ascii="Times New Roman" w:eastAsia="Calibri" w:hAnsi="Times New Roman" w:cs="Times New Roman"/>
          <w:b/>
          <w:noProof/>
          <w:sz w:val="20"/>
          <w:szCs w:val="20"/>
        </w:rPr>
      </w:pPr>
      <w:r w:rsidRPr="00DE5C88">
        <w:rPr>
          <w:rFonts w:ascii="Times New Roman" w:eastAsia="Calibri" w:hAnsi="Times New Roman" w:cs="Times New Roman"/>
          <w:b/>
          <w:noProof/>
          <w:sz w:val="20"/>
          <w:szCs w:val="20"/>
        </w:rPr>
        <w:t>Нормативные затраты на обеспечение функций Управления сельского хозяйства</w:t>
      </w:r>
    </w:p>
    <w:p w:rsidR="00DE5C88" w:rsidRPr="008A0E6E" w:rsidRDefault="00ED4B0F" w:rsidP="00DE5C88">
      <w:pPr>
        <w:ind w:left="360"/>
        <w:jc w:val="center"/>
        <w:rPr>
          <w:rFonts w:ascii="Times New Roman" w:eastAsia="Calibri" w:hAnsi="Times New Roman" w:cs="Times New Roman"/>
          <w:b/>
          <w:noProof/>
          <w:sz w:val="20"/>
          <w:szCs w:val="20"/>
        </w:rPr>
      </w:pPr>
      <w:r w:rsidRPr="00DE5C88">
        <w:rPr>
          <w:rFonts w:ascii="Times New Roman" w:eastAsia="Calibri" w:hAnsi="Times New Roman" w:cs="Times New Roman"/>
          <w:b/>
          <w:noProof/>
          <w:sz w:val="20"/>
          <w:szCs w:val="20"/>
        </w:rPr>
        <w:t xml:space="preserve">администрации </w:t>
      </w:r>
      <w:r w:rsidRPr="00DE5C88">
        <w:rPr>
          <w:rFonts w:ascii="Times New Roman" w:hAnsi="Times New Roman" w:cs="Times New Roman"/>
          <w:b/>
          <w:noProof/>
          <w:sz w:val="20"/>
          <w:szCs w:val="20"/>
        </w:rPr>
        <w:t>Шарангского</w:t>
      </w:r>
      <w:r w:rsidRPr="00DE5C88">
        <w:rPr>
          <w:rFonts w:ascii="Times New Roman" w:eastAsia="Calibri" w:hAnsi="Times New Roman" w:cs="Times New Roman"/>
          <w:b/>
          <w:noProof/>
          <w:sz w:val="20"/>
          <w:szCs w:val="20"/>
        </w:rPr>
        <w:t xml:space="preserve"> муниципального района Нижегородской области </w:t>
      </w:r>
    </w:p>
    <w:p w:rsidR="00A721B8" w:rsidRPr="00DE5C88" w:rsidRDefault="00ED4B0F" w:rsidP="00DE5C88">
      <w:pPr>
        <w:ind w:left="360"/>
        <w:jc w:val="center"/>
        <w:rPr>
          <w:rFonts w:ascii="Times New Roman" w:eastAsia="Calibri" w:hAnsi="Times New Roman" w:cs="Times New Roman"/>
          <w:b/>
          <w:noProof/>
          <w:sz w:val="20"/>
          <w:szCs w:val="20"/>
        </w:rPr>
      </w:pPr>
      <w:r w:rsidRPr="00DE5C88">
        <w:rPr>
          <w:rFonts w:ascii="Times New Roman" w:eastAsia="Calibri" w:hAnsi="Times New Roman" w:cs="Times New Roman"/>
          <w:b/>
          <w:noProof/>
          <w:sz w:val="20"/>
          <w:szCs w:val="20"/>
        </w:rPr>
        <w:t xml:space="preserve">на прочие </w:t>
      </w:r>
      <w:r w:rsidR="00A721B8" w:rsidRPr="00DE5C88">
        <w:rPr>
          <w:rFonts w:ascii="Times New Roman" w:hAnsi="Times New Roman" w:cs="Times New Roman"/>
          <w:b/>
          <w:sz w:val="20"/>
          <w:szCs w:val="20"/>
        </w:rPr>
        <w:t>затраты</w:t>
      </w:r>
    </w:p>
    <w:p w:rsidR="00A721B8" w:rsidRPr="00DE5C88" w:rsidRDefault="00A721B8" w:rsidP="00A721B8">
      <w:pPr>
        <w:pStyle w:val="ConsPlusNormal"/>
        <w:jc w:val="center"/>
        <w:outlineLvl w:val="2"/>
        <w:rPr>
          <w:rFonts w:ascii="Times New Roman" w:hAnsi="Times New Roman" w:cs="Times New Roman"/>
        </w:rPr>
      </w:pPr>
    </w:p>
    <w:tbl>
      <w:tblPr>
        <w:tblW w:w="148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28"/>
        <w:gridCol w:w="3685"/>
        <w:gridCol w:w="6226"/>
      </w:tblGrid>
      <w:tr w:rsidR="00A721B8" w:rsidRPr="00DE5C88" w:rsidTr="00B1361C">
        <w:tc>
          <w:tcPr>
            <w:tcW w:w="1483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1361C" w:rsidRPr="00DE5C88" w:rsidRDefault="00A721B8" w:rsidP="00B1361C">
            <w:pPr>
              <w:pStyle w:val="ConsPlusNormal"/>
              <w:jc w:val="center"/>
              <w:outlineLvl w:val="3"/>
              <w:rPr>
                <w:rFonts w:ascii="Times New Roman" w:eastAsia="Calibri" w:hAnsi="Times New Roman" w:cs="Times New Roman"/>
                <w:noProof/>
              </w:rPr>
            </w:pPr>
            <w:r w:rsidRPr="00B1361C">
              <w:rPr>
                <w:rFonts w:ascii="Times New Roman" w:hAnsi="Times New Roman" w:cs="Times New Roman"/>
                <w:b/>
              </w:rPr>
              <w:t xml:space="preserve">Затраты на </w:t>
            </w:r>
            <w:r w:rsidR="00B1361C">
              <w:rPr>
                <w:rFonts w:ascii="Times New Roman" w:hAnsi="Times New Roman" w:cs="Times New Roman"/>
                <w:b/>
              </w:rPr>
              <w:t xml:space="preserve">оплату </w:t>
            </w:r>
            <w:r w:rsidRPr="00B1361C">
              <w:rPr>
                <w:rFonts w:ascii="Times New Roman" w:hAnsi="Times New Roman" w:cs="Times New Roman"/>
                <w:b/>
              </w:rPr>
              <w:t>услуг</w:t>
            </w:r>
            <w:r w:rsidR="00B1361C">
              <w:rPr>
                <w:rFonts w:ascii="Times New Roman" w:hAnsi="Times New Roman" w:cs="Times New Roman"/>
                <w:b/>
              </w:rPr>
              <w:t xml:space="preserve"> почтовой</w:t>
            </w:r>
            <w:r w:rsidRPr="00B1361C">
              <w:rPr>
                <w:rFonts w:ascii="Times New Roman" w:hAnsi="Times New Roman" w:cs="Times New Roman"/>
                <w:b/>
              </w:rPr>
              <w:t xml:space="preserve"> связи</w:t>
            </w:r>
          </w:p>
          <w:p w:rsidR="00A721B8" w:rsidRPr="00DE5C88" w:rsidRDefault="00A721B8" w:rsidP="00A721B8">
            <w:pPr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</w:tr>
      <w:tr w:rsidR="00B1361C" w:rsidRPr="00DE5C88" w:rsidTr="0078699D"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B1361C" w:rsidRPr="00DE5C88" w:rsidRDefault="00B1361C" w:rsidP="00CD4447">
            <w:pPr>
              <w:jc w:val="center"/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  <w:t>Вид (наименование) затрат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B1361C" w:rsidRPr="00DE5C88" w:rsidRDefault="00B1361C" w:rsidP="00CD4447">
            <w:pPr>
              <w:jc w:val="center"/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  <w:t>Количество</w:t>
            </w:r>
          </w:p>
        </w:tc>
        <w:tc>
          <w:tcPr>
            <w:tcW w:w="6226" w:type="dxa"/>
            <w:tcBorders>
              <w:top w:val="single" w:sz="4" w:space="0" w:color="auto"/>
              <w:bottom w:val="single" w:sz="4" w:space="0" w:color="auto"/>
            </w:tcBorders>
          </w:tcPr>
          <w:p w:rsidR="00B1361C" w:rsidRPr="00DE5C88" w:rsidRDefault="00B1361C" w:rsidP="00CD4447">
            <w:pPr>
              <w:jc w:val="center"/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  <w:t>Затраты за год, руб.</w:t>
            </w:r>
          </w:p>
        </w:tc>
      </w:tr>
      <w:tr w:rsidR="00B1361C" w:rsidRPr="00DE5C88" w:rsidTr="0078699D">
        <w:tc>
          <w:tcPr>
            <w:tcW w:w="4928" w:type="dxa"/>
            <w:tcBorders>
              <w:bottom w:val="single" w:sz="4" w:space="0" w:color="auto"/>
            </w:tcBorders>
          </w:tcPr>
          <w:p w:rsidR="00B1361C" w:rsidRPr="00DE5C88" w:rsidRDefault="00B1361C" w:rsidP="00B8767B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DE5C88">
              <w:rPr>
                <w:rFonts w:ascii="Times New Roman" w:hAnsi="Times New Roman" w:cs="Times New Roman"/>
                <w:sz w:val="20"/>
                <w:szCs w:val="20"/>
              </w:rPr>
              <w:t>Затраты на оплату услуг почтовой связи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B1361C" w:rsidRPr="00DE5C88" w:rsidRDefault="00B1361C" w:rsidP="00B1361C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Не более 2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0</w:t>
            </w: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отправлений в год на Управление</w:t>
            </w:r>
          </w:p>
        </w:tc>
        <w:tc>
          <w:tcPr>
            <w:tcW w:w="6226" w:type="dxa"/>
            <w:tcBorders>
              <w:bottom w:val="single" w:sz="4" w:space="0" w:color="auto"/>
            </w:tcBorders>
          </w:tcPr>
          <w:p w:rsidR="00B1361C" w:rsidRPr="00DE5C88" w:rsidRDefault="00B1361C" w:rsidP="00B8767B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600</w:t>
            </w:r>
          </w:p>
        </w:tc>
      </w:tr>
      <w:tr w:rsidR="00A721B8" w:rsidRPr="00DE5C88" w:rsidTr="0078699D">
        <w:tc>
          <w:tcPr>
            <w:tcW w:w="148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E0A4E" w:rsidRDefault="00AE0A4E" w:rsidP="00A721B8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</w:rPr>
            </w:pPr>
          </w:p>
          <w:p w:rsidR="00A721B8" w:rsidRPr="0078699D" w:rsidRDefault="00A721B8" w:rsidP="00A721B8">
            <w:pPr>
              <w:pStyle w:val="ConsPlusNormal"/>
              <w:jc w:val="center"/>
              <w:outlineLvl w:val="3"/>
              <w:rPr>
                <w:rFonts w:ascii="Times New Roman" w:eastAsia="Calibri" w:hAnsi="Times New Roman" w:cs="Times New Roman"/>
                <w:b/>
                <w:noProof/>
              </w:rPr>
            </w:pPr>
            <w:r w:rsidRPr="0078699D">
              <w:rPr>
                <w:rFonts w:ascii="Times New Roman" w:hAnsi="Times New Roman" w:cs="Times New Roman"/>
                <w:b/>
              </w:rPr>
              <w:t>Затраты на коммунальные услуги</w:t>
            </w:r>
            <w:r w:rsidR="0078699D" w:rsidRPr="0078699D">
              <w:rPr>
                <w:rFonts w:ascii="Times New Roman" w:hAnsi="Times New Roman" w:cs="Times New Roman"/>
                <w:b/>
              </w:rPr>
              <w:t xml:space="preserve"> (теплоснабжение)</w:t>
            </w:r>
          </w:p>
        </w:tc>
      </w:tr>
      <w:tr w:rsidR="0078699D" w:rsidRPr="00DE5C88" w:rsidTr="0078699D"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8699D" w:rsidRPr="00DE5C88" w:rsidRDefault="0078699D" w:rsidP="00CD4447">
            <w:pPr>
              <w:jc w:val="center"/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  <w:t>Вид (наименование) затрат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78699D" w:rsidRPr="00DE5C88" w:rsidRDefault="0078699D" w:rsidP="00CD4447">
            <w:pPr>
              <w:jc w:val="center"/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  <w:t>Количество</w:t>
            </w:r>
          </w:p>
        </w:tc>
        <w:tc>
          <w:tcPr>
            <w:tcW w:w="6226" w:type="dxa"/>
            <w:tcBorders>
              <w:top w:val="single" w:sz="4" w:space="0" w:color="auto"/>
              <w:bottom w:val="single" w:sz="4" w:space="0" w:color="auto"/>
            </w:tcBorders>
          </w:tcPr>
          <w:p w:rsidR="0078699D" w:rsidRPr="00DE5C88" w:rsidRDefault="0078699D" w:rsidP="00CD4447">
            <w:pPr>
              <w:jc w:val="center"/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  <w:t>Затраты за год, руб.</w:t>
            </w:r>
          </w:p>
        </w:tc>
      </w:tr>
      <w:tr w:rsidR="0078699D" w:rsidRPr="00DE5C88" w:rsidTr="0078699D"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8699D" w:rsidRPr="00DE5C88" w:rsidRDefault="0078699D" w:rsidP="00B876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5C88">
              <w:rPr>
                <w:rFonts w:ascii="Times New Roman" w:hAnsi="Times New Roman" w:cs="Times New Roman"/>
                <w:sz w:val="20"/>
                <w:szCs w:val="20"/>
              </w:rPr>
              <w:t>Затраты на теплоснабжение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78699D" w:rsidRPr="00DE5C88" w:rsidRDefault="0078699D" w:rsidP="00A721B8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32,52 Гкал</w:t>
            </w:r>
          </w:p>
        </w:tc>
        <w:tc>
          <w:tcPr>
            <w:tcW w:w="6226" w:type="dxa"/>
            <w:tcBorders>
              <w:top w:val="single" w:sz="4" w:space="0" w:color="auto"/>
              <w:bottom w:val="single" w:sz="4" w:space="0" w:color="auto"/>
            </w:tcBorders>
          </w:tcPr>
          <w:p w:rsidR="0078699D" w:rsidRPr="00DE5C88" w:rsidRDefault="0078699D" w:rsidP="0078699D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Годовой расход не более 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125</w:t>
            </w:r>
            <w:r w:rsidR="00634A80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200</w:t>
            </w: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руб. </w:t>
            </w:r>
          </w:p>
        </w:tc>
      </w:tr>
      <w:tr w:rsidR="0012651E" w:rsidRPr="00DE5C88" w:rsidTr="0078699D">
        <w:tc>
          <w:tcPr>
            <w:tcW w:w="148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34A80" w:rsidRDefault="00634A80" w:rsidP="0012651E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b/>
              </w:rPr>
            </w:pPr>
          </w:p>
          <w:p w:rsidR="0012651E" w:rsidRPr="00634A80" w:rsidRDefault="0012651E" w:rsidP="0012651E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b/>
              </w:rPr>
            </w:pPr>
            <w:r w:rsidRPr="00634A80">
              <w:rPr>
                <w:rFonts w:ascii="Times New Roman" w:hAnsi="Times New Roman" w:cs="Times New Roman"/>
                <w:b/>
              </w:rPr>
              <w:t>Затраты на содержание имущества,</w:t>
            </w:r>
          </w:p>
          <w:p w:rsidR="0012651E" w:rsidRPr="00634A80" w:rsidRDefault="0012651E" w:rsidP="0012651E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  <w:r w:rsidRPr="00634A80">
              <w:rPr>
                <w:rFonts w:ascii="Times New Roman" w:hAnsi="Times New Roman" w:cs="Times New Roman"/>
                <w:b/>
              </w:rPr>
              <w:t>не отнесенные к затратам на содержание имущества в рамках</w:t>
            </w:r>
          </w:p>
          <w:p w:rsidR="0012651E" w:rsidRPr="00634A80" w:rsidRDefault="0012651E" w:rsidP="001265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34A80">
              <w:rPr>
                <w:rFonts w:ascii="Times New Roman" w:hAnsi="Times New Roman" w:cs="Times New Roman"/>
                <w:b/>
                <w:sz w:val="20"/>
                <w:szCs w:val="20"/>
              </w:rPr>
              <w:t>затрат на информационно-коммуникационные технологии</w:t>
            </w:r>
          </w:p>
          <w:p w:rsidR="00281FA5" w:rsidRPr="00DE5C88" w:rsidRDefault="00281FA5" w:rsidP="001265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</w:tr>
      <w:tr w:rsidR="0078699D" w:rsidRPr="00DE5C88" w:rsidTr="0078699D"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8699D" w:rsidRPr="00DE5C88" w:rsidRDefault="0078699D" w:rsidP="00CD4447">
            <w:pPr>
              <w:jc w:val="center"/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  <w:t>Вид (наименование) затрат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78699D" w:rsidRPr="00DE5C88" w:rsidRDefault="0078699D" w:rsidP="00CD4447">
            <w:pPr>
              <w:jc w:val="center"/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  <w:t>Количество</w:t>
            </w:r>
          </w:p>
        </w:tc>
        <w:tc>
          <w:tcPr>
            <w:tcW w:w="6226" w:type="dxa"/>
            <w:tcBorders>
              <w:top w:val="single" w:sz="4" w:space="0" w:color="auto"/>
              <w:bottom w:val="single" w:sz="4" w:space="0" w:color="auto"/>
            </w:tcBorders>
          </w:tcPr>
          <w:p w:rsidR="0078699D" w:rsidRPr="00DE5C88" w:rsidRDefault="0078699D" w:rsidP="00CD4447">
            <w:pPr>
              <w:jc w:val="center"/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  <w:t>Затраты за год, руб.</w:t>
            </w:r>
          </w:p>
        </w:tc>
      </w:tr>
      <w:tr w:rsidR="00BD13EF" w:rsidRPr="00DE5C88" w:rsidTr="00136823">
        <w:tc>
          <w:tcPr>
            <w:tcW w:w="4928" w:type="dxa"/>
          </w:tcPr>
          <w:p w:rsidR="00BD13EF" w:rsidRPr="00DE5C88" w:rsidRDefault="00BD13EF" w:rsidP="00B876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5C88">
              <w:rPr>
                <w:rFonts w:ascii="Times New Roman" w:hAnsi="Times New Roman" w:cs="Times New Roman"/>
                <w:sz w:val="20"/>
                <w:szCs w:val="20"/>
              </w:rPr>
              <w:t>Затраты на вывоз твердых бытовых отходов</w:t>
            </w:r>
          </w:p>
        </w:tc>
        <w:tc>
          <w:tcPr>
            <w:tcW w:w="3685" w:type="dxa"/>
          </w:tcPr>
          <w:p w:rsidR="00BD13EF" w:rsidRPr="00DE5C88" w:rsidRDefault="00BD13EF" w:rsidP="00A721B8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Не более 2 куб.м. в месяц</w:t>
            </w:r>
          </w:p>
        </w:tc>
        <w:tc>
          <w:tcPr>
            <w:tcW w:w="6226" w:type="dxa"/>
          </w:tcPr>
          <w:p w:rsidR="00BD13EF" w:rsidRPr="00DE5C88" w:rsidRDefault="00BD13EF" w:rsidP="007B5389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Не более 2</w:t>
            </w:r>
            <w:r w:rsidR="007B5389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US"/>
              </w:rPr>
              <w:t>5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00 руб.</w:t>
            </w:r>
          </w:p>
        </w:tc>
      </w:tr>
      <w:tr w:rsidR="00BD13EF" w:rsidRPr="00DE5C88" w:rsidTr="00BD13EF">
        <w:tc>
          <w:tcPr>
            <w:tcW w:w="4928" w:type="dxa"/>
            <w:tcBorders>
              <w:bottom w:val="single" w:sz="4" w:space="0" w:color="auto"/>
            </w:tcBorders>
          </w:tcPr>
          <w:p w:rsidR="00BD13EF" w:rsidRPr="00DE5C88" w:rsidRDefault="00BD13EF" w:rsidP="00B876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5C88">
              <w:rPr>
                <w:rFonts w:ascii="Times New Roman" w:hAnsi="Times New Roman" w:cs="Times New Roman"/>
                <w:sz w:val="20"/>
                <w:szCs w:val="20"/>
              </w:rPr>
              <w:t>Затраты на предоставление услуг по содержанию помещения в чистоте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BD13EF" w:rsidRPr="00DE5C88" w:rsidRDefault="00BD13EF" w:rsidP="00BD13EF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113,7 кв.м. </w:t>
            </w:r>
          </w:p>
        </w:tc>
        <w:tc>
          <w:tcPr>
            <w:tcW w:w="6226" w:type="dxa"/>
            <w:tcBorders>
              <w:bottom w:val="single" w:sz="4" w:space="0" w:color="auto"/>
            </w:tcBorders>
          </w:tcPr>
          <w:p w:rsidR="00BD13EF" w:rsidRPr="00DE5C88" w:rsidRDefault="00BD13EF" w:rsidP="00B8767B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Не более 74 900 руб.</w:t>
            </w:r>
          </w:p>
        </w:tc>
      </w:tr>
      <w:tr w:rsidR="00BD13EF" w:rsidRPr="00DE5C88" w:rsidTr="00BD13EF">
        <w:tc>
          <w:tcPr>
            <w:tcW w:w="4928" w:type="dxa"/>
            <w:tcBorders>
              <w:bottom w:val="single" w:sz="4" w:space="0" w:color="auto"/>
            </w:tcBorders>
          </w:tcPr>
          <w:p w:rsidR="00BD13EF" w:rsidRPr="00DE5C88" w:rsidRDefault="00BD13EF" w:rsidP="00B876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5C88">
              <w:rPr>
                <w:rFonts w:ascii="Times New Roman" w:hAnsi="Times New Roman" w:cs="Times New Roman"/>
                <w:sz w:val="20"/>
                <w:szCs w:val="20"/>
              </w:rPr>
              <w:t>Затраты на техническое обслуживание и ремонт транспортных средств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BD13EF" w:rsidRPr="00DE5C88" w:rsidRDefault="00BD13EF" w:rsidP="000E0AC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 автомобиль</w:t>
            </w:r>
          </w:p>
        </w:tc>
        <w:tc>
          <w:tcPr>
            <w:tcW w:w="6226" w:type="dxa"/>
            <w:tcBorders>
              <w:bottom w:val="single" w:sz="4" w:space="0" w:color="auto"/>
            </w:tcBorders>
          </w:tcPr>
          <w:p w:rsidR="00BD13EF" w:rsidRPr="00DE5C88" w:rsidRDefault="00BD13EF" w:rsidP="00B8767B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Не более 10 000 руб. </w:t>
            </w:r>
          </w:p>
        </w:tc>
      </w:tr>
      <w:tr w:rsidR="00236EB8" w:rsidRPr="00DE5C88" w:rsidTr="00BD13EF">
        <w:tc>
          <w:tcPr>
            <w:tcW w:w="148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34A80" w:rsidRDefault="00634A80" w:rsidP="00236EB8">
            <w:pPr>
              <w:pStyle w:val="ConsPlusNormal"/>
              <w:ind w:left="567" w:right="567" w:firstLine="0"/>
              <w:jc w:val="center"/>
              <w:outlineLvl w:val="3"/>
              <w:rPr>
                <w:rFonts w:ascii="Times New Roman" w:hAnsi="Times New Roman" w:cs="Times New Roman"/>
              </w:rPr>
            </w:pPr>
          </w:p>
          <w:p w:rsidR="00BD13EF" w:rsidRDefault="00BD13EF" w:rsidP="00236EB8">
            <w:pPr>
              <w:pStyle w:val="ConsPlusNormal"/>
              <w:ind w:left="567" w:right="567" w:firstLine="0"/>
              <w:jc w:val="center"/>
              <w:outlineLvl w:val="3"/>
              <w:rPr>
                <w:rFonts w:ascii="Times New Roman" w:hAnsi="Times New Roman" w:cs="Times New Roman"/>
              </w:rPr>
            </w:pPr>
          </w:p>
          <w:p w:rsidR="00BD13EF" w:rsidRDefault="00BD13EF" w:rsidP="00236EB8">
            <w:pPr>
              <w:pStyle w:val="ConsPlusNormal"/>
              <w:ind w:left="567" w:right="567" w:firstLine="0"/>
              <w:jc w:val="center"/>
              <w:outlineLvl w:val="3"/>
              <w:rPr>
                <w:rFonts w:ascii="Times New Roman" w:hAnsi="Times New Roman" w:cs="Times New Roman"/>
              </w:rPr>
            </w:pPr>
          </w:p>
          <w:p w:rsidR="00BD13EF" w:rsidRDefault="00BD13EF" w:rsidP="00236EB8">
            <w:pPr>
              <w:pStyle w:val="ConsPlusNormal"/>
              <w:ind w:left="567" w:right="567" w:firstLine="0"/>
              <w:jc w:val="center"/>
              <w:outlineLvl w:val="3"/>
              <w:rPr>
                <w:rFonts w:ascii="Times New Roman" w:hAnsi="Times New Roman" w:cs="Times New Roman"/>
              </w:rPr>
            </w:pPr>
          </w:p>
          <w:p w:rsidR="00236EB8" w:rsidRPr="001B2E12" w:rsidRDefault="00BD13EF" w:rsidP="00236EB8">
            <w:pPr>
              <w:pStyle w:val="ConsPlusNormal"/>
              <w:ind w:left="567" w:right="567" w:firstLine="0"/>
              <w:jc w:val="center"/>
              <w:outlineLvl w:val="3"/>
              <w:rPr>
                <w:rFonts w:ascii="Times New Roman" w:eastAsia="Calibri" w:hAnsi="Times New Roman" w:cs="Times New Roman"/>
                <w:b/>
                <w:noProof/>
              </w:rPr>
            </w:pPr>
            <w:proofErr w:type="gramStart"/>
            <w:r w:rsidRPr="001B2E12">
              <w:rPr>
                <w:rFonts w:ascii="Times New Roman" w:hAnsi="Times New Roman" w:cs="Times New Roman"/>
                <w:b/>
              </w:rPr>
              <w:lastRenderedPageBreak/>
              <w:t>З</w:t>
            </w:r>
            <w:r w:rsidR="00236EB8" w:rsidRPr="001B2E12">
              <w:rPr>
                <w:rFonts w:ascii="Times New Roman" w:hAnsi="Times New Roman" w:cs="Times New Roman"/>
                <w:b/>
              </w:rPr>
              <w:t>атраты на приобретение прочих работ и услуг, не относящиеся к затратам на услуги связи, транспортные услуги, оплату расходов по договорам об оказании услуг, связанных с проездом и наймом жилого помещения в связи с командированием работников, заключаемым со сторонними организациями, а также к затратам на коммунальные услуги, содержание имущества в рамках прочих затрат и затратам на приобретение прочих работ и услуг</w:t>
            </w:r>
            <w:proofErr w:type="gramEnd"/>
            <w:r w:rsidR="00236EB8" w:rsidRPr="001B2E12">
              <w:rPr>
                <w:rFonts w:ascii="Times New Roman" w:hAnsi="Times New Roman" w:cs="Times New Roman"/>
                <w:b/>
              </w:rPr>
              <w:t xml:space="preserve"> в рамках затрат на информационно-коммуникационные технологии</w:t>
            </w:r>
          </w:p>
        </w:tc>
      </w:tr>
      <w:tr w:rsidR="00BD13EF" w:rsidRPr="00DE5C88" w:rsidTr="00BD13EF"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BD13EF" w:rsidRPr="00DE5C88" w:rsidRDefault="00BD13EF" w:rsidP="00CD4447">
            <w:pPr>
              <w:jc w:val="center"/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  <w:lastRenderedPageBreak/>
              <w:t>Вид (наименование) затрат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BD13EF" w:rsidRPr="00DE5C88" w:rsidRDefault="00BD13EF" w:rsidP="00CD4447">
            <w:pPr>
              <w:jc w:val="center"/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  <w:t>Количество</w:t>
            </w:r>
          </w:p>
        </w:tc>
        <w:tc>
          <w:tcPr>
            <w:tcW w:w="6226" w:type="dxa"/>
            <w:tcBorders>
              <w:top w:val="single" w:sz="4" w:space="0" w:color="auto"/>
              <w:bottom w:val="single" w:sz="4" w:space="0" w:color="auto"/>
            </w:tcBorders>
          </w:tcPr>
          <w:p w:rsidR="00BD13EF" w:rsidRPr="00DE5C88" w:rsidRDefault="00BD13EF" w:rsidP="00CD4447">
            <w:pPr>
              <w:jc w:val="center"/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  <w:t>Затраты за год, руб.</w:t>
            </w:r>
          </w:p>
        </w:tc>
      </w:tr>
      <w:tr w:rsidR="001B2E12" w:rsidRPr="00DE5C88" w:rsidTr="00122489">
        <w:tc>
          <w:tcPr>
            <w:tcW w:w="4928" w:type="dxa"/>
          </w:tcPr>
          <w:p w:rsidR="001B2E12" w:rsidRPr="00DE5C88" w:rsidRDefault="001B2E12" w:rsidP="00B876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5C88">
              <w:rPr>
                <w:rFonts w:ascii="Times New Roman" w:hAnsi="Times New Roman" w:cs="Times New Roman"/>
                <w:sz w:val="20"/>
                <w:szCs w:val="20"/>
              </w:rPr>
              <w:t>Затраты на приобретение информационных услуг, которые включают в себя затраты на приобретение периодических печатных изданий, справочной литературы, а также подачу объявлений в печатные издания</w:t>
            </w:r>
          </w:p>
        </w:tc>
        <w:tc>
          <w:tcPr>
            <w:tcW w:w="3685" w:type="dxa"/>
          </w:tcPr>
          <w:p w:rsidR="001B2E12" w:rsidRPr="00DE5C88" w:rsidRDefault="001B2E12" w:rsidP="001B2E12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</w:t>
            </w: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наименований годовой подписки </w:t>
            </w:r>
          </w:p>
        </w:tc>
        <w:tc>
          <w:tcPr>
            <w:tcW w:w="6226" w:type="dxa"/>
          </w:tcPr>
          <w:p w:rsidR="001B2E12" w:rsidRPr="00DE5C88" w:rsidRDefault="001B2E12" w:rsidP="0083009C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Не более 1</w:t>
            </w:r>
            <w:r w:rsidR="0083009C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US"/>
              </w:rPr>
              <w:t>800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руб.</w:t>
            </w:r>
          </w:p>
        </w:tc>
      </w:tr>
      <w:tr w:rsidR="001B2E12" w:rsidRPr="00DE5C88" w:rsidTr="000B17DA">
        <w:tc>
          <w:tcPr>
            <w:tcW w:w="4928" w:type="dxa"/>
          </w:tcPr>
          <w:p w:rsidR="001B2E12" w:rsidRPr="00DE5C88" w:rsidRDefault="001B2E12" w:rsidP="001B2E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5C88">
              <w:rPr>
                <w:rFonts w:ascii="Times New Roman" w:hAnsi="Times New Roman" w:cs="Times New Roman"/>
                <w:sz w:val="20"/>
                <w:szCs w:val="20"/>
              </w:rPr>
              <w:t xml:space="preserve">Затраты на проведение </w:t>
            </w:r>
            <w:proofErr w:type="spellStart"/>
            <w:r w:rsidRPr="00DE5C88">
              <w:rPr>
                <w:rFonts w:ascii="Times New Roman" w:hAnsi="Times New Roman" w:cs="Times New Roman"/>
                <w:sz w:val="20"/>
                <w:szCs w:val="20"/>
              </w:rPr>
              <w:t>предрейсового</w:t>
            </w:r>
            <w:proofErr w:type="spellEnd"/>
            <w:r w:rsidRPr="00DE5C88">
              <w:rPr>
                <w:rFonts w:ascii="Times New Roman" w:hAnsi="Times New Roman" w:cs="Times New Roman"/>
                <w:sz w:val="20"/>
                <w:szCs w:val="20"/>
              </w:rPr>
              <w:t xml:space="preserve"> осмотра водителей транспортных средств</w:t>
            </w:r>
          </w:p>
        </w:tc>
        <w:tc>
          <w:tcPr>
            <w:tcW w:w="3685" w:type="dxa"/>
          </w:tcPr>
          <w:p w:rsidR="001B2E12" w:rsidRPr="00DE5C88" w:rsidRDefault="001B2E12" w:rsidP="001B2E12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</w:t>
            </w: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осмотров на 1 водителя в месяц</w:t>
            </w:r>
          </w:p>
        </w:tc>
        <w:tc>
          <w:tcPr>
            <w:tcW w:w="6226" w:type="dxa"/>
          </w:tcPr>
          <w:p w:rsidR="001B2E12" w:rsidRPr="00DE5C88" w:rsidRDefault="001B2E12" w:rsidP="0083009C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Ежемесячные расходы не более </w:t>
            </w:r>
            <w:r w:rsidR="0083009C" w:rsidRPr="0083009C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800</w:t>
            </w: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руб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</w:tr>
      <w:tr w:rsidR="00287486" w:rsidRPr="00DE5C88" w:rsidTr="004B3821">
        <w:tc>
          <w:tcPr>
            <w:tcW w:w="4928" w:type="dxa"/>
          </w:tcPr>
          <w:p w:rsidR="00287486" w:rsidRPr="00DE5C88" w:rsidRDefault="00287486" w:rsidP="00287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5C88">
              <w:rPr>
                <w:rFonts w:ascii="Times New Roman" w:hAnsi="Times New Roman" w:cs="Times New Roman"/>
                <w:sz w:val="20"/>
                <w:szCs w:val="20"/>
              </w:rPr>
              <w:t xml:space="preserve">Затраты на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услуги по составлению отчетности по негативному воздействию на окружающую среду</w:t>
            </w:r>
          </w:p>
        </w:tc>
        <w:tc>
          <w:tcPr>
            <w:tcW w:w="3685" w:type="dxa"/>
          </w:tcPr>
          <w:p w:rsidR="00287486" w:rsidRPr="00DE5C88" w:rsidRDefault="00287486" w:rsidP="000E0AC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 раз в  год</w:t>
            </w:r>
          </w:p>
        </w:tc>
        <w:tc>
          <w:tcPr>
            <w:tcW w:w="6226" w:type="dxa"/>
          </w:tcPr>
          <w:p w:rsidR="00287486" w:rsidRPr="00DE5C88" w:rsidRDefault="00287486" w:rsidP="007B5389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Не более </w:t>
            </w:r>
            <w:r w:rsidR="007B5389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US"/>
              </w:rPr>
              <w:t>2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00 руб.</w:t>
            </w:r>
          </w:p>
        </w:tc>
      </w:tr>
      <w:tr w:rsidR="00287486" w:rsidRPr="00DE5C88" w:rsidTr="004B3821">
        <w:tc>
          <w:tcPr>
            <w:tcW w:w="4928" w:type="dxa"/>
          </w:tcPr>
          <w:p w:rsidR="00287486" w:rsidRPr="00DE5C88" w:rsidRDefault="00287486" w:rsidP="00287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 траты на услуги по составлению Отчета 2-ТП (отходы)</w:t>
            </w:r>
          </w:p>
        </w:tc>
        <w:tc>
          <w:tcPr>
            <w:tcW w:w="3685" w:type="dxa"/>
          </w:tcPr>
          <w:p w:rsidR="00287486" w:rsidRDefault="00287486" w:rsidP="000E0AC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 раз в год</w:t>
            </w:r>
          </w:p>
        </w:tc>
        <w:tc>
          <w:tcPr>
            <w:tcW w:w="6226" w:type="dxa"/>
          </w:tcPr>
          <w:p w:rsidR="00287486" w:rsidRDefault="00287486" w:rsidP="00B8767B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Не более 750 руб.</w:t>
            </w:r>
          </w:p>
        </w:tc>
      </w:tr>
      <w:tr w:rsidR="00287486" w:rsidRPr="00DE5C88" w:rsidTr="004B3821">
        <w:tc>
          <w:tcPr>
            <w:tcW w:w="4928" w:type="dxa"/>
          </w:tcPr>
          <w:p w:rsidR="00287486" w:rsidRDefault="00287486" w:rsidP="00287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Затраты по составлению информации об образовании, использовании, обезвреживании, размещении и перемещении отходов </w:t>
            </w:r>
          </w:p>
        </w:tc>
        <w:tc>
          <w:tcPr>
            <w:tcW w:w="3685" w:type="dxa"/>
          </w:tcPr>
          <w:p w:rsidR="00287486" w:rsidRDefault="00287486" w:rsidP="000E0AC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 раз в год</w:t>
            </w:r>
          </w:p>
        </w:tc>
        <w:tc>
          <w:tcPr>
            <w:tcW w:w="6226" w:type="dxa"/>
          </w:tcPr>
          <w:p w:rsidR="00287486" w:rsidRDefault="00287486" w:rsidP="00B8767B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Не более 750 руб.</w:t>
            </w:r>
          </w:p>
        </w:tc>
      </w:tr>
      <w:tr w:rsidR="00287486" w:rsidRPr="00DE5C88" w:rsidTr="004B3821">
        <w:tc>
          <w:tcPr>
            <w:tcW w:w="4928" w:type="dxa"/>
          </w:tcPr>
          <w:p w:rsidR="00287486" w:rsidRDefault="00287486" w:rsidP="00287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Затраты на страхование автотранспорта</w:t>
            </w:r>
          </w:p>
        </w:tc>
        <w:tc>
          <w:tcPr>
            <w:tcW w:w="3685" w:type="dxa"/>
          </w:tcPr>
          <w:p w:rsidR="00287486" w:rsidRDefault="00287486" w:rsidP="000E0AC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 раз в год</w:t>
            </w:r>
          </w:p>
        </w:tc>
        <w:tc>
          <w:tcPr>
            <w:tcW w:w="6226" w:type="dxa"/>
          </w:tcPr>
          <w:p w:rsidR="00287486" w:rsidRDefault="00287486" w:rsidP="0083009C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Не более 5</w:t>
            </w:r>
            <w:r w:rsidR="0083009C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US"/>
              </w:rPr>
              <w:t>2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00 руб.</w:t>
            </w:r>
          </w:p>
        </w:tc>
      </w:tr>
      <w:tr w:rsidR="00B3222C" w:rsidRPr="00DE5C88" w:rsidTr="00ED4B0F">
        <w:tc>
          <w:tcPr>
            <w:tcW w:w="14839" w:type="dxa"/>
            <w:gridSpan w:val="3"/>
          </w:tcPr>
          <w:p w:rsidR="00B3222C" w:rsidRPr="00DE5C88" w:rsidRDefault="00B3222C" w:rsidP="00B3222C">
            <w:pPr>
              <w:pStyle w:val="ConsPlusNormal"/>
              <w:ind w:left="567" w:right="567" w:firstLine="0"/>
              <w:jc w:val="center"/>
              <w:outlineLvl w:val="3"/>
              <w:rPr>
                <w:rFonts w:ascii="Times New Roman" w:eastAsia="Calibri" w:hAnsi="Times New Roman" w:cs="Times New Roman"/>
                <w:noProof/>
              </w:rPr>
            </w:pPr>
            <w:r w:rsidRPr="00DE5C88">
              <w:rPr>
                <w:rFonts w:ascii="Times New Roman" w:hAnsi="Times New Roman" w:cs="Times New Roman"/>
              </w:rPr>
              <w:t>Затраты на приобретение материальных запасов, не отнесенные к затратам на приобретение материальных запасов в рамках затрат на информационно-коммуникационные технологии</w:t>
            </w:r>
          </w:p>
        </w:tc>
      </w:tr>
      <w:tr w:rsidR="00287486" w:rsidRPr="00561582" w:rsidTr="001E5259">
        <w:trPr>
          <w:trHeight w:val="526"/>
        </w:trPr>
        <w:tc>
          <w:tcPr>
            <w:tcW w:w="4928" w:type="dxa"/>
          </w:tcPr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Затраты на приобретение канцелярских принадлежностей*: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-календарь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перекидной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-корректирующая лента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-файл-вкладыш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-скрепки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канцелярские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-карандаш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простой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-зажим для бумаг 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- скобы к степлеру 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- клей ПВА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клей карандаш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-ручка шариковая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- линейка чёрная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- ластик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- корка «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Дело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»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скоросшиватель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-стикеры для заметок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-блок для записей</w:t>
            </w:r>
          </w:p>
          <w:p w:rsidR="00287486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-бумага белая формат А4 для оргтехники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-флеш-карта</w:t>
            </w: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-ручка гелевая</w:t>
            </w: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-стержни для ручек</w:t>
            </w: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-дырокол</w:t>
            </w: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-степлер</w:t>
            </w: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-папка на кнопке</w:t>
            </w: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lastRenderedPageBreak/>
              <w:t>-скотч</w:t>
            </w: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-книга учета</w:t>
            </w: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-нитки</w:t>
            </w: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-калькулятор</w:t>
            </w: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-бумага для факса</w:t>
            </w: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-папка на кольцах</w:t>
            </w: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-Бланочная продукция</w:t>
            </w:r>
          </w:p>
        </w:tc>
        <w:tc>
          <w:tcPr>
            <w:tcW w:w="3685" w:type="dxa"/>
          </w:tcPr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шт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. в год в расчёте на 1 работника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не более 1 шт. в год в расчёте на 1 работника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5 упаковок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в год в расчёте на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упарвление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не более 1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упаковки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в год в расчёте на 1 работника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5 шт.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в год в расчёте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на 1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lastRenderedPageBreak/>
              <w:t>работника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3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упаковок в год в расчёте на управление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не более 1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упаковок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в год в расчёте на управление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 шт.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в год в расчёте на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 работника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 шт.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в год в расчёте на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 работника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не более 5 шт. в год в расчёте на 1 работника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 шт.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в год в расчёте на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1 работника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 шт.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в год в расчёте на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1 работника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150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шт. в год в расчёте на 1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управление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150шт.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в год в расчёте на управление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шт.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в год в расчёте на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 работника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не более 1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шт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.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в год в расчёте на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1 работника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не более 75 пачек в год в расчёте на управление</w:t>
            </w:r>
          </w:p>
          <w:p w:rsidR="00287486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шт.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в расчёте на 1 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кабинет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не более 1 шт. в год в расчёте на 1 работника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не более 5 штук в год в расчёте на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1 работника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штук в год в расчёте на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 работника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не более 1 шт. в год в расчёте на 1 работника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5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шт. в год в расчёте на 1 работника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lastRenderedPageBreak/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5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штук в год в расчёте на управление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3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шт. в год в расчёте на 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управление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3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штук в год в расчёте на управление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не более 1 шт. в год в расчёте на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1 работника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8 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шт. в год в расчёте на управление</w:t>
            </w:r>
          </w:p>
          <w:p w:rsidR="00287486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не более 10 шт. в год в расчете на управление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1 шт. в год </w:t>
            </w:r>
          </w:p>
        </w:tc>
        <w:tc>
          <w:tcPr>
            <w:tcW w:w="6226" w:type="dxa"/>
          </w:tcPr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30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,0 руб. за 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80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,0 руб. за 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150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,0 руб. за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упаковку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25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,0 руб. за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упаковку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15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,0 руб за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не более 60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,0 руб за упаковку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не более 20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,0 руб. за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упаковку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не более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20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,0 руб за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30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,0 руб за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20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,0 руб. за 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20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,0 руб за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,0 руб за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5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,0 руб. за 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,0 руб. за единицу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60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,0 руб. за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шт.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100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,0 руб. за 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не более 2</w:t>
            </w:r>
            <w:r w:rsidR="002F308C">
              <w:rPr>
                <w:rFonts w:ascii="Times New Roman" w:hAnsi="Times New Roman" w:cs="Times New Roman"/>
                <w:noProof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,0 руб.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за пачку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350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,0 руб. за 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20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,0 руб. за 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10,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0 руб. за 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150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,0 руб. за 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не бол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ее 100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,0 руб. за 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20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,0 руб. за 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lastRenderedPageBreak/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50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,0 руб. за 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не более 100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,0 руб. за 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100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,0 руб. за 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700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,0 руб. за 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80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,0 руб. за 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E97839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не более 120 руб. за штуку</w:t>
            </w:r>
          </w:p>
          <w:p w:rsidR="00287486" w:rsidRDefault="00287486" w:rsidP="00561582">
            <w:pPr>
              <w:spacing w:after="0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не более 150 руб. за штуку</w:t>
            </w:r>
          </w:p>
        </w:tc>
      </w:tr>
      <w:tr w:rsidR="00287486" w:rsidRPr="00DE5C88" w:rsidTr="008A2812">
        <w:trPr>
          <w:trHeight w:val="2195"/>
        </w:trPr>
        <w:tc>
          <w:tcPr>
            <w:tcW w:w="4928" w:type="dxa"/>
          </w:tcPr>
          <w:p w:rsidR="00287486" w:rsidRPr="00DE5C88" w:rsidRDefault="00287486" w:rsidP="00B876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5C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Затраты на приобретение горюче-смазочных материалов</w:t>
            </w:r>
          </w:p>
        </w:tc>
        <w:tc>
          <w:tcPr>
            <w:tcW w:w="3685" w:type="dxa"/>
          </w:tcPr>
          <w:p w:rsidR="00287486" w:rsidRPr="00DE5C88" w:rsidRDefault="00287486" w:rsidP="00287486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Не более 10,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л. бензина в расчёте на 100 км. пробега  на а/м Нива 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Шевроле в летнее время. Не более 11,66</w:t>
            </w: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л. бензина в расчёте на 100 км. пробега  на а/м Нива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Шевроле</w:t>
            </w: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в зимнее время.</w:t>
            </w:r>
          </w:p>
        </w:tc>
        <w:tc>
          <w:tcPr>
            <w:tcW w:w="6226" w:type="dxa"/>
          </w:tcPr>
          <w:p w:rsidR="00287486" w:rsidRPr="00DE5C88" w:rsidRDefault="00287486" w:rsidP="00287486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49 </w:t>
            </w: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руб. за 1 литр бензина АИ-95.</w:t>
            </w:r>
          </w:p>
          <w:p w:rsidR="00287486" w:rsidRPr="00DE5C88" w:rsidRDefault="00287486" w:rsidP="00B8767B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</w:tr>
      <w:tr w:rsidR="00287486" w:rsidRPr="00DE5C88" w:rsidTr="00EE32E4">
        <w:tc>
          <w:tcPr>
            <w:tcW w:w="4928" w:type="dxa"/>
          </w:tcPr>
          <w:p w:rsidR="00287486" w:rsidRPr="00DE5C88" w:rsidRDefault="00287486" w:rsidP="00B876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5C88">
              <w:rPr>
                <w:rFonts w:ascii="Times New Roman" w:hAnsi="Times New Roman" w:cs="Times New Roman"/>
                <w:sz w:val="20"/>
                <w:szCs w:val="20"/>
              </w:rPr>
              <w:t>Затраты на приобретение запасных частей для транспортных средств</w:t>
            </w:r>
          </w:p>
        </w:tc>
        <w:tc>
          <w:tcPr>
            <w:tcW w:w="3685" w:type="dxa"/>
          </w:tcPr>
          <w:p w:rsidR="00287486" w:rsidRPr="00DE5C88" w:rsidRDefault="00287486" w:rsidP="0078743A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Не более фактически произведенных затрат в отчетном финансовом году с учетом нормативов обеспечения функций Управления</w:t>
            </w:r>
          </w:p>
        </w:tc>
        <w:tc>
          <w:tcPr>
            <w:tcW w:w="6226" w:type="dxa"/>
          </w:tcPr>
          <w:p w:rsidR="00287486" w:rsidRPr="00DE5C88" w:rsidRDefault="00287486" w:rsidP="00ED4B0F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3</w:t>
            </w:r>
            <w:r w:rsidR="0083009C" w:rsidRPr="0083009C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 000 рублей  в расчете на 1 транспортное средство</w:t>
            </w:r>
          </w:p>
          <w:p w:rsidR="00287486" w:rsidRPr="00DE5C88" w:rsidRDefault="00287486" w:rsidP="00B8767B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</w:tr>
    </w:tbl>
    <w:p w:rsidR="00D464F9" w:rsidRPr="00D464F9" w:rsidRDefault="00BA3D66" w:rsidP="008D0188">
      <w:pPr>
        <w:jc w:val="both"/>
        <w:rPr>
          <w:rFonts w:ascii="Times New Roman" w:eastAsia="Calibri" w:hAnsi="Times New Roman" w:cs="Times New Roman"/>
          <w:b/>
          <w:sz w:val="20"/>
          <w:szCs w:val="20"/>
        </w:rPr>
      </w:pPr>
      <w:r w:rsidRPr="00BA3D66">
        <w:rPr>
          <w:rFonts w:ascii="Times New Roman" w:eastAsia="Calibri" w:hAnsi="Times New Roman" w:cs="Times New Roman"/>
          <w:noProof/>
          <w:sz w:val="20"/>
          <w:szCs w:val="20"/>
        </w:rPr>
        <w:t>*Наименование и количество приобретаемых канцелярских принадлежностей могут быть изменены по решению начальника Управления. При этом закупка не указанных в настоящем приложении канцелярских принадлежностей осуществляется в пределаах доведённых лимитов бюджетных обязательств на обеспечение деятельности Управ</w:t>
      </w:r>
      <w:r>
        <w:rPr>
          <w:rFonts w:ascii="Times New Roman" w:hAnsi="Times New Roman" w:cs="Times New Roman"/>
          <w:noProof/>
          <w:sz w:val="20"/>
          <w:szCs w:val="20"/>
        </w:rPr>
        <w:t>ления.</w:t>
      </w:r>
      <w:r w:rsidR="00D464F9" w:rsidRPr="00D464F9">
        <w:rPr>
          <w:noProof/>
        </w:rPr>
        <w:t xml:space="preserve"> </w:t>
      </w:r>
      <w:r w:rsidR="00D464F9" w:rsidRPr="00D464F9">
        <w:rPr>
          <w:rFonts w:ascii="Times New Roman" w:eastAsia="Calibri" w:hAnsi="Times New Roman" w:cs="Times New Roman"/>
          <w:noProof/>
          <w:sz w:val="20"/>
          <w:szCs w:val="20"/>
        </w:rPr>
        <w:t>Цена  за единицу и/или годовая стоимость  товаров, работ, услуг может измениться в связи с изменением тарифов. При этом оплата осуществляется в пределах доведенных лимитов бюджетных обязательств.</w:t>
      </w:r>
    </w:p>
    <w:p w:rsidR="00BA3D66" w:rsidRDefault="00BA3D66" w:rsidP="008D0188">
      <w:pPr>
        <w:jc w:val="both"/>
        <w:rPr>
          <w:rFonts w:ascii="Times New Roman" w:eastAsia="Calibri" w:hAnsi="Times New Roman" w:cs="Times New Roman"/>
          <w:noProof/>
          <w:sz w:val="20"/>
          <w:szCs w:val="20"/>
        </w:rPr>
      </w:pPr>
    </w:p>
    <w:p w:rsidR="00CB3675" w:rsidRDefault="00CB3675" w:rsidP="00BA3D66">
      <w:pPr>
        <w:rPr>
          <w:rFonts w:ascii="Times New Roman" w:eastAsia="Calibri" w:hAnsi="Times New Roman" w:cs="Times New Roman"/>
          <w:noProof/>
          <w:sz w:val="20"/>
          <w:szCs w:val="20"/>
        </w:rPr>
      </w:pPr>
    </w:p>
    <w:p w:rsidR="00CB3675" w:rsidRDefault="00CB3675" w:rsidP="00BA3D66">
      <w:pPr>
        <w:rPr>
          <w:rFonts w:ascii="Times New Roman" w:eastAsia="Calibri" w:hAnsi="Times New Roman" w:cs="Times New Roman"/>
          <w:noProof/>
          <w:sz w:val="20"/>
          <w:szCs w:val="20"/>
        </w:rPr>
      </w:pPr>
    </w:p>
    <w:p w:rsidR="00CB3675" w:rsidRDefault="00CB3675" w:rsidP="00BA3D66">
      <w:pPr>
        <w:rPr>
          <w:rFonts w:ascii="Times New Roman" w:eastAsia="Calibri" w:hAnsi="Times New Roman" w:cs="Times New Roman"/>
          <w:noProof/>
          <w:sz w:val="20"/>
          <w:szCs w:val="20"/>
        </w:rPr>
      </w:pPr>
    </w:p>
    <w:p w:rsidR="00CB3675" w:rsidRDefault="00CB3675" w:rsidP="00BA3D66">
      <w:pPr>
        <w:rPr>
          <w:rFonts w:ascii="Times New Roman" w:eastAsia="Calibri" w:hAnsi="Times New Roman" w:cs="Times New Roman"/>
          <w:noProof/>
          <w:sz w:val="20"/>
          <w:szCs w:val="20"/>
        </w:rPr>
      </w:pPr>
    </w:p>
    <w:p w:rsidR="00CB3675" w:rsidRPr="00D464F9" w:rsidRDefault="00CB3675" w:rsidP="00BA3D66">
      <w:pPr>
        <w:rPr>
          <w:rFonts w:ascii="Times New Roman" w:eastAsia="Calibri" w:hAnsi="Times New Roman" w:cs="Times New Roman"/>
          <w:noProof/>
          <w:sz w:val="20"/>
          <w:szCs w:val="20"/>
        </w:rPr>
      </w:pPr>
    </w:p>
    <w:p w:rsidR="003C295E" w:rsidRDefault="00281FA5" w:rsidP="00281FA5">
      <w:pPr>
        <w:spacing w:after="0" w:line="240" w:lineRule="auto"/>
        <w:ind w:left="360"/>
        <w:jc w:val="right"/>
        <w:rPr>
          <w:rFonts w:ascii="Times New Roman" w:hAnsi="Times New Roman" w:cs="Times New Roman"/>
          <w:noProof/>
        </w:rPr>
      </w:pPr>
      <w:r w:rsidRPr="00281FA5">
        <w:rPr>
          <w:rFonts w:ascii="Times New Roman" w:hAnsi="Times New Roman" w:cs="Times New Roman"/>
          <w:noProof/>
        </w:rPr>
        <w:t>Приложение №</w:t>
      </w:r>
      <w:r>
        <w:rPr>
          <w:rFonts w:ascii="Times New Roman" w:hAnsi="Times New Roman" w:cs="Times New Roman"/>
          <w:noProof/>
        </w:rPr>
        <w:t xml:space="preserve"> </w:t>
      </w:r>
      <w:r w:rsidRPr="00281FA5">
        <w:rPr>
          <w:rFonts w:ascii="Times New Roman" w:hAnsi="Times New Roman" w:cs="Times New Roman"/>
          <w:noProof/>
        </w:rPr>
        <w:t>3.</w:t>
      </w:r>
    </w:p>
    <w:p w:rsidR="00281FA5" w:rsidRDefault="00281FA5" w:rsidP="00281FA5">
      <w:pPr>
        <w:spacing w:after="0" w:line="240" w:lineRule="auto"/>
        <w:ind w:left="360"/>
        <w:jc w:val="right"/>
        <w:rPr>
          <w:rFonts w:ascii="Times New Roman" w:hAnsi="Times New Roman" w:cs="Times New Roman"/>
          <w:noProof/>
        </w:rPr>
      </w:pPr>
    </w:p>
    <w:p w:rsidR="00281FA5" w:rsidRPr="00281FA5" w:rsidRDefault="00281FA5" w:rsidP="00281FA5">
      <w:pPr>
        <w:spacing w:after="0" w:line="240" w:lineRule="auto"/>
        <w:ind w:left="360"/>
        <w:jc w:val="right"/>
        <w:rPr>
          <w:rFonts w:ascii="Times New Roman" w:hAnsi="Times New Roman" w:cs="Times New Roman"/>
          <w:noProof/>
        </w:rPr>
      </w:pPr>
    </w:p>
    <w:p w:rsidR="003C295E" w:rsidRPr="003C295E" w:rsidRDefault="003C295E" w:rsidP="003C295E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  <w:r w:rsidRPr="003C295E">
        <w:rPr>
          <w:rFonts w:ascii="Times New Roman" w:hAnsi="Times New Roman" w:cs="Times New Roman"/>
          <w:b/>
          <w:noProof/>
          <w:sz w:val="20"/>
          <w:szCs w:val="20"/>
        </w:rPr>
        <w:t>Нормативные затраты на обеспечение функций Управления сельского хозяйства</w:t>
      </w:r>
    </w:p>
    <w:p w:rsidR="003C295E" w:rsidRPr="003C295E" w:rsidRDefault="003C295E" w:rsidP="003C295E">
      <w:pPr>
        <w:ind w:left="360"/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  <w:r w:rsidRPr="003C295E">
        <w:rPr>
          <w:rFonts w:ascii="Times New Roman" w:hAnsi="Times New Roman" w:cs="Times New Roman"/>
          <w:b/>
          <w:noProof/>
          <w:sz w:val="20"/>
          <w:szCs w:val="20"/>
        </w:rPr>
        <w:t xml:space="preserve">администрации Шарангского  муниципального района Нижегородской области </w:t>
      </w:r>
    </w:p>
    <w:p w:rsidR="003C295E" w:rsidRPr="003C295E" w:rsidRDefault="003C295E" w:rsidP="003C295E">
      <w:pPr>
        <w:ind w:left="360"/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  <w:r w:rsidRPr="003C295E">
        <w:rPr>
          <w:rFonts w:ascii="Times New Roman" w:hAnsi="Times New Roman" w:cs="Times New Roman"/>
          <w:b/>
          <w:noProof/>
          <w:sz w:val="20"/>
          <w:szCs w:val="20"/>
        </w:rPr>
        <w:t>на дополнительное профессиональное образование</w:t>
      </w:r>
    </w:p>
    <w:p w:rsidR="003C295E" w:rsidRPr="003C295E" w:rsidRDefault="003C295E" w:rsidP="003C295E">
      <w:pPr>
        <w:ind w:left="360"/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95"/>
        <w:gridCol w:w="3697"/>
        <w:gridCol w:w="7394"/>
      </w:tblGrid>
      <w:tr w:rsidR="00287486" w:rsidRPr="003C295E" w:rsidTr="009113B2">
        <w:tc>
          <w:tcPr>
            <w:tcW w:w="3695" w:type="dxa"/>
          </w:tcPr>
          <w:p w:rsidR="00287486" w:rsidRPr="003C295E" w:rsidRDefault="00287486" w:rsidP="00B8767B">
            <w:pPr>
              <w:jc w:val="center"/>
              <w:rPr>
                <w:rFonts w:ascii="Times New Roman" w:hAnsi="Times New Roman" w:cs="Times New Roman"/>
                <w:b/>
                <w:i/>
                <w:noProof/>
                <w:sz w:val="20"/>
                <w:szCs w:val="20"/>
              </w:rPr>
            </w:pPr>
            <w:r w:rsidRPr="003C295E">
              <w:rPr>
                <w:rFonts w:ascii="Times New Roman" w:hAnsi="Times New Roman" w:cs="Times New Roman"/>
                <w:b/>
                <w:i/>
                <w:noProof/>
                <w:sz w:val="20"/>
                <w:szCs w:val="20"/>
              </w:rPr>
              <w:t>Вид (наименование) затрат</w:t>
            </w:r>
          </w:p>
        </w:tc>
        <w:tc>
          <w:tcPr>
            <w:tcW w:w="3697" w:type="dxa"/>
          </w:tcPr>
          <w:p w:rsidR="00287486" w:rsidRPr="003C295E" w:rsidRDefault="00287486" w:rsidP="00B8767B">
            <w:pPr>
              <w:jc w:val="center"/>
              <w:rPr>
                <w:rFonts w:ascii="Times New Roman" w:hAnsi="Times New Roman" w:cs="Times New Roman"/>
                <w:b/>
                <w:i/>
                <w:noProof/>
                <w:sz w:val="20"/>
                <w:szCs w:val="20"/>
              </w:rPr>
            </w:pPr>
            <w:r w:rsidRPr="003C295E">
              <w:rPr>
                <w:rFonts w:ascii="Times New Roman" w:hAnsi="Times New Roman" w:cs="Times New Roman"/>
                <w:b/>
                <w:i/>
                <w:noProof/>
                <w:sz w:val="20"/>
                <w:szCs w:val="20"/>
              </w:rPr>
              <w:t>Количество</w:t>
            </w:r>
          </w:p>
        </w:tc>
        <w:tc>
          <w:tcPr>
            <w:tcW w:w="7394" w:type="dxa"/>
          </w:tcPr>
          <w:p w:rsidR="00287486" w:rsidRPr="003C295E" w:rsidRDefault="00287486" w:rsidP="00287486">
            <w:pPr>
              <w:jc w:val="center"/>
              <w:rPr>
                <w:rFonts w:ascii="Times New Roman" w:hAnsi="Times New Roman" w:cs="Times New Roman"/>
                <w:b/>
                <w:i/>
                <w:noProof/>
                <w:sz w:val="20"/>
                <w:szCs w:val="20"/>
              </w:rPr>
            </w:pPr>
            <w:r w:rsidRPr="003C295E">
              <w:rPr>
                <w:rFonts w:ascii="Times New Roman" w:hAnsi="Times New Roman" w:cs="Times New Roman"/>
                <w:b/>
                <w:i/>
                <w:noProof/>
                <w:sz w:val="20"/>
                <w:szCs w:val="20"/>
              </w:rPr>
              <w:t>Расходы</w:t>
            </w:r>
          </w:p>
        </w:tc>
      </w:tr>
      <w:tr w:rsidR="00287486" w:rsidRPr="003C295E" w:rsidTr="007D7C65">
        <w:tc>
          <w:tcPr>
            <w:tcW w:w="3695" w:type="dxa"/>
          </w:tcPr>
          <w:p w:rsidR="00287486" w:rsidRPr="003C295E" w:rsidRDefault="00287486" w:rsidP="00287486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295E">
              <w:rPr>
                <w:rFonts w:ascii="Times New Roman" w:hAnsi="Times New Roman" w:cs="Times New Roman"/>
                <w:sz w:val="20"/>
                <w:szCs w:val="20"/>
              </w:rPr>
              <w:t xml:space="preserve">Затраты на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обучение</w:t>
            </w:r>
          </w:p>
        </w:tc>
        <w:tc>
          <w:tcPr>
            <w:tcW w:w="3697" w:type="dxa"/>
          </w:tcPr>
          <w:p w:rsidR="00287486" w:rsidRPr="003C295E" w:rsidRDefault="00287486" w:rsidP="00B8767B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295E">
              <w:rPr>
                <w:rFonts w:ascii="Times New Roman" w:hAnsi="Times New Roman" w:cs="Times New Roman"/>
                <w:noProof/>
                <w:sz w:val="20"/>
                <w:szCs w:val="20"/>
              </w:rPr>
              <w:t>не более 1 услуги в год в расчёте на 1 работника</w:t>
            </w:r>
          </w:p>
          <w:p w:rsidR="00287486" w:rsidRPr="003C295E" w:rsidRDefault="00287486" w:rsidP="00B8767B">
            <w:p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94" w:type="dxa"/>
          </w:tcPr>
          <w:p w:rsidR="00287486" w:rsidRPr="003C295E" w:rsidRDefault="00287486" w:rsidP="0083009C">
            <w:p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C295E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 w:rsidR="0083009C" w:rsidRPr="0083009C">
              <w:rPr>
                <w:rFonts w:ascii="Times New Roman" w:hAnsi="Times New Roman" w:cs="Times New Roman"/>
                <w:noProof/>
                <w:sz w:val="20"/>
                <w:szCs w:val="20"/>
              </w:rPr>
              <w:t>1500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руб. в год</w:t>
            </w:r>
            <w:r w:rsidRPr="003C295E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</w:p>
        </w:tc>
      </w:tr>
    </w:tbl>
    <w:p w:rsidR="003C295E" w:rsidRDefault="003C295E" w:rsidP="003C295E">
      <w:pPr>
        <w:rPr>
          <w:rFonts w:ascii="Times New Roman" w:hAnsi="Times New Roman" w:cs="Times New Roman"/>
          <w:noProof/>
          <w:sz w:val="20"/>
          <w:szCs w:val="20"/>
        </w:rPr>
      </w:pPr>
    </w:p>
    <w:p w:rsidR="003C295E" w:rsidRDefault="003C295E" w:rsidP="003C295E">
      <w:pPr>
        <w:rPr>
          <w:rFonts w:ascii="Times New Roman" w:hAnsi="Times New Roman" w:cs="Times New Roman"/>
          <w:noProof/>
          <w:sz w:val="20"/>
          <w:szCs w:val="20"/>
        </w:rPr>
      </w:pPr>
    </w:p>
    <w:p w:rsidR="003C295E" w:rsidRDefault="003C295E" w:rsidP="003C295E">
      <w:pPr>
        <w:rPr>
          <w:rFonts w:ascii="Times New Roman" w:hAnsi="Times New Roman" w:cs="Times New Roman"/>
          <w:noProof/>
          <w:sz w:val="20"/>
          <w:szCs w:val="20"/>
        </w:rPr>
      </w:pPr>
    </w:p>
    <w:p w:rsidR="003C295E" w:rsidRDefault="003C295E" w:rsidP="003C295E">
      <w:pPr>
        <w:rPr>
          <w:rFonts w:ascii="Times New Roman" w:hAnsi="Times New Roman" w:cs="Times New Roman"/>
          <w:noProof/>
          <w:sz w:val="20"/>
          <w:szCs w:val="20"/>
        </w:rPr>
      </w:pPr>
    </w:p>
    <w:p w:rsidR="003C295E" w:rsidRDefault="003C295E" w:rsidP="003C295E">
      <w:pPr>
        <w:rPr>
          <w:rFonts w:ascii="Times New Roman" w:hAnsi="Times New Roman" w:cs="Times New Roman"/>
          <w:noProof/>
          <w:sz w:val="20"/>
          <w:szCs w:val="20"/>
        </w:rPr>
      </w:pPr>
    </w:p>
    <w:p w:rsidR="003C295E" w:rsidRDefault="003C295E" w:rsidP="003C295E">
      <w:pPr>
        <w:rPr>
          <w:rFonts w:ascii="Times New Roman" w:hAnsi="Times New Roman" w:cs="Times New Roman"/>
          <w:noProof/>
          <w:sz w:val="20"/>
          <w:szCs w:val="20"/>
        </w:rPr>
      </w:pPr>
    </w:p>
    <w:p w:rsidR="003C295E" w:rsidRDefault="003C295E" w:rsidP="003C295E">
      <w:pPr>
        <w:rPr>
          <w:rFonts w:ascii="Times New Roman" w:hAnsi="Times New Roman" w:cs="Times New Roman"/>
          <w:noProof/>
          <w:sz w:val="20"/>
          <w:szCs w:val="20"/>
        </w:rPr>
      </w:pPr>
    </w:p>
    <w:p w:rsidR="003C295E" w:rsidRDefault="003C295E" w:rsidP="003C295E">
      <w:pPr>
        <w:rPr>
          <w:rFonts w:ascii="Times New Roman" w:hAnsi="Times New Roman" w:cs="Times New Roman"/>
          <w:noProof/>
          <w:sz w:val="20"/>
          <w:szCs w:val="20"/>
        </w:rPr>
      </w:pPr>
    </w:p>
    <w:p w:rsidR="003C295E" w:rsidRDefault="003C295E" w:rsidP="003C295E">
      <w:pPr>
        <w:rPr>
          <w:rFonts w:ascii="Times New Roman" w:hAnsi="Times New Roman" w:cs="Times New Roman"/>
          <w:noProof/>
          <w:sz w:val="20"/>
          <w:szCs w:val="20"/>
        </w:rPr>
      </w:pPr>
    </w:p>
    <w:p w:rsidR="00ED4B0F" w:rsidRPr="00DE5C88" w:rsidRDefault="003C295E" w:rsidP="003C295E">
      <w:pPr>
        <w:rPr>
          <w:rFonts w:ascii="Times New Roman" w:hAnsi="Times New Roman" w:cs="Times New Roman"/>
          <w:sz w:val="20"/>
          <w:szCs w:val="20"/>
          <w:lang w:eastAsia="ru-RU"/>
        </w:rPr>
        <w:sectPr w:rsidR="00ED4B0F" w:rsidRPr="00DE5C88" w:rsidSect="00DE5C88">
          <w:pgSz w:w="16838" w:h="11906" w:orient="landscape"/>
          <w:pgMar w:top="993" w:right="1134" w:bottom="851" w:left="1134" w:header="709" w:footer="709" w:gutter="0"/>
          <w:cols w:space="708"/>
          <w:docGrid w:linePitch="360"/>
        </w:sectPr>
      </w:pPr>
      <w:r w:rsidRPr="003C295E">
        <w:rPr>
          <w:rFonts w:ascii="Times New Roman" w:hAnsi="Times New Roman" w:cs="Times New Roman"/>
          <w:noProof/>
          <w:sz w:val="20"/>
          <w:szCs w:val="20"/>
        </w:rPr>
        <w:t xml:space="preserve">*Количество приобретаемых образовательных услуг и расходы на них могут быть изменены по решению начальника Управления в пределаах доведённых лимитов бюджетных обязательств на обеспечение деятельности Управления </w:t>
      </w:r>
    </w:p>
    <w:p w:rsidR="00442447" w:rsidRPr="00442447" w:rsidRDefault="00442447" w:rsidP="00442447">
      <w:pPr>
        <w:tabs>
          <w:tab w:val="left" w:pos="1482"/>
        </w:tabs>
        <w:rPr>
          <w:lang w:eastAsia="ru-RU"/>
        </w:rPr>
      </w:pPr>
    </w:p>
    <w:sectPr w:rsidR="00442447" w:rsidRPr="00442447" w:rsidSect="00DE5C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5D6607"/>
    <w:multiLevelType w:val="hybridMultilevel"/>
    <w:tmpl w:val="425E90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proofState w:spelling="clean" w:grammar="clean"/>
  <w:defaultTabStop w:val="708"/>
  <w:characterSpacingControl w:val="doNotCompress"/>
  <w:compat/>
  <w:rsids>
    <w:rsidRoot w:val="007D1B24"/>
    <w:rsid w:val="00030001"/>
    <w:rsid w:val="000E0AC7"/>
    <w:rsid w:val="001226F4"/>
    <w:rsid w:val="0012651E"/>
    <w:rsid w:val="00127D20"/>
    <w:rsid w:val="001416B0"/>
    <w:rsid w:val="00154570"/>
    <w:rsid w:val="00166A61"/>
    <w:rsid w:val="00174390"/>
    <w:rsid w:val="001B2E12"/>
    <w:rsid w:val="001B4E68"/>
    <w:rsid w:val="002132C0"/>
    <w:rsid w:val="00231DF7"/>
    <w:rsid w:val="002360D5"/>
    <w:rsid w:val="00236EB8"/>
    <w:rsid w:val="00250332"/>
    <w:rsid w:val="00281FA5"/>
    <w:rsid w:val="00287486"/>
    <w:rsid w:val="002F308C"/>
    <w:rsid w:val="0033157A"/>
    <w:rsid w:val="00392059"/>
    <w:rsid w:val="003B4BA5"/>
    <w:rsid w:val="003C295E"/>
    <w:rsid w:val="003F2006"/>
    <w:rsid w:val="00401A64"/>
    <w:rsid w:val="00412123"/>
    <w:rsid w:val="004365B8"/>
    <w:rsid w:val="00442447"/>
    <w:rsid w:val="0045698A"/>
    <w:rsid w:val="0047314D"/>
    <w:rsid w:val="004D0050"/>
    <w:rsid w:val="004D2F74"/>
    <w:rsid w:val="004F2F18"/>
    <w:rsid w:val="00502B8C"/>
    <w:rsid w:val="00561582"/>
    <w:rsid w:val="00564BCA"/>
    <w:rsid w:val="005C5522"/>
    <w:rsid w:val="00634A80"/>
    <w:rsid w:val="006D1A39"/>
    <w:rsid w:val="00774340"/>
    <w:rsid w:val="0078699D"/>
    <w:rsid w:val="0078743A"/>
    <w:rsid w:val="007B5389"/>
    <w:rsid w:val="007D1B24"/>
    <w:rsid w:val="0083009C"/>
    <w:rsid w:val="00856AEE"/>
    <w:rsid w:val="00863295"/>
    <w:rsid w:val="0089015C"/>
    <w:rsid w:val="008A0E6E"/>
    <w:rsid w:val="008D0188"/>
    <w:rsid w:val="00946CA9"/>
    <w:rsid w:val="00952B2E"/>
    <w:rsid w:val="00975618"/>
    <w:rsid w:val="009B4740"/>
    <w:rsid w:val="00A010D7"/>
    <w:rsid w:val="00A721B8"/>
    <w:rsid w:val="00AA6D9E"/>
    <w:rsid w:val="00AE0A4E"/>
    <w:rsid w:val="00B1361C"/>
    <w:rsid w:val="00B3222C"/>
    <w:rsid w:val="00B54E0F"/>
    <w:rsid w:val="00B57E6E"/>
    <w:rsid w:val="00B61F4D"/>
    <w:rsid w:val="00B6397F"/>
    <w:rsid w:val="00B8767B"/>
    <w:rsid w:val="00BA3D66"/>
    <w:rsid w:val="00BC2257"/>
    <w:rsid w:val="00BD13EF"/>
    <w:rsid w:val="00BD5D29"/>
    <w:rsid w:val="00BE6B12"/>
    <w:rsid w:val="00C218C8"/>
    <w:rsid w:val="00C30B43"/>
    <w:rsid w:val="00C52828"/>
    <w:rsid w:val="00CB3675"/>
    <w:rsid w:val="00CB6AA7"/>
    <w:rsid w:val="00D03136"/>
    <w:rsid w:val="00D204F1"/>
    <w:rsid w:val="00D464F9"/>
    <w:rsid w:val="00D529D9"/>
    <w:rsid w:val="00D97A5B"/>
    <w:rsid w:val="00DB7513"/>
    <w:rsid w:val="00DC4637"/>
    <w:rsid w:val="00DD647F"/>
    <w:rsid w:val="00DE5C88"/>
    <w:rsid w:val="00DE64F8"/>
    <w:rsid w:val="00E0769F"/>
    <w:rsid w:val="00E22E1C"/>
    <w:rsid w:val="00E71277"/>
    <w:rsid w:val="00E97054"/>
    <w:rsid w:val="00E97434"/>
    <w:rsid w:val="00E97839"/>
    <w:rsid w:val="00EB4E3E"/>
    <w:rsid w:val="00ED4B0F"/>
    <w:rsid w:val="00ED5FA6"/>
    <w:rsid w:val="00FA2C5F"/>
    <w:rsid w:val="00FD7841"/>
    <w:rsid w:val="00FE68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6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1"/>
    <w:uiPriority w:val="99"/>
    <w:locked/>
    <w:rsid w:val="007D1B24"/>
    <w:rPr>
      <w:sz w:val="28"/>
      <w:szCs w:val="2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7D1B24"/>
    <w:pPr>
      <w:widowControl w:val="0"/>
      <w:shd w:val="clear" w:color="auto" w:fill="FFFFFF"/>
      <w:spacing w:after="720" w:line="240" w:lineRule="atLeast"/>
      <w:ind w:hanging="320"/>
    </w:pPr>
    <w:rPr>
      <w:sz w:val="28"/>
      <w:szCs w:val="28"/>
    </w:rPr>
  </w:style>
  <w:style w:type="paragraph" w:styleId="a3">
    <w:name w:val="Body Text"/>
    <w:basedOn w:val="a"/>
    <w:link w:val="a4"/>
    <w:rsid w:val="007D1B24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Основной текст Знак"/>
    <w:basedOn w:val="a0"/>
    <w:link w:val="a3"/>
    <w:rsid w:val="007D1B24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ConsPlusNormal">
    <w:name w:val="ConsPlusNormal"/>
    <w:rsid w:val="001B4E6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B6A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B6AA7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rsid w:val="00DC463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8">
    <w:name w:val="Верхний колонтитул Знак"/>
    <w:basedOn w:val="a0"/>
    <w:link w:val="a7"/>
    <w:rsid w:val="00DC4637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64FE64-E1A4-4908-B9A8-A02C50A167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754</TotalTime>
  <Pages>1</Pages>
  <Words>1579</Words>
  <Characters>9002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10560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SamLab.ws</dc:creator>
  <cp:keywords/>
  <dc:description/>
  <cp:lastModifiedBy>User</cp:lastModifiedBy>
  <cp:revision>31</cp:revision>
  <cp:lastPrinted>2016-03-31T06:06:00Z</cp:lastPrinted>
  <dcterms:created xsi:type="dcterms:W3CDTF">2016-03-28T10:37:00Z</dcterms:created>
  <dcterms:modified xsi:type="dcterms:W3CDTF">2019-04-17T13:10:00Z</dcterms:modified>
</cp:coreProperties>
</file>