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Default="00300562" w:rsidP="00300562">
      <w:pPr>
        <w:tabs>
          <w:tab w:val="left" w:pos="567"/>
        </w:tabs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80010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C6F1F">
        <w:t xml:space="preserve"> </w:t>
      </w:r>
      <w:r>
        <w:t xml:space="preserve">                                                                                         </w:t>
      </w:r>
    </w:p>
    <w:p w:rsidR="00300562" w:rsidRDefault="00300562" w:rsidP="00300562">
      <w:pPr>
        <w:tabs>
          <w:tab w:val="left" w:pos="567"/>
        </w:tabs>
        <w:rPr>
          <w:b/>
          <w:sz w:val="28"/>
          <w:szCs w:val="28"/>
        </w:rPr>
      </w:pPr>
    </w:p>
    <w:p w:rsidR="00300562" w:rsidRDefault="00300562" w:rsidP="00300562"/>
    <w:p w:rsidR="00300562" w:rsidRDefault="00300562" w:rsidP="00300562"/>
    <w:p w:rsidR="00300562" w:rsidRDefault="00300562" w:rsidP="00300562">
      <w:pPr>
        <w:tabs>
          <w:tab w:val="left" w:pos="5442"/>
        </w:tabs>
      </w:pPr>
      <w:r>
        <w:tab/>
      </w:r>
    </w:p>
    <w:p w:rsidR="00300562" w:rsidRDefault="00300562" w:rsidP="00300562">
      <w:pPr>
        <w:tabs>
          <w:tab w:val="left" w:pos="5442"/>
        </w:tabs>
      </w:pPr>
    </w:p>
    <w:p w:rsidR="00300562" w:rsidRDefault="00300562" w:rsidP="00300562">
      <w:pPr>
        <w:pStyle w:val="1"/>
        <w:jc w:val="center"/>
      </w:pPr>
      <w:r>
        <w:t>Совет депутатов</w:t>
      </w:r>
    </w:p>
    <w:p w:rsidR="00300562" w:rsidRDefault="00300562" w:rsidP="00300562">
      <w:pPr>
        <w:pStyle w:val="1"/>
        <w:jc w:val="center"/>
      </w:pPr>
      <w:r>
        <w:t>Шарангского  муниципального округа</w:t>
      </w:r>
    </w:p>
    <w:p w:rsidR="00300562" w:rsidRDefault="00300562" w:rsidP="0030056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00562" w:rsidRDefault="00300562" w:rsidP="00300562">
      <w:pPr>
        <w:jc w:val="center"/>
        <w:rPr>
          <w:b/>
          <w:bCs/>
          <w:sz w:val="32"/>
        </w:rPr>
      </w:pPr>
    </w:p>
    <w:p w:rsidR="00300562" w:rsidRDefault="00300562" w:rsidP="00300562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00562" w:rsidRDefault="00300562" w:rsidP="00300562"/>
    <w:p w:rsidR="00300562" w:rsidRDefault="00300562" w:rsidP="0030056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1C6F1F">
        <w:rPr>
          <w:bCs/>
          <w:sz w:val="28"/>
          <w:szCs w:val="28"/>
          <w:u w:val="single"/>
        </w:rPr>
        <w:t>06.12.</w:t>
      </w:r>
      <w:r>
        <w:rPr>
          <w:bCs/>
          <w:sz w:val="28"/>
          <w:szCs w:val="28"/>
          <w:u w:val="single"/>
        </w:rPr>
        <w:t xml:space="preserve">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 </w:t>
      </w:r>
      <w:r>
        <w:rPr>
          <w:bCs/>
          <w:sz w:val="28"/>
          <w:szCs w:val="28"/>
        </w:rPr>
        <w:t xml:space="preserve">№ </w:t>
      </w:r>
      <w:r w:rsidR="001C6F1F">
        <w:rPr>
          <w:bCs/>
          <w:sz w:val="28"/>
          <w:szCs w:val="28"/>
        </w:rPr>
        <w:t>75</w:t>
      </w:r>
      <w:r>
        <w:rPr>
          <w:bCs/>
          <w:sz w:val="28"/>
          <w:szCs w:val="28"/>
          <w:u w:val="single"/>
        </w:rPr>
        <w:t xml:space="preserve">    </w:t>
      </w: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</w:t>
      </w:r>
      <w:r w:rsidR="003E0C6B">
        <w:rPr>
          <w:b/>
          <w:sz w:val="28"/>
          <w:szCs w:val="28"/>
        </w:rPr>
        <w:t>сельского Совета Большерудкинского сельсовета</w:t>
      </w:r>
      <w:r>
        <w:rPr>
          <w:b/>
          <w:sz w:val="28"/>
          <w:szCs w:val="28"/>
        </w:rPr>
        <w:t xml:space="preserve"> Шарангского муниципального района Нижегородской области от 17.12.2021 г.  №</w:t>
      </w:r>
      <w:r w:rsidR="003E0C6B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1 «О бюджете</w:t>
      </w:r>
      <w:r w:rsidR="00DA0FA5">
        <w:rPr>
          <w:b/>
          <w:sz w:val="28"/>
          <w:szCs w:val="28"/>
        </w:rPr>
        <w:t xml:space="preserve"> поселения</w:t>
      </w:r>
      <w:r>
        <w:rPr>
          <w:b/>
          <w:sz w:val="28"/>
          <w:szCs w:val="28"/>
        </w:rPr>
        <w:t xml:space="preserve"> на 2022 год»</w:t>
      </w: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</w:t>
      </w:r>
      <w:r w:rsidR="00DA0FA5">
        <w:rPr>
          <w:sz w:val="28"/>
          <w:szCs w:val="28"/>
        </w:rPr>
        <w:t xml:space="preserve">сельского Совета Большерудкинского сельсовета </w:t>
      </w:r>
      <w:r>
        <w:rPr>
          <w:sz w:val="28"/>
          <w:szCs w:val="28"/>
        </w:rPr>
        <w:t xml:space="preserve"> Шарангского муниципального района Нижегородской области от 17.12.2021 г. № </w:t>
      </w:r>
      <w:r w:rsidR="00DA0FA5">
        <w:rPr>
          <w:sz w:val="28"/>
          <w:szCs w:val="28"/>
        </w:rPr>
        <w:t>3</w:t>
      </w:r>
      <w:r>
        <w:rPr>
          <w:sz w:val="28"/>
          <w:szCs w:val="28"/>
        </w:rPr>
        <w:t xml:space="preserve">1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с изменениями, внесенными решением </w:t>
      </w:r>
      <w:r w:rsidR="00DA0FA5">
        <w:rPr>
          <w:sz w:val="28"/>
          <w:szCs w:val="28"/>
        </w:rPr>
        <w:t>сельского Совета Большерудкинского сельсовета</w:t>
      </w:r>
      <w:r>
        <w:rPr>
          <w:sz w:val="28"/>
          <w:szCs w:val="28"/>
        </w:rPr>
        <w:t xml:space="preserve"> № </w:t>
      </w:r>
      <w:r w:rsidR="00DA0FA5">
        <w:rPr>
          <w:sz w:val="28"/>
          <w:szCs w:val="28"/>
        </w:rPr>
        <w:t>11</w:t>
      </w:r>
      <w:r>
        <w:rPr>
          <w:sz w:val="28"/>
          <w:szCs w:val="28"/>
        </w:rPr>
        <w:t xml:space="preserve"> от  0</w:t>
      </w:r>
      <w:r w:rsidR="00DA0FA5">
        <w:rPr>
          <w:sz w:val="28"/>
          <w:szCs w:val="28"/>
        </w:rPr>
        <w:t>8.04</w:t>
      </w:r>
      <w:r>
        <w:rPr>
          <w:sz w:val="28"/>
          <w:szCs w:val="28"/>
        </w:rPr>
        <w:t>.2022 г., №</w:t>
      </w:r>
      <w:r w:rsidR="00DA0FA5">
        <w:rPr>
          <w:sz w:val="28"/>
          <w:szCs w:val="28"/>
        </w:rPr>
        <w:t>19</w:t>
      </w:r>
      <w:r>
        <w:rPr>
          <w:sz w:val="28"/>
          <w:szCs w:val="28"/>
        </w:rPr>
        <w:t xml:space="preserve"> от 07.0</w:t>
      </w:r>
      <w:r w:rsidR="00DA0FA5">
        <w:rPr>
          <w:sz w:val="28"/>
          <w:szCs w:val="28"/>
        </w:rPr>
        <w:t>7</w:t>
      </w:r>
      <w:r>
        <w:rPr>
          <w:sz w:val="28"/>
          <w:szCs w:val="28"/>
        </w:rPr>
        <w:t>.2022 г., №</w:t>
      </w:r>
      <w:r w:rsidR="00DA0FA5">
        <w:rPr>
          <w:sz w:val="28"/>
          <w:szCs w:val="28"/>
        </w:rPr>
        <w:t>21</w:t>
      </w:r>
      <w:r>
        <w:rPr>
          <w:sz w:val="28"/>
          <w:szCs w:val="28"/>
        </w:rPr>
        <w:t xml:space="preserve"> от </w:t>
      </w:r>
      <w:r w:rsidR="00DA0FA5">
        <w:rPr>
          <w:sz w:val="28"/>
          <w:szCs w:val="28"/>
        </w:rPr>
        <w:t>08.09</w:t>
      </w:r>
      <w:r>
        <w:rPr>
          <w:sz w:val="28"/>
          <w:szCs w:val="28"/>
        </w:rPr>
        <w:t>.2022 г.</w:t>
      </w:r>
      <w:r w:rsidR="00DA0FA5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00562" w:rsidRDefault="00300562" w:rsidP="00300562">
      <w:pPr>
        <w:tabs>
          <w:tab w:val="left" w:pos="0"/>
        </w:tabs>
        <w:ind w:firstLine="567"/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</w:t>
      </w:r>
      <w:r w:rsidR="00DA0FA5">
        <w:rPr>
          <w:sz w:val="28"/>
          <w:szCs w:val="28"/>
        </w:rPr>
        <w:t xml:space="preserve">поселения </w:t>
      </w:r>
      <w:r>
        <w:rPr>
          <w:sz w:val="28"/>
          <w:szCs w:val="28"/>
        </w:rPr>
        <w:t>на 2022 год: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DA0FA5">
        <w:rPr>
          <w:sz w:val="28"/>
          <w:szCs w:val="28"/>
        </w:rPr>
        <w:t>12 954,3</w:t>
      </w:r>
      <w:r>
        <w:rPr>
          <w:sz w:val="28"/>
          <w:szCs w:val="28"/>
        </w:rPr>
        <w:t xml:space="preserve"> тыс. рублей;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DA0FA5">
        <w:rPr>
          <w:sz w:val="28"/>
          <w:szCs w:val="28"/>
        </w:rPr>
        <w:t>13 600,3</w:t>
      </w:r>
      <w:r>
        <w:rPr>
          <w:sz w:val="28"/>
          <w:szCs w:val="28"/>
        </w:rPr>
        <w:t xml:space="preserve"> тыс. рублей.</w:t>
      </w:r>
    </w:p>
    <w:p w:rsidR="00300562" w:rsidRDefault="00300562" w:rsidP="00DA0FA5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DA0FA5">
        <w:rPr>
          <w:sz w:val="28"/>
          <w:szCs w:val="28"/>
        </w:rPr>
        <w:t>646,0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00562" w:rsidRDefault="00300562" w:rsidP="00300562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DA0FA5" w:rsidRDefault="00DA0FA5" w:rsidP="00DA0FA5">
      <w:pPr>
        <w:pStyle w:val="a3"/>
        <w:numPr>
          <w:ilvl w:val="0"/>
          <w:numId w:val="1"/>
        </w:numPr>
        <w:tabs>
          <w:tab w:val="left" w:pos="0"/>
        </w:tabs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>статью 4 изложить в новой редакции:</w:t>
      </w:r>
    </w:p>
    <w:p w:rsidR="00DA0FA5" w:rsidRPr="00DA0FA5" w:rsidRDefault="00DA0FA5" w:rsidP="00DA0FA5">
      <w:pPr>
        <w:pStyle w:val="a3"/>
        <w:rPr>
          <w:sz w:val="28"/>
          <w:szCs w:val="28"/>
        </w:rPr>
      </w:pP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DA0FA5" w:rsidRDefault="00DA0FA5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</w:t>
      </w:r>
      <w:r w:rsidR="009E687B">
        <w:rPr>
          <w:sz w:val="28"/>
          <w:szCs w:val="28"/>
        </w:rPr>
        <w:t xml:space="preserve"> Российской</w:t>
      </w:r>
      <w:r w:rsidR="005F47CD">
        <w:rPr>
          <w:sz w:val="28"/>
          <w:szCs w:val="28"/>
        </w:rPr>
        <w:t xml:space="preserve"> Федерации на 2022 год  в сумме 10 122,3</w:t>
      </w:r>
      <w:r w:rsidR="009E687B">
        <w:rPr>
          <w:sz w:val="28"/>
          <w:szCs w:val="28"/>
        </w:rPr>
        <w:t xml:space="preserve"> тыс</w:t>
      </w:r>
      <w:proofErr w:type="gramStart"/>
      <w:r w:rsidR="009E687B">
        <w:rPr>
          <w:sz w:val="28"/>
          <w:szCs w:val="28"/>
        </w:rPr>
        <w:t>.р</w:t>
      </w:r>
      <w:proofErr w:type="gramEnd"/>
      <w:r w:rsidR="009E687B">
        <w:rPr>
          <w:sz w:val="28"/>
          <w:szCs w:val="28"/>
        </w:rPr>
        <w:t xml:space="preserve">ублей, в том числе объем </w:t>
      </w:r>
      <w:r w:rsidR="006C0EC9">
        <w:rPr>
          <w:sz w:val="28"/>
          <w:szCs w:val="28"/>
        </w:rPr>
        <w:t>субвенций</w:t>
      </w:r>
      <w:r w:rsidR="006C0EC9" w:rsidRPr="006C0EC9">
        <w:rPr>
          <w:sz w:val="28"/>
          <w:szCs w:val="28"/>
        </w:rPr>
        <w:t xml:space="preserve"> </w:t>
      </w:r>
      <w:r w:rsidR="006C0EC9">
        <w:rPr>
          <w:sz w:val="28"/>
          <w:szCs w:val="28"/>
        </w:rPr>
        <w:t xml:space="preserve">на осуществление </w:t>
      </w:r>
      <w:r w:rsidR="006C0EC9">
        <w:rPr>
          <w:sz w:val="28"/>
          <w:szCs w:val="28"/>
        </w:rPr>
        <w:lastRenderedPageBreak/>
        <w:t xml:space="preserve">полномочий по первичному воинскому учету на территориях, где отсутствуют военные комиссариаты </w:t>
      </w:r>
      <w:r w:rsidR="009E687B">
        <w:rPr>
          <w:sz w:val="28"/>
          <w:szCs w:val="28"/>
        </w:rPr>
        <w:t>в сумме</w:t>
      </w:r>
      <w:r w:rsidR="005F47CD">
        <w:rPr>
          <w:sz w:val="28"/>
          <w:szCs w:val="28"/>
        </w:rPr>
        <w:t xml:space="preserve"> </w:t>
      </w:r>
      <w:r w:rsidR="006C0EC9">
        <w:rPr>
          <w:sz w:val="28"/>
          <w:szCs w:val="28"/>
        </w:rPr>
        <w:t>111,5</w:t>
      </w:r>
      <w:r w:rsidR="009E687B">
        <w:rPr>
          <w:sz w:val="28"/>
          <w:szCs w:val="28"/>
        </w:rPr>
        <w:t xml:space="preserve"> тыс.рублей;»</w:t>
      </w:r>
    </w:p>
    <w:p w:rsidR="009E687B" w:rsidRDefault="009E687B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9E687B" w:rsidRDefault="009E687B" w:rsidP="009E687B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структура расходов бюджет</w:t>
      </w:r>
      <w:r w:rsidR="0061318C">
        <w:rPr>
          <w:sz w:val="28"/>
          <w:szCs w:val="28"/>
        </w:rPr>
        <w:t xml:space="preserve">а </w:t>
      </w:r>
      <w:r>
        <w:rPr>
          <w:sz w:val="28"/>
          <w:szCs w:val="28"/>
        </w:rPr>
        <w:t>поселения на 2022 год» изложить в новой редакции;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  <w:bookmarkStart w:id="0" w:name="_GoBack"/>
      <w:bookmarkEnd w:id="0"/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B10F89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B10F89" w:rsidRPr="00B10F89" w:rsidRDefault="00B10F89" w:rsidP="00B10F89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DA0FA5" w:rsidRP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341D42" w:rsidRPr="006C362A" w:rsidRDefault="00341D42" w:rsidP="00341D42">
      <w:pPr>
        <w:contextualSpacing/>
        <w:jc w:val="right"/>
      </w:pPr>
      <w:r w:rsidRPr="006C362A">
        <w:t xml:space="preserve">Приложение </w:t>
      </w:r>
      <w:r>
        <w:t>1</w:t>
      </w:r>
      <w:r w:rsidRPr="006C362A">
        <w:t xml:space="preserve"> </w:t>
      </w:r>
    </w:p>
    <w:p w:rsidR="00341D42" w:rsidRPr="006C362A" w:rsidRDefault="00341D42" w:rsidP="00341D42">
      <w:pPr>
        <w:contextualSpacing/>
        <w:jc w:val="right"/>
      </w:pPr>
      <w:r w:rsidRPr="006C362A">
        <w:t>к решению Совета депутатов</w:t>
      </w:r>
    </w:p>
    <w:p w:rsidR="00341D42" w:rsidRPr="006C362A" w:rsidRDefault="00341D42" w:rsidP="00341D42">
      <w:pPr>
        <w:contextualSpacing/>
        <w:jc w:val="right"/>
      </w:pPr>
      <w:r w:rsidRPr="006C362A">
        <w:t>Шарангского муниципального округа</w:t>
      </w:r>
    </w:p>
    <w:p w:rsidR="00341D42" w:rsidRPr="006C362A" w:rsidRDefault="00341D42" w:rsidP="00341D42">
      <w:pPr>
        <w:contextualSpacing/>
        <w:jc w:val="right"/>
      </w:pPr>
      <w:r w:rsidRPr="006C362A">
        <w:t>«О бюджете поселения на 2022 год»</w:t>
      </w:r>
    </w:p>
    <w:p w:rsidR="00341D42" w:rsidRDefault="00341D42" w:rsidP="00341D42">
      <w:pPr>
        <w:tabs>
          <w:tab w:val="left" w:pos="5442"/>
        </w:tabs>
        <w:ind w:left="708"/>
        <w:jc w:val="right"/>
      </w:pPr>
    </w:p>
    <w:p w:rsidR="00341D42" w:rsidRPr="006C362A" w:rsidRDefault="00341D42" w:rsidP="00341D42">
      <w:pPr>
        <w:tabs>
          <w:tab w:val="left" w:pos="5442"/>
        </w:tabs>
        <w:jc w:val="center"/>
        <w:rPr>
          <w:b/>
          <w:sz w:val="28"/>
          <w:szCs w:val="28"/>
        </w:rPr>
      </w:pPr>
      <w:r w:rsidRPr="006C362A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341D42" w:rsidRPr="006C362A" w:rsidRDefault="00341D42" w:rsidP="00341D42">
      <w:pPr>
        <w:tabs>
          <w:tab w:val="left" w:pos="5442"/>
        </w:tabs>
        <w:jc w:val="center"/>
        <w:rPr>
          <w:sz w:val="28"/>
          <w:szCs w:val="28"/>
        </w:rPr>
      </w:pPr>
      <w:r w:rsidRPr="006C362A">
        <w:rPr>
          <w:b/>
          <w:sz w:val="28"/>
          <w:szCs w:val="28"/>
        </w:rPr>
        <w:t>бюджетной классификации на 2022 год</w:t>
      </w:r>
    </w:p>
    <w:p w:rsidR="00341D42" w:rsidRDefault="00341D42" w:rsidP="00341D4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41D42" w:rsidRDefault="00341D42" w:rsidP="00341D42">
      <w:pPr>
        <w:jc w:val="right"/>
      </w:pPr>
      <w:r>
        <w:t xml:space="preserve"> </w:t>
      </w:r>
      <w:r>
        <w:rPr>
          <w:bCs/>
        </w:rPr>
        <w:t>(</w:t>
      </w:r>
      <w:r>
        <w:rPr>
          <w:kern w:val="32"/>
        </w:rPr>
        <w:t>тыс. рублей)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5265"/>
        <w:gridCol w:w="1539"/>
      </w:tblGrid>
      <w:tr w:rsidR="00341D42" w:rsidTr="00942801">
        <w:trPr>
          <w:tblHeader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654004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654004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654004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654004">
              <w:rPr>
                <w:b/>
              </w:rPr>
              <w:t>Наименование доходов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654004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654004">
              <w:rPr>
                <w:b/>
              </w:rPr>
              <w:t>Сумма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1 00 00000 00 0000 000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1. Налоговые и неналоговые доходы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2 832,0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1 01 00000 00 0000 000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338,3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1 01 02000 01 0000 110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1.1.1. Налог на доходы физических лиц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338,3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1 01 02010 01 0000 110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</w:t>
            </w:r>
            <w:r>
              <w:lastRenderedPageBreak/>
              <w:t>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lastRenderedPageBreak/>
              <w:t>338,3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1 03 00000 00 0000 000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1 287,9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1 03 02000 01 0000 110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1287,9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jc w:val="center"/>
            </w:pPr>
            <w:r>
              <w:t>1 03 02231 01 0000 110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r>
              <w:t>1.2.1.1.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584,7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jc w:val="center"/>
            </w:pPr>
            <w:r>
              <w:t>1 03 02241 01 0000 110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r>
              <w:t>1.2.1.2. Доходы от уплаты акцизов на моторные масла для дизельных и (или) карбюраторных (</w:t>
            </w:r>
            <w:proofErr w:type="spellStart"/>
            <w:r>
              <w:t>инжекторных</w:t>
            </w:r>
            <w:proofErr w:type="spellEnd"/>
            <w: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3,9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/>
          <w:p w:rsidR="00341D42" w:rsidRDefault="00341D42" w:rsidP="00942801">
            <w:r>
              <w:t>1 03 02251 01 0000 110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r>
              <w:t>1.2.1.3. 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803,6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jc w:val="center"/>
            </w:pPr>
            <w:r>
              <w:t>1 03 02261 01 0000 110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r>
              <w:t xml:space="preserve">1.2.1.4. 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</w:t>
            </w:r>
            <w:r>
              <w:lastRenderedPageBreak/>
              <w:t>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lastRenderedPageBreak/>
              <w:t>-104,3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1 06 00000 00 0000 000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1.3. Налоги на имущество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811,6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1 06 01030 10 0000 110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1.3.1. Налог на имущество физических лиц, взимаемый по ставкам, применяемым к объектам налогообложения, расположенным в границах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</w:pPr>
            <w:r>
              <w:t>162,7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1 06 06000 00 0000 110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1.3.2. Земельный налог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</w:pPr>
            <w:r>
              <w:t>648,9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1 06 06030 00 0000 110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1.3.2.1. Земельный налог с организаций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</w:pPr>
            <w:r>
              <w:t>192,0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1 06 06033 10 0000 110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</w:pPr>
            <w:r>
              <w:t>192,0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1 06 06040 00 0000 110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1.3.2.2.  Земельный налог с физических лиц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456,9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1 06 06043 10 0000 110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456,9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1 11 00000 00 0000 000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1.4.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217,5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pStyle w:val="ConsPlusCell"/>
              <w:jc w:val="center"/>
            </w:pPr>
            <w:r>
              <w:t>1 11 05000 00 0000 120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pStyle w:val="ConsPlusCell"/>
              <w:rPr>
                <w:lang w:val="ru-RU"/>
              </w:rPr>
            </w:pPr>
            <w:r>
              <w:rPr>
                <w:lang w:val="ru-RU"/>
              </w:rPr>
              <w:t>1.4.1.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</w:pPr>
            <w:r>
              <w:t>217,5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1 11 05025 10 0000 120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 xml:space="preserve">1.4.1.1. </w:t>
            </w:r>
            <w:proofErr w:type="gramStart"/>
            <w: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Pr="00471E25" w:rsidRDefault="00341D42" w:rsidP="00942801">
            <w:pPr>
              <w:tabs>
                <w:tab w:val="left" w:pos="5442"/>
              </w:tabs>
              <w:jc w:val="center"/>
            </w:pPr>
            <w:r>
              <w:t>217,5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1 13 00000 00 0000 000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126,7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1 13 01000 00 0000 130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1.5.1. Доходы от оказания платных услуг (работ)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31,2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1 13 01995 10 0000 130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31,2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1 13 02000 00 0000 130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1.5.2. Доходы от компенсации затрат государства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95,5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1 13 02995 10 0000 130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1.5.2.1. Прочие доходы от компенсации затрат бюджетов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95,5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1 17 00000 00 0000 150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 xml:space="preserve">1.6. </w:t>
            </w:r>
            <w:r>
              <w:rPr>
                <w:b/>
                <w:bCs/>
              </w:rPr>
              <w:t>Прочие неналоговые доходы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50,0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Cs/>
              </w:rPr>
            </w:pPr>
            <w:r>
              <w:t>1 17 14030 10 0000 150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Cs/>
              </w:rPr>
            </w:pPr>
            <w:r>
              <w:t>1.6.1. Средства самообложения граждан, зачисляемые в бюджеты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Cs/>
              </w:rPr>
            </w:pPr>
            <w:r>
              <w:t>29,0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1 17 15000 00 0000 150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1.6.2. Инициативные платежи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21,0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1 17 15030 10 0000 150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 xml:space="preserve">1.6.2.1.Инициативные платежи, зачисляемые в </w:t>
            </w:r>
            <w:r>
              <w:lastRenderedPageBreak/>
              <w:t>бюджеты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lastRenderedPageBreak/>
              <w:t>21,0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lastRenderedPageBreak/>
              <w:t>2 00 00000 00 0000 000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  <w:bCs/>
              </w:rPr>
              <w:t>10 122,3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2 02 00000 00 0000 000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10 122,3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t>2 02 10000 00 0000 150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t>5 840,9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t>2 02 15001 10 0000 150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t>5 840,9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t>2 02 30000 00 0000 150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rPr>
                <w:b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t>111,5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t>2 02 35118 10 0000 150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t>2.1.2.1.</w:t>
            </w:r>
            <w:r>
              <w:rPr>
                <w:b/>
              </w:rPr>
              <w:t xml:space="preserve"> </w:t>
            </w:r>
            <w: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t>111,5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t>2 02 40000 00 0000 150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rPr>
                <w:b/>
              </w:rPr>
              <w:t>2.1.3. Прочие межбюджетные трансферты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rPr>
                <w:b/>
              </w:rPr>
              <w:t>4 169,9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t>2 02 49999 10 0000 150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Cs/>
              </w:rPr>
              <w:t>2.1.3.1. Прочие межбюджетные трансферты, передаваемые бюджетам сельских поселений - всего, в т.ч.: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Cs/>
              </w:rPr>
              <w:t>4 169,9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2.1.3.1.1. Прочие межбюджетные трансферты, передаваемые бюджетам поселений на поддержку мер по обеспечению сбалансированности бюджетов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2 321,8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2.1.3.1.2. 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43,5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2.1.3.1.3. Прочие межбюджетные трансферты на материальную помощь в результате пожара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40,0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2.1.3.1.4. Прочие межбюджетные трансферты на приобретение угля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63,7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2.1.3.1.5. Прочие межбюджетные трансферты на обработку пестицидами земельных участков, заросших борщевиком Сосновского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16,0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2.1.3.1.6. Прочие межбюджетные трансферты на реализацию проекта инициативного бюджетирования "Вам решать"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1 390,9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2.1.3.1.7. Прочие межбюджетные трансферты на реализацию мероприятий в рамках проекта "Память поколений"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200,0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</w:pPr>
            <w:r>
              <w:t>2.1.3.1.8. Прочие межбюджетные трансферты  на выплату заработной платы (начислениями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</w:pPr>
            <w:r>
              <w:t>94,0</w:t>
            </w:r>
          </w:p>
        </w:tc>
      </w:tr>
      <w:tr w:rsidR="00341D42" w:rsidTr="00942801">
        <w:trPr>
          <w:trHeight w:val="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rPr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D42" w:rsidRDefault="00341D42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12 954,3</w:t>
            </w:r>
          </w:p>
        </w:tc>
      </w:tr>
    </w:tbl>
    <w:p w:rsidR="00341D42" w:rsidRDefault="00341D42" w:rsidP="00341D42">
      <w:pPr>
        <w:tabs>
          <w:tab w:val="left" w:pos="8611"/>
        </w:tabs>
      </w:pPr>
      <w:r>
        <w:tab/>
      </w:r>
    </w:p>
    <w:p w:rsidR="00341D42" w:rsidRPr="00D00977" w:rsidRDefault="00341D42" w:rsidP="00341D42">
      <w:pPr>
        <w:contextualSpacing/>
        <w:jc w:val="right"/>
      </w:pPr>
      <w:r w:rsidRPr="00D00977">
        <w:t xml:space="preserve">Приложение 3 </w:t>
      </w:r>
    </w:p>
    <w:p w:rsidR="00341D42" w:rsidRPr="00D00977" w:rsidRDefault="00341D42" w:rsidP="00341D42">
      <w:pPr>
        <w:contextualSpacing/>
        <w:jc w:val="right"/>
      </w:pPr>
      <w:r w:rsidRPr="00D00977">
        <w:lastRenderedPageBreak/>
        <w:t>к решению Совета депутатов</w:t>
      </w:r>
    </w:p>
    <w:p w:rsidR="00341D42" w:rsidRPr="00D00977" w:rsidRDefault="00341D42" w:rsidP="00341D42">
      <w:pPr>
        <w:contextualSpacing/>
        <w:jc w:val="right"/>
      </w:pPr>
      <w:r w:rsidRPr="00D00977">
        <w:t>Шарангского муниципального округа</w:t>
      </w:r>
    </w:p>
    <w:p w:rsidR="00341D42" w:rsidRPr="00D00977" w:rsidRDefault="00341D42" w:rsidP="00341D42">
      <w:pPr>
        <w:contextualSpacing/>
        <w:jc w:val="right"/>
      </w:pPr>
      <w:r w:rsidRPr="00D00977">
        <w:t>«О бюджете поселения на 2022 год»</w:t>
      </w:r>
    </w:p>
    <w:p w:rsidR="00341D42" w:rsidRDefault="00341D42" w:rsidP="00341D42">
      <w:pPr>
        <w:pStyle w:val="a4"/>
        <w:jc w:val="center"/>
        <w:rPr>
          <w:b/>
          <w:sz w:val="28"/>
          <w:szCs w:val="28"/>
        </w:rPr>
      </w:pPr>
      <w:r w:rsidRPr="00A360A7">
        <w:rPr>
          <w:b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</w:t>
      </w:r>
    </w:p>
    <w:p w:rsidR="00341D42" w:rsidRDefault="00341D42" w:rsidP="00341D42">
      <w:pPr>
        <w:pStyle w:val="a4"/>
        <w:jc w:val="center"/>
        <w:rPr>
          <w:b/>
          <w:sz w:val="28"/>
          <w:szCs w:val="28"/>
        </w:rPr>
      </w:pPr>
      <w:r w:rsidRPr="00A360A7">
        <w:rPr>
          <w:b/>
          <w:sz w:val="28"/>
          <w:szCs w:val="28"/>
        </w:rPr>
        <w:t>бюджета на 2022 год</w:t>
      </w:r>
    </w:p>
    <w:p w:rsidR="00341D42" w:rsidRDefault="00341D42" w:rsidP="00341D42">
      <w:pPr>
        <w:pStyle w:val="a4"/>
        <w:jc w:val="center"/>
        <w:rPr>
          <w:b/>
          <w:sz w:val="28"/>
          <w:szCs w:val="28"/>
        </w:rPr>
      </w:pPr>
    </w:p>
    <w:p w:rsidR="00341D42" w:rsidRPr="00262E1C" w:rsidRDefault="00341D42" w:rsidP="00341D42">
      <w:pPr>
        <w:jc w:val="right"/>
      </w:pPr>
      <w:r w:rsidRPr="00262E1C">
        <w:t>(тыс</w:t>
      </w:r>
      <w:proofErr w:type="gramStart"/>
      <w:r w:rsidRPr="00262E1C">
        <w:t>.р</w:t>
      </w:r>
      <w:proofErr w:type="gramEnd"/>
      <w:r w:rsidRPr="00262E1C">
        <w:t>ублей)</w:t>
      </w:r>
    </w:p>
    <w:tbl>
      <w:tblPr>
        <w:tblW w:w="9654" w:type="dxa"/>
        <w:tblInd w:w="93" w:type="dxa"/>
        <w:tblLook w:val="04A0"/>
      </w:tblPr>
      <w:tblGrid>
        <w:gridCol w:w="5209"/>
        <w:gridCol w:w="1610"/>
        <w:gridCol w:w="1418"/>
        <w:gridCol w:w="1417"/>
      </w:tblGrid>
      <w:tr w:rsidR="00341D42" w:rsidRPr="00262E1C" w:rsidTr="00942801">
        <w:trPr>
          <w:trHeight w:val="610"/>
          <w:tblHeader/>
        </w:trPr>
        <w:tc>
          <w:tcPr>
            <w:tcW w:w="52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341D42" w:rsidRPr="00262E1C" w:rsidTr="00942801">
        <w:trPr>
          <w:trHeight w:val="315"/>
          <w:tblHeader/>
        </w:trPr>
        <w:tc>
          <w:tcPr>
            <w:tcW w:w="52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13 600,3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5 575,7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на 2021-2025 годы»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1 914,9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Ремонт и содержание автом</w:t>
            </w:r>
            <w:r>
              <w:t>о</w:t>
            </w:r>
            <w:r w:rsidRPr="00262E1C">
              <w:t>бильных дорог общего пользования в Шарангском муниципальном районе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1 914,9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Содержание автомобильных дорог общего пользования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06.2.02.00000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1 287,9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Содержание автомобильных дорог общего пользования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06.2.02.07080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1 287,9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06.2.02.07080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1 287,9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06.2.03.00000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627,0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реализацию проекта инициативного бюджетирования "Вам решать!" (ремонт участка автомобильной дороги в с</w:t>
            </w:r>
            <w:proofErr w:type="gramStart"/>
            <w:r w:rsidRPr="00262E1C">
              <w:t>.Б</w:t>
            </w:r>
            <w:proofErr w:type="gramEnd"/>
            <w:r w:rsidRPr="00262E1C">
              <w:t>ольшая Рудка (подъезд от ул.Советской к ул.Колхозной))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06.2.03.S2602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627,0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06.2.03.S2602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627,0</w:t>
            </w:r>
          </w:p>
        </w:tc>
      </w:tr>
      <w:tr w:rsidR="00341D42" w:rsidRPr="00262E1C" w:rsidTr="00942801">
        <w:trPr>
          <w:trHeight w:val="126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1 588,1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Защита населения от чрезвычайных ситуаций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08.1.00.00000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40,0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 xml:space="preserve"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</w:t>
            </w:r>
            <w:r w:rsidRPr="00262E1C">
              <w:lastRenderedPageBreak/>
              <w:t>Нижегородской области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lastRenderedPageBreak/>
              <w:t>08.1.02.00000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40,0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lastRenderedPageBreak/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08.1.02.21801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40,0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Социальное обеспечение и иные выплаты населению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08.1.02.21801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40,0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Обеспечение пожарной безопасности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1 548,1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1 548,1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08.2.02.03000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29,9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08.2.02.03000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29,9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Содержание подразделений муниципальной пожарной охраны поселений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08.2.02.03990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1 438,2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08.2.02.03990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1 374,4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08.2.02.03990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63,8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08.2.02.S4090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80,0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08.2.02.S4090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80,0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11.0.00.00000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16,0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lastRenderedPageBreak/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11.1.00.00000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16,0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Предоставление услуг в области растениеводства по ликвидации и предотвращению массового распространения сорного растения борщевика Сосновского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11.1.12.00000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16,0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Обработка пестицидами земельных участков, заросших борщевиком Сосновского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11.1.12.04050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16,0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11.1.12.04050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16,0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1 720,4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1 720,4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Повышение финансовой самостоятельности бюджетов поселений района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1 720,4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14.2.20.51180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111,5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14.2.20.51180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72,0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14.2.20.51180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39,5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реализацию проекта инициативного бюджетирования "Вам решать!" (ремонт участка автомобильной дороги в с</w:t>
            </w:r>
            <w:proofErr w:type="gramStart"/>
            <w:r w:rsidRPr="00262E1C">
              <w:t>.Б</w:t>
            </w:r>
            <w:proofErr w:type="gramEnd"/>
            <w:r w:rsidRPr="00262E1C">
              <w:t>ольшая Рудка (подъезд от ул.Советской к ул.Колхозной))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14.2.20.S2602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1 390,8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14.2.20.S2602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1 390,8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14.2.20.S2680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200,0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14.2.20.S2680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200,0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14.2.20.S4090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18,1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14.2.20.S4090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18,1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 xml:space="preserve">Муниципальная программа "Профилактика наркомании и токсикомании на территории </w:t>
            </w:r>
            <w:proofErr w:type="spellStart"/>
            <w:r w:rsidRPr="00262E1C">
              <w:rPr>
                <w:b/>
                <w:bCs/>
                <w:color w:val="000000"/>
              </w:rPr>
              <w:t>Большерудкиского</w:t>
            </w:r>
            <w:proofErr w:type="spellEnd"/>
            <w:r w:rsidRPr="00262E1C">
              <w:rPr>
                <w:b/>
                <w:bCs/>
                <w:color w:val="000000"/>
              </w:rPr>
              <w:t xml:space="preserve"> сельсовета Шарангского муниципального района Нижегородской области на 2020-2022 годы"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23.0.00.00000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1,0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Мероприятия первичной профилактики наркомании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23.0.03.00000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23.0.03.05020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23.0.03.05020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1,0</w:t>
            </w:r>
          </w:p>
        </w:tc>
      </w:tr>
      <w:tr w:rsidR="00341D42" w:rsidRPr="00262E1C" w:rsidTr="00942801">
        <w:trPr>
          <w:trHeight w:val="126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Муниципальная программа "Энергосбережение и повышение энергетической эффективности на территории Большерудкинского сельсовета Шарангского муниципального района Нижегородской области"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31.0.00.00000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335,3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335,3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Уличное освещение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31.2.01.60102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193,4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31.2.01.60102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193,4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31.2.02.60102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42,0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31.2.02.60102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42,0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Обслуживание сетей уличного освещения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31.2.03.60102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99,9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31.2.03.60102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99,9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proofErr w:type="spellStart"/>
            <w:r w:rsidRPr="00262E1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262E1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8 024,6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proofErr w:type="spellStart"/>
            <w:r w:rsidRPr="00262E1C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262E1C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8 024,6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lastRenderedPageBreak/>
              <w:t>Содержание аппарата 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2 279,3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Резервные фонды местных администраций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88.8.01.07005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Иные бюджетные ассигнования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88.8.01.07005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обеспечение функций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88.8.01.20401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1 260,3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88.8.01.20401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828,8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88.8.01.20401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431,5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Глава местной администрации (исполнительн</w:t>
            </w:r>
            <w:proofErr w:type="gramStart"/>
            <w:r w:rsidRPr="00262E1C">
              <w:t>о-</w:t>
            </w:r>
            <w:proofErr w:type="gramEnd"/>
            <w:r w:rsidRPr="00262E1C">
              <w:t xml:space="preserve"> распорядительного органа муниципального образования)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88.8.01.20800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836,7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88.8.01.20800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836,7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Учреждения по обеспечению хозяйственного обслуживания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88.8.01.93990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179,3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88.8.01.93990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179,3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b/>
                <w:bCs/>
                <w:color w:val="000000"/>
              </w:rPr>
              <w:t>т</w:t>
            </w:r>
            <w:r w:rsidRPr="00262E1C">
              <w:rPr>
                <w:b/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5 083,9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262E1C">
              <w:t>вии с заключенными соглашениями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88.8.03.02106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5 083,9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Межбюджетные трансферты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88.8.03.02106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5 083,9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262E1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262E1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  <w:rPr>
                <w:b/>
                <w:bCs/>
                <w:color w:val="000000"/>
              </w:rPr>
            </w:pPr>
            <w:r w:rsidRPr="00262E1C">
              <w:rPr>
                <w:b/>
                <w:bCs/>
                <w:color w:val="000000"/>
              </w:rPr>
              <w:t>661,4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Мероприятия в области жилищного хозяйства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88.8.06.03503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71,2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88.8.06.03503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71,2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Мероприятия в</w:t>
            </w:r>
            <w:r>
              <w:t xml:space="preserve"> </w:t>
            </w:r>
            <w:r w:rsidRPr="00262E1C">
              <w:t>области социальной политики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88.8.06.14010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18,0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88.8.06.14010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18,0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88.8.06.60503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557,7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88.8.06.60503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391,6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88.8.06.60503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166,1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Прочие выплаты по обязательствам муниципального образования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88.8.06.92035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3,0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88.8.06.92035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3,0</w:t>
            </w:r>
          </w:p>
        </w:tc>
      </w:tr>
      <w:tr w:rsidR="00341D42" w:rsidRPr="00262E1C" w:rsidTr="00942801">
        <w:trPr>
          <w:trHeight w:val="31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реализацию мероприятий в рамках проекта "Память поколений"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88.8.06.S2680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10,5</w:t>
            </w:r>
          </w:p>
        </w:tc>
      </w:tr>
      <w:tr w:rsidR="00341D42" w:rsidRPr="00262E1C" w:rsidTr="00942801">
        <w:trPr>
          <w:trHeight w:val="630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88.8.06.S2680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10,5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88.8.06.S4090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1,0</w:t>
            </w:r>
          </w:p>
        </w:tc>
      </w:tr>
      <w:tr w:rsidR="00341D42" w:rsidRPr="00262E1C" w:rsidTr="00942801">
        <w:trPr>
          <w:trHeight w:val="945"/>
        </w:trPr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r w:rsidRPr="00262E1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88.8.06.S4090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center"/>
            </w:pPr>
            <w:r w:rsidRPr="00262E1C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262E1C" w:rsidRDefault="00341D42" w:rsidP="00942801">
            <w:pPr>
              <w:jc w:val="right"/>
            </w:pPr>
            <w:r w:rsidRPr="00262E1C">
              <w:t>1,0</w:t>
            </w:r>
          </w:p>
        </w:tc>
      </w:tr>
    </w:tbl>
    <w:p w:rsidR="00341D42" w:rsidRDefault="00341D42" w:rsidP="00341D42"/>
    <w:p w:rsidR="00341D42" w:rsidRPr="00EE4A86" w:rsidRDefault="00341D42" w:rsidP="00341D42">
      <w:pPr>
        <w:contextualSpacing/>
        <w:jc w:val="right"/>
      </w:pPr>
      <w:r w:rsidRPr="00EE4A86">
        <w:t xml:space="preserve">Приложение </w:t>
      </w:r>
      <w:r>
        <w:t>4</w:t>
      </w:r>
    </w:p>
    <w:p w:rsidR="00341D42" w:rsidRPr="00EE4A86" w:rsidRDefault="00341D42" w:rsidP="00341D42">
      <w:pPr>
        <w:contextualSpacing/>
        <w:jc w:val="right"/>
      </w:pPr>
      <w:r>
        <w:t>к</w:t>
      </w:r>
      <w:r w:rsidRPr="00EE4A86">
        <w:t xml:space="preserve"> решению Совета депутатов</w:t>
      </w:r>
    </w:p>
    <w:p w:rsidR="00341D42" w:rsidRPr="00EE4A86" w:rsidRDefault="00341D42" w:rsidP="00341D42">
      <w:pPr>
        <w:contextualSpacing/>
        <w:jc w:val="right"/>
      </w:pPr>
      <w:r w:rsidRPr="00EE4A86">
        <w:t>Шарангского муниципального округа</w:t>
      </w:r>
    </w:p>
    <w:p w:rsidR="00341D42" w:rsidRDefault="00341D42" w:rsidP="00341D42">
      <w:pPr>
        <w:jc w:val="right"/>
      </w:pPr>
      <w:r w:rsidRPr="00EE4A86">
        <w:t>«О бюджете поселения на 2022 год</w:t>
      </w:r>
      <w:r>
        <w:t>»</w:t>
      </w:r>
    </w:p>
    <w:p w:rsidR="00341D42" w:rsidRPr="00917AF8" w:rsidRDefault="00341D42" w:rsidP="00341D42">
      <w:pPr>
        <w:jc w:val="center"/>
        <w:rPr>
          <w:b/>
          <w:sz w:val="28"/>
          <w:szCs w:val="28"/>
        </w:rPr>
      </w:pPr>
      <w:r w:rsidRPr="00917AF8">
        <w:rPr>
          <w:b/>
          <w:sz w:val="28"/>
          <w:szCs w:val="28"/>
        </w:rPr>
        <w:t>Ведомственная структура расходов бюджета поселения на 2022 год</w:t>
      </w:r>
    </w:p>
    <w:p w:rsidR="00341D42" w:rsidRPr="00917AF8" w:rsidRDefault="00341D42" w:rsidP="00341D42">
      <w:pPr>
        <w:jc w:val="right"/>
      </w:pPr>
      <w:r>
        <w:t>(</w:t>
      </w:r>
      <w:r w:rsidRPr="00917AF8">
        <w:t>тыс</w:t>
      </w:r>
      <w:proofErr w:type="gramStart"/>
      <w:r w:rsidRPr="00917AF8">
        <w:t>.р</w:t>
      </w:r>
      <w:proofErr w:type="gramEnd"/>
      <w:r w:rsidRPr="00917AF8">
        <w:t>ублей</w:t>
      </w:r>
      <w:r>
        <w:t>)</w:t>
      </w:r>
    </w:p>
    <w:tbl>
      <w:tblPr>
        <w:tblW w:w="10737" w:type="dxa"/>
        <w:tblInd w:w="-848" w:type="dxa"/>
        <w:tblLayout w:type="fixed"/>
        <w:tblLook w:val="04A0"/>
      </w:tblPr>
      <w:tblGrid>
        <w:gridCol w:w="4500"/>
        <w:gridCol w:w="992"/>
        <w:gridCol w:w="709"/>
        <w:gridCol w:w="851"/>
        <w:gridCol w:w="1701"/>
        <w:gridCol w:w="850"/>
        <w:gridCol w:w="1134"/>
      </w:tblGrid>
      <w:tr w:rsidR="00341D42" w:rsidRPr="00917AF8" w:rsidTr="00942801">
        <w:trPr>
          <w:trHeight w:val="348"/>
          <w:tblHeader/>
        </w:trPr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917AF8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341D42" w:rsidRPr="00917AF8" w:rsidTr="00942801">
        <w:trPr>
          <w:trHeight w:val="300"/>
          <w:tblHeader/>
        </w:trPr>
        <w:tc>
          <w:tcPr>
            <w:tcW w:w="4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917AF8" w:rsidRDefault="00341D42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Ведом-ство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Раз-дел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Под-раз-дел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рас-</w:t>
            </w:r>
          </w:p>
          <w:p w:rsidR="00341D42" w:rsidRPr="00917AF8" w:rsidRDefault="00341D42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хо-дов</w:t>
            </w:r>
            <w:proofErr w:type="spellEnd"/>
            <w:proofErr w:type="gramEnd"/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917AF8" w:rsidRDefault="00341D42" w:rsidP="00942801">
            <w:pPr>
              <w:rPr>
                <w:b/>
                <w:bCs/>
                <w:color w:val="000000"/>
              </w:rPr>
            </w:pP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13 600,3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 xml:space="preserve">АДМИНИСТРАЦИЯ </w:t>
            </w:r>
            <w:r w:rsidRPr="00917AF8">
              <w:rPr>
                <w:b/>
                <w:bCs/>
              </w:rPr>
              <w:lastRenderedPageBreak/>
              <w:t>БОЛЬШЕРУДКИНСКОГО СЕЛЬСОВЕТА ШАРАНГСКОГО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lastRenderedPageBreak/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13 600,3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lastRenderedPageBreak/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2 541,0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2 243,3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2 243,3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2 243,3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2 097,0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1 260,3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828,8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431,5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Глава местной администрации (исполнительн</w:t>
            </w:r>
            <w:proofErr w:type="gramStart"/>
            <w:r w:rsidRPr="00917AF8">
              <w:t>о-</w:t>
            </w:r>
            <w:proofErr w:type="gramEnd"/>
            <w:r w:rsidRPr="00917AF8">
              <w:t xml:space="preserve"> распорядительного органа муниципального образования)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836,7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836,7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146,3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146,3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146,3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75,0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75,0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75,0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75,0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75,0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75,0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Резервные фонды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219,7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219,7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219,7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179,3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Учреждения по обеспечению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179,3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179,3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917AF8">
              <w:t xml:space="preserve">вии с </w:t>
            </w:r>
            <w:r w:rsidRPr="00917AF8">
              <w:lastRenderedPageBreak/>
              <w:t>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37,4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37,4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37,4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Прочие </w:t>
            </w: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111,5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111,5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111,5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111,5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111,5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111,5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72,0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39,5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1 548,0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 xml:space="preserve">Защита населения и территории от чрезвычайных ситуаций природного и </w:t>
            </w:r>
            <w:r w:rsidRPr="00917AF8">
              <w:rPr>
                <w:b/>
                <w:bCs/>
              </w:rPr>
              <w:lastRenderedPageBreak/>
              <w:t>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1 548,0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1 548,0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Обеспечение 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1 548,0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1 548,0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29,9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29,9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Содержание подразделений муниципальной пожарной охраны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1 438,1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1 374,4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63,7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80,0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08.2.02.S4090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80,0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3 305,8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3 305,8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Муниципальная программа «Развитие транспортной системы в Шарангском муниципальном районе Нижегородской области на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1 914,9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Ремонт и содержание автом</w:t>
            </w:r>
            <w:r>
              <w:t>о</w:t>
            </w:r>
            <w:r w:rsidRPr="00917AF8">
              <w:t>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1 914,9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1 287,9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1 287,9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1 287,9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627,0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реализацию проекта инициативного бюджетирования "Вам решать!" (ремонт участка автомобильной дороги в с</w:t>
            </w:r>
            <w:proofErr w:type="gramStart"/>
            <w:r w:rsidRPr="00917AF8">
              <w:t>.Б</w:t>
            </w:r>
            <w:proofErr w:type="gramEnd"/>
            <w:r w:rsidRPr="00917AF8">
              <w:t>ольшая Рудка (подъезд от ул.Советской к ул.Колхозной))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06.2.03.S2602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627,0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06.2.03.S2602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627,0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1 390,9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1 390,9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1 390,9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реализацию проекта инициативного бюджетирования "Вам решать!" (ремонт участка автомобильной дороги в с</w:t>
            </w:r>
            <w:proofErr w:type="gramStart"/>
            <w:r w:rsidRPr="00917AF8">
              <w:t>.Б</w:t>
            </w:r>
            <w:proofErr w:type="gramEnd"/>
            <w:r w:rsidRPr="00917AF8">
              <w:t>ольшая Рудка (подъезд от ул.Советской к ул.Колхозной))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14.2.20.S2602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1 390,9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14.2.20.S2602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1 390,9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1 209,8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lastRenderedPageBreak/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71,2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71,2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71,2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Прочие </w:t>
            </w: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71,2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Мероприятия в области жилищного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71,2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71,2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1 138,6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16,0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16,0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Предоставление услуг в области растениеводства по ликвидации и предотвращению массового распространения сорного растения борщевика Сосновского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11.1.12.00000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16,0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Обработка пестицидами земельных участков, заросших борщевиком Сосновского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11.1.12.04050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16,0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11.1.12.04050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16,0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218,1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218,1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218,1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200,0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Закупка товаров, работ и услуг для </w:t>
            </w:r>
            <w:r w:rsidRPr="00917AF8">
              <w:lastRenderedPageBreak/>
              <w:t>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200,0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14.2.20.S4090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Муниципальная программа "Энергосбережение и повышение энергетической эффективности на территории Большерудкинского сельсовета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335,3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335,3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Уличное освещение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193,4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193,4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42,0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42,0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Обслуживание сетей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99,9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31.2.03.60102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99,9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569,2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569,2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Прочие </w:t>
            </w: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569,2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557,7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391,6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166,1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реализацию 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10,5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10,5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917AF8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4 825,2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59,0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Социальное обеспечение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40,0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Муниципальная программа "Защита населения и территорий от чрезвычайных ситуаций, обеспечение </w:t>
            </w:r>
            <w:r w:rsidRPr="00917AF8">
              <w:lastRenderedPageBreak/>
              <w:t>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lastRenderedPageBreak/>
              <w:t>Защита населения от чрезвычайных ситуаций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08.1.02.21801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08.1.02.21801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40,0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  <w:rPr>
                <w:b/>
                <w:bCs/>
              </w:rPr>
            </w:pPr>
            <w:r w:rsidRPr="00917AF8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  <w:rPr>
                <w:b/>
                <w:bCs/>
              </w:rPr>
            </w:pPr>
            <w:r w:rsidRPr="00917A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  <w:rPr>
                <w:b/>
                <w:bCs/>
              </w:rPr>
            </w:pPr>
            <w:r w:rsidRPr="00917AF8">
              <w:rPr>
                <w:b/>
                <w:bCs/>
              </w:rPr>
              <w:t>19,0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Муниципальная программа "Профилактика наркомании и токсикомании на территории </w:t>
            </w:r>
            <w:proofErr w:type="spellStart"/>
            <w:r w:rsidRPr="00917AF8">
              <w:t>Большерудкиского</w:t>
            </w:r>
            <w:proofErr w:type="spellEnd"/>
            <w:r w:rsidRPr="00917AF8">
              <w:t xml:space="preserve"> сельсовета Шарангского муниципального района Нижегородской области на 2020-2022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23.0.00.00000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Мероприятия первичной профилактики наркомании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23.0.03.00000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23.0.03.05020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23.0.03.05020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proofErr w:type="spellStart"/>
            <w:r w:rsidRPr="00917AF8">
              <w:t>Непрограммное</w:t>
            </w:r>
            <w:proofErr w:type="spellEnd"/>
            <w:r w:rsidRPr="00917AF8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 xml:space="preserve">Прочие </w:t>
            </w:r>
            <w:proofErr w:type="spellStart"/>
            <w:r w:rsidRPr="00917AF8">
              <w:t>непрограммные</w:t>
            </w:r>
            <w:proofErr w:type="spellEnd"/>
            <w:r w:rsidRPr="00917AF8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Мероприятия в</w:t>
            </w:r>
            <w:r>
              <w:t xml:space="preserve"> </w:t>
            </w:r>
            <w:r w:rsidRPr="00917AF8">
              <w:t>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18,0</w:t>
            </w:r>
          </w:p>
        </w:tc>
      </w:tr>
      <w:tr w:rsidR="00341D42" w:rsidRPr="00917AF8" w:rsidTr="00942801">
        <w:trPr>
          <w:trHeight w:val="2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both"/>
            </w:pPr>
            <w:r w:rsidRPr="00917A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917AF8" w:rsidRDefault="00341D42" w:rsidP="00942801">
            <w:pPr>
              <w:jc w:val="center"/>
            </w:pPr>
            <w:r w:rsidRPr="00917A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D42" w:rsidRPr="00917AF8" w:rsidRDefault="00341D42" w:rsidP="00942801">
            <w:pPr>
              <w:jc w:val="right"/>
            </w:pPr>
            <w:r w:rsidRPr="00917AF8">
              <w:t>18,0</w:t>
            </w:r>
          </w:p>
        </w:tc>
      </w:tr>
    </w:tbl>
    <w:p w:rsidR="00341D42" w:rsidRDefault="00341D42" w:rsidP="00341D42">
      <w:pPr>
        <w:jc w:val="right"/>
      </w:pPr>
    </w:p>
    <w:p w:rsidR="00341D42" w:rsidRPr="00EE4A86" w:rsidRDefault="00341D42" w:rsidP="00341D42">
      <w:pPr>
        <w:contextualSpacing/>
        <w:jc w:val="right"/>
      </w:pPr>
      <w:r w:rsidRPr="00EE4A86">
        <w:lastRenderedPageBreak/>
        <w:t xml:space="preserve">Приложение 5 </w:t>
      </w:r>
    </w:p>
    <w:p w:rsidR="00341D42" w:rsidRPr="00EE4A86" w:rsidRDefault="00341D42" w:rsidP="00341D42">
      <w:pPr>
        <w:contextualSpacing/>
        <w:jc w:val="right"/>
      </w:pPr>
      <w:r>
        <w:t>к</w:t>
      </w:r>
      <w:r w:rsidRPr="00EE4A86">
        <w:t xml:space="preserve"> решению Совета депутатов</w:t>
      </w:r>
    </w:p>
    <w:p w:rsidR="00341D42" w:rsidRPr="00EE4A86" w:rsidRDefault="00341D42" w:rsidP="00341D42">
      <w:pPr>
        <w:contextualSpacing/>
        <w:jc w:val="right"/>
      </w:pPr>
      <w:r w:rsidRPr="00EE4A86">
        <w:t>Шарангского муниципального округа</w:t>
      </w:r>
    </w:p>
    <w:p w:rsidR="00341D42" w:rsidRPr="00EE4A86" w:rsidRDefault="00341D42" w:rsidP="00341D42">
      <w:pPr>
        <w:contextualSpacing/>
        <w:jc w:val="right"/>
      </w:pPr>
      <w:r w:rsidRPr="00EE4A86">
        <w:t>«О бюджете поселения на 2022 год</w:t>
      </w:r>
      <w:r>
        <w:t>»</w:t>
      </w:r>
    </w:p>
    <w:p w:rsidR="00341D42" w:rsidRDefault="00341D42" w:rsidP="00341D42">
      <w:pPr>
        <w:jc w:val="center"/>
        <w:rPr>
          <w:b/>
          <w:sz w:val="28"/>
          <w:szCs w:val="28"/>
        </w:rPr>
      </w:pPr>
    </w:p>
    <w:p w:rsidR="00341D42" w:rsidRDefault="00341D42" w:rsidP="00341D42">
      <w:pPr>
        <w:jc w:val="center"/>
        <w:rPr>
          <w:b/>
          <w:sz w:val="28"/>
          <w:szCs w:val="28"/>
        </w:rPr>
      </w:pPr>
      <w:r w:rsidRPr="00EE4A86">
        <w:rPr>
          <w:b/>
          <w:sz w:val="28"/>
          <w:szCs w:val="28"/>
        </w:rPr>
        <w:t xml:space="preserve">Распределение бюджетных ассигнований по разделам, подразделам и группам </w:t>
      </w:r>
      <w:proofErr w:type="gramStart"/>
      <w:r w:rsidRPr="00EE4A86">
        <w:rPr>
          <w:b/>
          <w:sz w:val="28"/>
          <w:szCs w:val="28"/>
        </w:rPr>
        <w:t>видов расходов классификации расходов бюджета</w:t>
      </w:r>
      <w:proofErr w:type="gramEnd"/>
      <w:r w:rsidRPr="00EE4A86">
        <w:rPr>
          <w:b/>
          <w:sz w:val="28"/>
          <w:szCs w:val="28"/>
        </w:rPr>
        <w:t xml:space="preserve"> на 2022 год</w:t>
      </w:r>
    </w:p>
    <w:p w:rsidR="00341D42" w:rsidRPr="00EE4A86" w:rsidRDefault="00341D42" w:rsidP="00341D42">
      <w:pPr>
        <w:jc w:val="right"/>
        <w:rPr>
          <w:b/>
          <w:sz w:val="28"/>
          <w:szCs w:val="28"/>
        </w:rPr>
      </w:pPr>
      <w:r>
        <w:rPr>
          <w:color w:val="000000"/>
        </w:rPr>
        <w:t>(тыс. рублей</w:t>
      </w:r>
      <w:r w:rsidRPr="00EE4A86">
        <w:rPr>
          <w:color w:val="000000"/>
        </w:rPr>
        <w:t>)</w:t>
      </w:r>
    </w:p>
    <w:tbl>
      <w:tblPr>
        <w:tblW w:w="10348" w:type="dxa"/>
        <w:tblInd w:w="-601" w:type="dxa"/>
        <w:tblLayout w:type="fixed"/>
        <w:tblLook w:val="04A0"/>
      </w:tblPr>
      <w:tblGrid>
        <w:gridCol w:w="4540"/>
        <w:gridCol w:w="1131"/>
        <w:gridCol w:w="1549"/>
        <w:gridCol w:w="1340"/>
        <w:gridCol w:w="1788"/>
      </w:tblGrid>
      <w:tr w:rsidR="00341D42" w:rsidRPr="00E56125" w:rsidTr="00942801">
        <w:trPr>
          <w:trHeight w:val="610"/>
          <w:tblHeader/>
        </w:trPr>
        <w:tc>
          <w:tcPr>
            <w:tcW w:w="4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341D42" w:rsidRPr="00E56125" w:rsidTr="00942801">
        <w:trPr>
          <w:trHeight w:val="300"/>
          <w:tblHeader/>
        </w:trPr>
        <w:tc>
          <w:tcPr>
            <w:tcW w:w="4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E56125" w:rsidRDefault="00341D42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E56125" w:rsidRDefault="00341D42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D42" w:rsidRPr="00E56125" w:rsidRDefault="00341D42" w:rsidP="00942801">
            <w:pPr>
              <w:rPr>
                <w:b/>
                <w:bCs/>
                <w:color w:val="000000"/>
              </w:rPr>
            </w:pP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 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13 600,3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2 541,0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2 243,3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1 665,5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431,5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Межбюджетные трансферты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500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146,3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75,0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Межбюджетные трансферты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500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75,0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Резервные фонды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Иные бюджетные ассигнования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800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219,7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179,3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Межбюджетные трансферты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500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37,4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111,5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 xml:space="preserve">Мобилизационная и вневойсковая </w:t>
            </w:r>
            <w:r w:rsidRPr="00E56125">
              <w:rPr>
                <w:color w:val="000000"/>
              </w:rPr>
              <w:lastRenderedPageBreak/>
              <w:t>подготовка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lastRenderedPageBreak/>
              <w:t>02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111,5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72,0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39,5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1 548,0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1 548,0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1 454,3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93,7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3 305,8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3 305,8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3 305,8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1 209,8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Жилищное хозяйство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71,2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71,2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Благоустройство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1 138,6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410,7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727,9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4 825,2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lastRenderedPageBreak/>
              <w:t>Культура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4 825,2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Межбюджетные трансферты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500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4 825,2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10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b/>
                <w:bCs/>
                <w:color w:val="000000"/>
              </w:rPr>
            </w:pPr>
            <w:r w:rsidRPr="00E56125">
              <w:rPr>
                <w:b/>
                <w:bCs/>
                <w:color w:val="000000"/>
              </w:rPr>
              <w:t>59,0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Социальное обеспечение населения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40,0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300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40,0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19,0</w:t>
            </w:r>
          </w:p>
        </w:tc>
      </w:tr>
      <w:tr w:rsidR="00341D42" w:rsidRPr="00E56125" w:rsidTr="00942801">
        <w:trPr>
          <w:trHeight w:val="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both"/>
              <w:rPr>
                <w:color w:val="000000"/>
              </w:rPr>
            </w:pPr>
            <w:r w:rsidRPr="00E5612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200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D42" w:rsidRPr="00E56125" w:rsidRDefault="00341D42" w:rsidP="00942801">
            <w:pPr>
              <w:jc w:val="center"/>
              <w:rPr>
                <w:color w:val="000000"/>
              </w:rPr>
            </w:pPr>
            <w:r w:rsidRPr="00E56125">
              <w:rPr>
                <w:color w:val="000000"/>
              </w:rPr>
              <w:t>19,0</w:t>
            </w:r>
          </w:p>
        </w:tc>
      </w:tr>
    </w:tbl>
    <w:p w:rsidR="00341D42" w:rsidRDefault="00341D42" w:rsidP="00341D42"/>
    <w:p w:rsidR="00C52F61" w:rsidRPr="003E0C6B" w:rsidRDefault="00C52F61"/>
    <w:sectPr w:rsidR="00C52F61" w:rsidRPr="003E0C6B" w:rsidSect="00380E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266" w:rsidRDefault="00804266" w:rsidP="00380E66">
      <w:r>
        <w:separator/>
      </w:r>
    </w:p>
  </w:endnote>
  <w:endnote w:type="continuationSeparator" w:id="0">
    <w:p w:rsidR="00804266" w:rsidRDefault="00804266" w:rsidP="00380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1"/>
      <w:docPartObj>
        <w:docPartGallery w:val="Page Numbers (Bottom of Page)"/>
        <w:docPartUnique/>
      </w:docPartObj>
    </w:sdtPr>
    <w:sdtContent>
      <w:p w:rsidR="00380E66" w:rsidRDefault="00193806">
        <w:pPr>
          <w:pStyle w:val="a6"/>
          <w:jc w:val="center"/>
        </w:pPr>
        <w:r>
          <w:fldChar w:fldCharType="begin"/>
        </w:r>
        <w:r w:rsidR="00380E66">
          <w:instrText>PAGE   \* MERGEFORMAT</w:instrText>
        </w:r>
        <w:r>
          <w:fldChar w:fldCharType="separate"/>
        </w:r>
        <w:r w:rsidR="001C6F1F">
          <w:rPr>
            <w:noProof/>
          </w:rPr>
          <w:t>23</w:t>
        </w:r>
        <w:r>
          <w:fldChar w:fldCharType="end"/>
        </w:r>
      </w:p>
    </w:sdtContent>
  </w:sdt>
  <w:p w:rsidR="00380E66" w:rsidRDefault="00380E6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266" w:rsidRDefault="00804266" w:rsidP="00380E66">
      <w:r>
        <w:separator/>
      </w:r>
    </w:p>
  </w:footnote>
  <w:footnote w:type="continuationSeparator" w:id="0">
    <w:p w:rsidR="00804266" w:rsidRDefault="00804266" w:rsidP="00380E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9E60FC"/>
    <w:rsid w:val="00193806"/>
    <w:rsid w:val="001C6F1F"/>
    <w:rsid w:val="00300562"/>
    <w:rsid w:val="00341D42"/>
    <w:rsid w:val="00380E66"/>
    <w:rsid w:val="003E0C6B"/>
    <w:rsid w:val="005F47CD"/>
    <w:rsid w:val="0061318C"/>
    <w:rsid w:val="006C0EC9"/>
    <w:rsid w:val="006F0575"/>
    <w:rsid w:val="007B4711"/>
    <w:rsid w:val="00804266"/>
    <w:rsid w:val="009E60FC"/>
    <w:rsid w:val="009E687B"/>
    <w:rsid w:val="00A1298B"/>
    <w:rsid w:val="00A506CD"/>
    <w:rsid w:val="00A569B3"/>
    <w:rsid w:val="00A70C04"/>
    <w:rsid w:val="00B10F89"/>
    <w:rsid w:val="00C52F61"/>
    <w:rsid w:val="00DA0FA5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qFormat/>
    <w:rsid w:val="00341D4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styleId="a8">
    <w:name w:val="Balloon Text"/>
    <w:basedOn w:val="a"/>
    <w:link w:val="a9"/>
    <w:uiPriority w:val="99"/>
    <w:semiHidden/>
    <w:unhideWhenUsed/>
    <w:rsid w:val="00341D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341D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6027</Words>
  <Characters>34355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2022-12-01T10:28:00Z</cp:lastPrinted>
  <dcterms:created xsi:type="dcterms:W3CDTF">2022-12-10T10:19:00Z</dcterms:created>
  <dcterms:modified xsi:type="dcterms:W3CDTF">2022-12-10T10:19:00Z</dcterms:modified>
</cp:coreProperties>
</file>