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32"/>
        </w:rPr>
      </w:pPr>
      <w:r>
        <w:rPr>
          <w:rFonts w:cs="Arial" w:ascii="Arial" w:hAnsi="Arial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>АДМИНИСТРАЦИЯ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>СТАРОРУДКИНСКОГО СЕЛЬСОВЕТА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ШАРАНГСКОГО МУНИЦИПАЛЬНОГО РАЙОНА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ПОСТАНОВЛЕНИЕ</w:t>
      </w:r>
    </w:p>
    <w:p>
      <w:pPr>
        <w:pStyle w:val="Normal"/>
        <w:ind w:right="1133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01.02.2022</w:t>
        <w:tab/>
        <w:tab/>
        <w:tab/>
        <w:tab/>
        <w:tab/>
        <w:tab/>
        <w:tab/>
        <w:tab/>
        <w:tab/>
        <w:tab/>
        <w:t>№4</w:t>
      </w:r>
    </w:p>
    <w:p>
      <w:pPr>
        <w:pStyle w:val="Normal"/>
        <w:ind w:right="-2" w:hanging="0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bCs/>
          <w:sz w:val="32"/>
          <w:szCs w:val="28"/>
          <w:lang w:bidi="ru-RU"/>
        </w:rPr>
        <w:t>О внесении изменений в Положение об организации похоронного дела в Старорудкинском сельсовете Шарангского муниципального района, утвержденное постановлением администрации Старорудкинского сельсовета от 22.12.2017 №43</w:t>
      </w:r>
    </w:p>
    <w:p>
      <w:pPr>
        <w:pStyle w:val="ConsPlusNormal1"/>
        <w:widowControl/>
        <w:ind w:hanging="0"/>
        <w:jc w:val="both"/>
        <w:rPr>
          <w:rFonts w:ascii="Arial" w:hAnsi="Arial" w:cs="Times New Roman"/>
          <w:b/>
          <w:b/>
          <w:sz w:val="24"/>
          <w:szCs w:val="28"/>
        </w:rPr>
      </w:pPr>
      <w:r>
        <w:rPr>
          <w:rFonts w:cs="Times New Roman"/>
          <w:b/>
          <w:sz w:val="24"/>
          <w:szCs w:val="28"/>
        </w:rPr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eastAsia="Calibri" w:cs="Arial" w:ascii="Arial" w:hAnsi="Arial"/>
          <w:szCs w:val="28"/>
        </w:rPr>
        <w:t>В целях приведения в соответствие с Федеральным законом от 12.01.1996 № 8-ФЗ «О погребении и похоронном деле», администрация Старорудкинского сельсовета постановляет: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Style w:val="FontStyle13"/>
          <w:rFonts w:cs="Arial" w:ascii="Arial" w:hAnsi="Arial"/>
          <w:sz w:val="24"/>
          <w:szCs w:val="28"/>
        </w:rPr>
        <w:t>1.Внести в Положение об организации похоронного дела в Старорудкинском сельсовете Шарангского муниципального района, утвержденное</w:t>
      </w:r>
      <w:r>
        <w:rPr>
          <w:rFonts w:cs="Arial" w:ascii="Arial" w:hAnsi="Arial"/>
          <w:szCs w:val="28"/>
        </w:rPr>
        <w:t xml:space="preserve"> постановлением администрации Старорудкинского сельсовета от 22.12.2017 № 43 (далее – Положение) следующие изменения: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1.1. Пункт 6.3. статьи 6 Положения изложить в следующей редакции: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Cs w:val="28"/>
        </w:rPr>
        <w:t>«6.3.</w:t>
      </w:r>
      <w:r>
        <w:rPr>
          <w:rFonts w:cs="Arial" w:ascii="Arial" w:hAnsi="Arial"/>
          <w:color w:val="000000"/>
          <w:szCs w:val="30"/>
          <w:shd w:fill="FFFFFF" w:val="clear"/>
        </w:rPr>
        <w:t xml:space="preserve"> </w:t>
      </w:r>
      <w:r>
        <w:rPr>
          <w:rFonts w:cs="Arial" w:ascii="Arial" w:hAnsi="Arial"/>
          <w:color w:val="000000"/>
          <w:szCs w:val="28"/>
          <w:shd w:fill="FFFFFF" w:val="clear"/>
        </w:rPr>
        <w:t>Создаваемые, а также существующие места погребения не подлежат сносу и могут быть перенесены только по решению органов местного самоуправления в случае угрозы постоянных затоплений, оползней, после землетрясений и других стихийных бедствий, за исключением случаев, предусмотренных пунктом 6.6. статьи 6.».</w:t>
      </w:r>
    </w:p>
    <w:p>
      <w:pPr>
        <w:pStyle w:val="Normal"/>
        <w:ind w:firstLine="567"/>
        <w:jc w:val="both"/>
        <w:rPr>
          <w:rFonts w:ascii="Arial" w:hAnsi="Arial" w:cs="Arial"/>
          <w:color w:val="000000"/>
          <w:szCs w:val="28"/>
          <w:shd w:fill="FFFFFF" w:val="clear"/>
        </w:rPr>
      </w:pPr>
      <w:r>
        <w:rPr>
          <w:rFonts w:cs="Arial" w:ascii="Arial" w:hAnsi="Arial"/>
          <w:color w:val="000000"/>
          <w:szCs w:val="28"/>
          <w:shd w:fill="FFFFFF" w:val="clear"/>
        </w:rPr>
        <w:t>1.2. Статью 6 дополнить пунктом 6.6. следующего содержания: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color w:val="000000"/>
          <w:szCs w:val="28"/>
          <w:shd w:fill="FFFFFF" w:val="clear"/>
        </w:rPr>
        <w:t>«6.6.</w:t>
      </w:r>
      <w:r>
        <w:rPr>
          <w:rFonts w:cs="Arial" w:ascii="Arial" w:hAnsi="Arial"/>
          <w:color w:val="000000"/>
          <w:szCs w:val="30"/>
          <w:shd w:fill="FFFFFF" w:val="clear"/>
        </w:rPr>
        <w:t xml:space="preserve"> </w:t>
      </w:r>
      <w:r>
        <w:rPr>
          <w:rFonts w:cs="Arial" w:ascii="Arial" w:hAnsi="Arial"/>
          <w:color w:val="000000"/>
          <w:szCs w:val="28"/>
          <w:shd w:fill="FFFFFF" w:val="clear"/>
        </w:rPr>
        <w:t xml:space="preserve">Места погребения погибших при защите Отечества, являющиеся воинскими захоронениями, могут быть перенесены только по решению органов государственной власти субъектов Российской Федерации в соответствии с Законом Российской Федерации от 14 января 1993 года № 4292-1 "Об увековечении памяти погибших при защите Отечества".». 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Cs w:val="28"/>
        </w:rPr>
        <w:t xml:space="preserve">2. Обнародовать настоящее постановление в порядке, определенном Уставом Старорудкинского сельсовета Шарангского муниципального района Нижегородской области. 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3. Настоящее постановление вступает в силу со дня его официального обнародования. 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4. Контроль за исполнением настоящего постановления оставляю за собой.</w:t>
      </w:r>
    </w:p>
    <w:p>
      <w:pPr>
        <w:pStyle w:val="Normal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Глава администрации</w:t>
        <w:tab/>
        <w:tab/>
        <w:tab/>
        <w:tab/>
        <w:tab/>
        <w:tab/>
        <w:t>А.В.Лежнина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bCs/>
          <w:szCs w:val="28"/>
        </w:rPr>
      </w:pPr>
      <w:r>
        <w:rPr>
          <w:rFonts w:cs="Arial" w:ascii="Arial" w:hAnsi="Arial"/>
          <w:bCs/>
          <w:szCs w:val="28"/>
        </w:rPr>
      </w:r>
    </w:p>
    <w:sectPr>
      <w:type w:val="nextPage"/>
      <w:pgSz w:w="11906" w:h="16838"/>
      <w:pgMar w:left="1418" w:right="851" w:gutter="0" w:header="0" w:top="851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character" w:styleId="FontStyle13">
    <w:name w:val="Font Style13"/>
    <w:basedOn w:val="Style14"/>
    <w:qFormat/>
    <w:rPr>
      <w:rFonts w:ascii="Times New Roman" w:hAnsi="Times New Roman" w:cs="Times New Roman"/>
      <w:sz w:val="26"/>
      <w:szCs w:val="2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Без интервала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29</TotalTime>
  <Application>LibreOffice/7.2.5.2$Windows_X86_64 LibreOffice_project/499f9727c189e6ef3471021d6132d4c694f357e5</Application>
  <AppVersion>15.0000</AppVersion>
  <Pages>1</Pages>
  <Words>219</Words>
  <Characters>1645</Characters>
  <CharactersWithSpaces>1865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2022-02-09T11:10:00Z</dcterms:created>
  <dc:creator>User</dc:creator>
  <dc:description/>
  <cp:keywords> </cp:keywords>
  <dc:language>ru-RU</dc:language>
  <cp:lastModifiedBy>Специалист</cp:lastModifiedBy>
  <cp:lastPrinted>2016-09-22T13:14:00Z</cp:lastPrinted>
  <dcterms:modified xsi:type="dcterms:W3CDTF">2022-02-09T11:39:00Z</dcterms:modified>
  <cp:revision>7</cp:revision>
  <dc:subject/>
  <dc:title>                                                                  </dc:title>
</cp:coreProperties>
</file>