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7200" w:leader="none"/>
        </w:tabs>
        <w:rPr/>
      </w:pPr>
      <w:r>
        <w:rPr>
          <w:rFonts w:cs="Arial" w:ascii="Arial" w:hAnsi="Arial"/>
          <w:szCs w:val="28"/>
        </w:rPr>
        <w:t>01.02.2021</w:t>
        <w:tab/>
        <w:t>№3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28"/>
        </w:rPr>
        <w:t xml:space="preserve">Об утверждении Плана работы Совета профилактики безнадзорности и правонарушений несовершеннолетних при администрации Старорудкинского сельсовета на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2021 год</w:t>
      </w:r>
    </w:p>
    <w:p>
      <w:pPr>
        <w:pStyle w:val="Normal"/>
        <w:jc w:val="both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>В соответствии с положением о Совете профилактики безнадзорности и правонарушений несовершеннолетних при сельской администрации, утвержденным распоряжением Старо-Рудкинской сельской администрации от 01.03.2010 года №22, в целях профилактики правонарушений и преступлений среди несовершеннолетних, а также семейного неблагополучия на территории Старорудкинского сельсовета, администрация сельсовета постановляет:</w:t>
      </w:r>
    </w:p>
    <w:p>
      <w:pPr>
        <w:pStyle w:val="Normal"/>
        <w:tabs>
          <w:tab w:val="clear" w:pos="708"/>
          <w:tab w:val="left" w:pos="90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1.Утвердить прилагаемый план работы Совета профилактики безнадзорности и правонарушений несовершеннолетних при администрации Старорудкинского сельсовета на 2021 год.</w:t>
      </w:r>
    </w:p>
    <w:p>
      <w:pPr>
        <w:pStyle w:val="Normal"/>
        <w:tabs>
          <w:tab w:val="clear" w:pos="708"/>
          <w:tab w:val="left" w:pos="900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2. Контроль за исполнением настоящего постановления оставляю за собой.</w:t>
      </w:r>
    </w:p>
    <w:p>
      <w:pPr>
        <w:pStyle w:val="Normal"/>
        <w:tabs>
          <w:tab w:val="clear" w:pos="708"/>
          <w:tab w:val="left" w:pos="900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Глава администрации</w:t>
        <w:tab/>
        <w:tab/>
        <w:tab/>
        <w:tab/>
        <w:tab/>
        <w:tab/>
        <w:tab/>
        <w:tab/>
        <w:t>А.В.Лежнина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left="6372" w:firstLine="708"/>
        <w:jc w:val="both"/>
        <w:rPr/>
      </w:pPr>
      <w:r>
        <w:rPr>
          <w:rFonts w:cs="Arial" w:ascii="Arial" w:hAnsi="Arial"/>
          <w:b/>
          <w:sz w:val="32"/>
        </w:rPr>
        <w:t xml:space="preserve">УТВЕРЖДЕН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постановлением администрации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Старорудкинского сельсовета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от 01.02.2021 № 3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before="0" w:after="1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  <w:lang w:eastAsia="hi-IN" w:bidi="hi-IN"/>
        </w:rPr>
        <w:t>План работы Совета профилактики безнадзорности и правонарушений несовершеннолетних при администрации Старорудкинского сельсовета на 2021 год</w:t>
      </w:r>
    </w:p>
    <w:p>
      <w:pPr>
        <w:pStyle w:val="Normal"/>
        <w:spacing w:before="0" w:after="1"/>
        <w:jc w:val="center"/>
        <w:rPr>
          <w:rFonts w:ascii="Arial" w:hAnsi="Arial" w:cs="Arial"/>
          <w:b/>
          <w:b/>
          <w:sz w:val="32"/>
          <w:szCs w:val="32"/>
          <w:lang w:eastAsia="hi-IN" w:bidi="hi-IN"/>
        </w:rPr>
      </w:pPr>
      <w:r>
        <w:rPr>
          <w:rFonts w:cs="Arial" w:ascii="Arial" w:hAnsi="Arial"/>
          <w:b/>
          <w:sz w:val="32"/>
          <w:szCs w:val="32"/>
          <w:lang w:eastAsia="hi-IN" w:bidi="hi-IN"/>
        </w:rPr>
      </w:r>
    </w:p>
    <w:tbl>
      <w:tblPr>
        <w:tblW w:w="9873" w:type="dxa"/>
        <w:jc w:val="left"/>
        <w:tblInd w:w="-2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4804"/>
        <w:gridCol w:w="2037"/>
        <w:gridCol w:w="2482"/>
      </w:tblGrid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№</w:t>
            </w:r>
            <w:r>
              <w:rPr>
                <w:rFonts w:cs="Arial" w:ascii="Arial" w:hAnsi="Arial"/>
                <w:lang w:eastAsia="hi-IN" w:bidi="hi-IN"/>
              </w:rPr>
              <w:t>п/п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Наименование мероприятия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Срок</w:t>
            </w:r>
          </w:p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исполнения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Ответственные исполнители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1.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both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Об итогах деятельности Совета профилактики безнадзорности и правонарушений несовершеннолетних за 2020 год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 xml:space="preserve">январь </w:t>
            </w:r>
          </w:p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</w:t>
            </w:r>
          </w:p>
        </w:tc>
      </w:tr>
      <w:tr>
        <w:trPr>
          <w:trHeight w:val="894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2.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</w:rPr>
              <w:t xml:space="preserve">Проведение заседаний Совета профилактики безнадзорности и правонарушений несовершеннолетних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 (по мере необходимости, но не менее 1 раза в квартал)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3.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</w:rPr>
              <w:t>Выявление семей «группы риска» и содействие в организации помощи, направленной на предупреждение асоциального поведения родителей и несовершеннолетних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Члены Совета профилактики (по согласованию)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4.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Проведение профилактических рейдов в семьи «группы риска», направленных на пресечение и недопущение противоправных действий</w:t>
            </w:r>
          </w:p>
          <w:p>
            <w:pPr>
              <w:pStyle w:val="Normal"/>
              <w:jc w:val="both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Члены Совета профилактики (по согласованию)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5.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Организация рейдовых групп с целью обеспечения общественного порядка, пожарной безопасности в период проведения  праздничных мероприятий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Члены Совета профилактики (по согласованию)</w:t>
            </w:r>
          </w:p>
        </w:tc>
      </w:tr>
      <w:tr>
        <w:trPr>
          <w:trHeight w:val="1136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6.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Формирование «Единого банка данных» детей и семей, находящихся в « группе риска», предоставление информации в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ежеквартально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7.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Проведение профилактической работы по вопросам пожарной безопасности в местах проживания подростков асоциального поведения, неблагополучных семей, семей злоупотребляющих спиртными напитками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 xml:space="preserve">Члены Совета профилактики (по согласованию) </w:t>
            </w:r>
            <w:r>
              <w:rPr>
                <w:rFonts w:cs="Arial" w:ascii="Arial" w:hAnsi="Arial"/>
              </w:rPr>
              <w:t>совместно с ОНД и ПР по Шарангскому району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8.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Рассмотрение материалов по семьям «группы риска», проведение с ними индивидуальной профилактической работы, оказание адресной помощи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9.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Рассмотрение материалов на несовершеннолетних, состоящих на учете в ПДН,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>
        <w:trPr/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10.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Проведение мероприятий по выявлению и пресечению фактов продажи алкогольной и табачной продукции несовершеннолетним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Члены Совета профилактики (по согласованию)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11.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Оказание содействия родителям:</w:t>
            </w:r>
          </w:p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- в лечении их от алкогольной зависимости;</w:t>
            </w:r>
          </w:p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- в трудоустройстве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12.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Трудоустройство в летний период подростков из семей «группы риска»   на благоустройство территории поселения (ремонт и покраска изгородей, обкос придомовых территорий, обочины дорог)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июнь-август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13.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Осуществление контроля над организацией летнего отдыха детей, состоящих на учете в Совете профилактики безнадзорности и правонарушений несовершеннолетних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июнь-август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14.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Оказание помощи в подготовке материалов для органов опеки, КДН и ЗП в отношении родителей или лиц, их замещающих, уклоняющихся от воспитания детей и отрицательно влияющих на несовершеннолетних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в течение года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15.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Предоставление информации о деятельности Совета профилактики </w:t>
            </w:r>
            <w:r>
              <w:rPr>
                <w:rFonts w:cs="Arial" w:ascii="Arial" w:hAnsi="Arial"/>
                <w:lang w:eastAsia="hi-IN" w:bidi="hi-IN"/>
              </w:rPr>
              <w:t>безнадзорности и правонарушений несовершеннолетних в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ежеквартально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</w:t>
            </w:r>
          </w:p>
        </w:tc>
      </w:tr>
      <w:tr>
        <w:trPr>
          <w:trHeight w:val="1172" w:hRule="atLeast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16.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Утверждение Плана работы </w:t>
            </w:r>
            <w:r>
              <w:rPr>
                <w:rFonts w:cs="Arial" w:ascii="Arial" w:hAnsi="Arial"/>
                <w:lang w:eastAsia="hi-IN" w:bidi="hi-IN"/>
              </w:rPr>
              <w:t>Совета профилактики безнадзорности и правонарушений несовершеннолетних на 2022 год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1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декабрь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lang w:eastAsia="hi-IN" w:bidi="hi-IN"/>
              </w:rPr>
            </w:pPr>
            <w:r>
              <w:rPr>
                <w:rFonts w:cs="Arial" w:ascii="Arial" w:hAnsi="Arial"/>
                <w:lang w:eastAsia="hi-IN" w:bidi="hi-IN"/>
              </w:rPr>
              <w:t>Председатель Совета профилактики</w:t>
            </w:r>
          </w:p>
        </w:tc>
      </w:tr>
    </w:tbl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2">
    <w:name w:val="Содержимое таблицы"/>
    <w:basedOn w:val="Normal"/>
    <w:qFormat/>
    <w:pPr>
      <w:widowControl w:val="false"/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26</TotalTime>
  <Application>LibreOffice/7.0.4.2$Windows_X86_64 LibreOffice_project/dcf040e67528d9187c66b2379df5ea4407429775</Application>
  <AppVersion>15.0000</AppVersion>
  <Pages>3</Pages>
  <Words>521</Words>
  <Characters>3930</Characters>
  <CharactersWithSpaces>4384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2017-09-28T09:44:00Z</dcterms:created>
  <dc:creator>User</dc:creator>
  <dc:description/>
  <cp:keywords> </cp:keywords>
  <dc:language>ru-RU</dc:language>
  <cp:lastModifiedBy>Специалист</cp:lastModifiedBy>
  <cp:lastPrinted>2016-09-22T13:14:00Z</cp:lastPrinted>
  <dcterms:modified xsi:type="dcterms:W3CDTF">2021-03-02T14:20:00Z</dcterms:modified>
  <cp:revision>7</cp:revision>
  <dc:subject/>
  <dc:title>                                                                  </dc:title>
</cp:coreProperties>
</file>