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C9" w:rsidRDefault="004E37C9" w:rsidP="00F01B43">
      <w:pPr>
        <w:pStyle w:val="ad"/>
        <w:jc w:val="center"/>
        <w:rPr>
          <w:b/>
          <w:sz w:val="24"/>
          <w:szCs w:val="24"/>
        </w:rPr>
      </w:pPr>
      <w:r w:rsidRPr="004E37C9">
        <w:rPr>
          <w:b/>
          <w:noProof/>
          <w:sz w:val="24"/>
          <w:szCs w:val="24"/>
          <w:lang w:eastAsia="ru-RU"/>
        </w:rPr>
        <w:drawing>
          <wp:inline distT="0" distB="0" distL="0" distR="0">
            <wp:extent cx="633730" cy="609600"/>
            <wp:effectExtent l="19050" t="0" r="0" b="0"/>
            <wp:docPr id="2" name="Рисунок 2" descr="test"/>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8" cstate="print"/>
                    <a:srcRect/>
                    <a:stretch>
                      <a:fillRect/>
                    </a:stretch>
                  </pic:blipFill>
                  <pic:spPr bwMode="auto">
                    <a:xfrm>
                      <a:off x="0" y="0"/>
                      <a:ext cx="633730" cy="609600"/>
                    </a:xfrm>
                    <a:prstGeom prst="rect">
                      <a:avLst/>
                    </a:prstGeom>
                    <a:noFill/>
                    <a:ln w="9525">
                      <a:noFill/>
                      <a:miter lim="800000"/>
                      <a:headEnd/>
                      <a:tailEnd/>
                    </a:ln>
                  </pic:spPr>
                </pic:pic>
              </a:graphicData>
            </a:graphic>
          </wp:inline>
        </w:drawing>
      </w:r>
    </w:p>
    <w:p w:rsidR="006D06A4" w:rsidRDefault="006D06A4" w:rsidP="00F01B43">
      <w:pPr>
        <w:pStyle w:val="ad"/>
        <w:jc w:val="center"/>
        <w:rPr>
          <w:b/>
          <w:sz w:val="24"/>
          <w:szCs w:val="24"/>
        </w:rPr>
      </w:pPr>
    </w:p>
    <w:p w:rsidR="007063C3" w:rsidRPr="007063C3" w:rsidRDefault="007063C3" w:rsidP="007063C3">
      <w:pPr>
        <w:spacing w:before="40" w:line="216" w:lineRule="auto"/>
        <w:jc w:val="center"/>
        <w:rPr>
          <w:rFonts w:ascii="Arial" w:hAnsi="Arial" w:cs="Arial"/>
          <w:b/>
          <w:kern w:val="2"/>
          <w:sz w:val="24"/>
          <w:szCs w:val="24"/>
        </w:rPr>
      </w:pPr>
      <w:r w:rsidRPr="007063C3">
        <w:rPr>
          <w:rFonts w:ascii="Arial" w:hAnsi="Arial" w:cs="Arial"/>
          <w:b/>
          <w:kern w:val="2"/>
          <w:sz w:val="24"/>
          <w:szCs w:val="24"/>
        </w:rPr>
        <w:t>СЕЛЬСКИЙ   СОВЕТ   СТАРОРУДКИНСКОГО    СЕЛЬСОВЕТА</w:t>
      </w:r>
    </w:p>
    <w:p w:rsidR="007063C3" w:rsidRPr="007063C3" w:rsidRDefault="007063C3" w:rsidP="007063C3">
      <w:pPr>
        <w:spacing w:before="40" w:line="216" w:lineRule="auto"/>
        <w:jc w:val="center"/>
        <w:rPr>
          <w:rFonts w:ascii="Arial" w:hAnsi="Arial" w:cs="Arial"/>
          <w:b/>
          <w:kern w:val="2"/>
          <w:sz w:val="24"/>
          <w:szCs w:val="24"/>
        </w:rPr>
      </w:pPr>
      <w:r w:rsidRPr="007063C3">
        <w:rPr>
          <w:rFonts w:ascii="Arial" w:hAnsi="Arial" w:cs="Arial"/>
          <w:b/>
          <w:kern w:val="2"/>
          <w:sz w:val="24"/>
          <w:szCs w:val="24"/>
        </w:rPr>
        <w:t xml:space="preserve">   ШАРАНГСКОГО  МУНИЦИПАЛЬНОГО РАЙОНА </w:t>
      </w:r>
    </w:p>
    <w:p w:rsidR="007063C3" w:rsidRPr="007063C3" w:rsidRDefault="007063C3" w:rsidP="007063C3">
      <w:pPr>
        <w:spacing w:before="40" w:line="216" w:lineRule="auto"/>
        <w:jc w:val="center"/>
        <w:rPr>
          <w:rFonts w:ascii="Arial" w:hAnsi="Arial" w:cs="Arial"/>
          <w:sz w:val="24"/>
          <w:szCs w:val="24"/>
        </w:rPr>
      </w:pPr>
      <w:r w:rsidRPr="007063C3">
        <w:rPr>
          <w:rFonts w:ascii="Arial" w:hAnsi="Arial" w:cs="Arial"/>
          <w:b/>
          <w:sz w:val="24"/>
          <w:szCs w:val="24"/>
        </w:rPr>
        <w:t>НИЖЕГОРОДСКОЙ ОБЛАСТИ</w:t>
      </w:r>
    </w:p>
    <w:p w:rsidR="006D06A4" w:rsidRPr="007063C3" w:rsidRDefault="006D06A4" w:rsidP="00F01B43">
      <w:pPr>
        <w:pStyle w:val="ad"/>
        <w:jc w:val="center"/>
        <w:rPr>
          <w:b/>
          <w:sz w:val="24"/>
          <w:szCs w:val="24"/>
        </w:rPr>
      </w:pPr>
    </w:p>
    <w:p w:rsidR="006D06A4" w:rsidRPr="007063C3" w:rsidRDefault="006D06A4" w:rsidP="00F01B43">
      <w:pPr>
        <w:pStyle w:val="ad"/>
        <w:jc w:val="center"/>
        <w:rPr>
          <w:b/>
          <w:sz w:val="24"/>
          <w:szCs w:val="24"/>
        </w:rPr>
      </w:pPr>
    </w:p>
    <w:p w:rsidR="006D06A4" w:rsidRPr="007063C3" w:rsidRDefault="006D06A4" w:rsidP="00F01B43">
      <w:pPr>
        <w:pStyle w:val="ad"/>
        <w:jc w:val="center"/>
        <w:rPr>
          <w:b/>
          <w:sz w:val="24"/>
          <w:szCs w:val="24"/>
        </w:rPr>
      </w:pPr>
    </w:p>
    <w:p w:rsidR="007063C3" w:rsidRPr="007063C3" w:rsidRDefault="00F01B43" w:rsidP="00F01B43">
      <w:pPr>
        <w:pStyle w:val="ad"/>
        <w:jc w:val="center"/>
        <w:rPr>
          <w:b/>
          <w:sz w:val="24"/>
          <w:szCs w:val="24"/>
        </w:rPr>
      </w:pPr>
      <w:r w:rsidRPr="007063C3">
        <w:rPr>
          <w:b/>
          <w:sz w:val="24"/>
          <w:szCs w:val="24"/>
        </w:rPr>
        <w:t xml:space="preserve">РЕШЕНИЕ </w:t>
      </w:r>
    </w:p>
    <w:p w:rsidR="007063C3" w:rsidRPr="007063C3" w:rsidRDefault="007063C3" w:rsidP="00F01B43">
      <w:pPr>
        <w:pStyle w:val="ad"/>
        <w:jc w:val="center"/>
        <w:rPr>
          <w:b/>
          <w:sz w:val="24"/>
          <w:szCs w:val="24"/>
        </w:rPr>
      </w:pPr>
      <w:r w:rsidRPr="007063C3">
        <w:rPr>
          <w:b/>
          <w:sz w:val="24"/>
          <w:szCs w:val="24"/>
        </w:rPr>
        <w:t xml:space="preserve">                                           </w:t>
      </w:r>
    </w:p>
    <w:p w:rsidR="00F01B43" w:rsidRPr="007063C3" w:rsidRDefault="007063C3" w:rsidP="007063C3">
      <w:pPr>
        <w:pStyle w:val="ad"/>
        <w:jc w:val="center"/>
        <w:rPr>
          <w:sz w:val="24"/>
          <w:szCs w:val="24"/>
        </w:rPr>
      </w:pPr>
      <w:r w:rsidRPr="007063C3">
        <w:rPr>
          <w:b/>
          <w:sz w:val="24"/>
          <w:szCs w:val="24"/>
        </w:rPr>
        <w:t xml:space="preserve">                                                                                                                                                                          11.07.2018 г.</w:t>
      </w:r>
      <w:r w:rsidRPr="007063C3">
        <w:rPr>
          <w:sz w:val="24"/>
          <w:szCs w:val="24"/>
        </w:rPr>
        <w:t xml:space="preserve">                                                                                      </w:t>
      </w:r>
      <w:r w:rsidR="00F01B43" w:rsidRPr="007063C3">
        <w:rPr>
          <w:sz w:val="24"/>
          <w:szCs w:val="24"/>
        </w:rPr>
        <w:t xml:space="preserve"> N </w:t>
      </w:r>
      <w:r w:rsidRPr="007063C3">
        <w:rPr>
          <w:sz w:val="24"/>
          <w:szCs w:val="24"/>
        </w:rPr>
        <w:t>12</w:t>
      </w:r>
    </w:p>
    <w:p w:rsidR="007063C3" w:rsidRPr="007063C3" w:rsidRDefault="007063C3" w:rsidP="007063C3">
      <w:pPr>
        <w:pStyle w:val="ad"/>
        <w:jc w:val="center"/>
        <w:rPr>
          <w:sz w:val="24"/>
          <w:szCs w:val="24"/>
        </w:rPr>
      </w:pPr>
    </w:p>
    <w:p w:rsidR="007063C3" w:rsidRPr="007063C3" w:rsidRDefault="007063C3" w:rsidP="007063C3">
      <w:pPr>
        <w:pStyle w:val="ad"/>
        <w:jc w:val="center"/>
        <w:rPr>
          <w:sz w:val="24"/>
          <w:szCs w:val="24"/>
        </w:rPr>
      </w:pPr>
    </w:p>
    <w:p w:rsidR="00F01B43" w:rsidRPr="007063C3" w:rsidRDefault="00F01B43" w:rsidP="00F01B43">
      <w:pPr>
        <w:pStyle w:val="ad"/>
        <w:jc w:val="center"/>
        <w:rPr>
          <w:b/>
          <w:sz w:val="24"/>
          <w:szCs w:val="24"/>
        </w:rPr>
      </w:pPr>
      <w:r w:rsidRPr="007063C3">
        <w:rPr>
          <w:b/>
          <w:sz w:val="24"/>
          <w:szCs w:val="24"/>
        </w:rPr>
        <w:t>Об утверждении Положения по осуществлению муниципального контроля за обеспечением сохранности автомобильных дорог местного значения в границах  Старорудкинского сельсовета</w:t>
      </w:r>
    </w:p>
    <w:p w:rsidR="00F01B43" w:rsidRPr="007063C3" w:rsidRDefault="00F01B43" w:rsidP="00F01B43">
      <w:pPr>
        <w:pStyle w:val="ad"/>
        <w:jc w:val="center"/>
        <w:rPr>
          <w:sz w:val="24"/>
          <w:szCs w:val="24"/>
        </w:rPr>
      </w:pPr>
    </w:p>
    <w:p w:rsidR="00F01B43" w:rsidRPr="007063C3" w:rsidRDefault="00F01B43" w:rsidP="00F01B43">
      <w:pPr>
        <w:pStyle w:val="ConsPlusNormal"/>
        <w:ind w:firstLine="540"/>
        <w:jc w:val="both"/>
        <w:rPr>
          <w:rFonts w:ascii="Times New Roman" w:hAnsi="Times New Roman"/>
          <w:sz w:val="24"/>
          <w:szCs w:val="24"/>
        </w:rPr>
      </w:pPr>
      <w:r w:rsidRPr="007063C3">
        <w:rPr>
          <w:rFonts w:ascii="Times New Roman" w:hAnsi="Times New Roman"/>
          <w:sz w:val="24"/>
          <w:szCs w:val="24"/>
        </w:rPr>
        <w:t xml:space="preserve">С целью осуществления муниципального контроля за обеспечением сохранности автомобильных дорог местного значения в границах  Старорудкинского сельсовета, в соответствии Федеральным </w:t>
      </w:r>
      <w:hyperlink r:id="rId9" w:history="1">
        <w:r w:rsidRPr="007063C3">
          <w:rPr>
            <w:rFonts w:ascii="Times New Roman" w:hAnsi="Times New Roman"/>
            <w:color w:val="0000FF"/>
            <w:sz w:val="24"/>
            <w:szCs w:val="24"/>
          </w:rPr>
          <w:t>законом</w:t>
        </w:r>
      </w:hyperlink>
      <w:r w:rsidRPr="007063C3">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7063C3">
          <w:rPr>
            <w:rFonts w:ascii="Times New Roman" w:hAnsi="Times New Roman"/>
            <w:color w:val="0000FF"/>
            <w:sz w:val="24"/>
            <w:szCs w:val="24"/>
          </w:rPr>
          <w:t>законом</w:t>
        </w:r>
      </w:hyperlink>
      <w:r w:rsidRPr="007063C3">
        <w:rPr>
          <w:rFonts w:ascii="Times New Roman" w:hAnsi="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7063C3">
          <w:rPr>
            <w:rFonts w:ascii="Times New Roman" w:hAnsi="Times New Roman"/>
            <w:color w:val="0000FF"/>
            <w:sz w:val="24"/>
            <w:szCs w:val="24"/>
          </w:rPr>
          <w:t>законом</w:t>
        </w:r>
      </w:hyperlink>
      <w:r w:rsidRPr="007063C3">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сельский Совет Старорудкинского сельсовета решил:</w:t>
      </w:r>
    </w:p>
    <w:p w:rsidR="00F01B43" w:rsidRPr="007063C3" w:rsidRDefault="00F01B43" w:rsidP="00F01B43">
      <w:pPr>
        <w:pStyle w:val="ad"/>
        <w:ind w:firstLine="567"/>
        <w:rPr>
          <w:sz w:val="24"/>
          <w:szCs w:val="24"/>
        </w:rPr>
      </w:pPr>
      <w:r w:rsidRPr="007063C3">
        <w:rPr>
          <w:sz w:val="24"/>
          <w:szCs w:val="24"/>
        </w:rPr>
        <w:t xml:space="preserve">1. Утвердить </w:t>
      </w:r>
      <w:hyperlink w:anchor="P32" w:history="1">
        <w:r w:rsidRPr="007063C3">
          <w:rPr>
            <w:color w:val="0000FF"/>
            <w:sz w:val="24"/>
            <w:szCs w:val="24"/>
          </w:rPr>
          <w:t>прилагаемое</w:t>
        </w:r>
      </w:hyperlink>
      <w:r w:rsidRPr="007063C3">
        <w:rPr>
          <w:sz w:val="24"/>
          <w:szCs w:val="24"/>
        </w:rPr>
        <w:t xml:space="preserve">  положение по осуществлению муниципального контроля за обеспечением сохранности автомобильных дорог местного значения в границах Старорудкинского сельсовета.</w:t>
      </w:r>
    </w:p>
    <w:p w:rsidR="00F01B43" w:rsidRPr="007063C3" w:rsidRDefault="00F01B43" w:rsidP="00F01B43">
      <w:pPr>
        <w:pStyle w:val="ConsPlusNormal"/>
        <w:spacing w:before="280"/>
        <w:ind w:firstLine="540"/>
        <w:jc w:val="both"/>
        <w:rPr>
          <w:rFonts w:ascii="Times New Roman" w:hAnsi="Times New Roman"/>
          <w:sz w:val="24"/>
          <w:szCs w:val="24"/>
        </w:rPr>
      </w:pPr>
      <w:r w:rsidRPr="007063C3">
        <w:rPr>
          <w:rFonts w:ascii="Times New Roman" w:hAnsi="Times New Roman"/>
          <w:sz w:val="24"/>
          <w:szCs w:val="24"/>
        </w:rPr>
        <w:t>2. Обнародовать настоящее решение в соответствии с Уставом.</w:t>
      </w:r>
    </w:p>
    <w:p w:rsidR="00F01B43" w:rsidRDefault="00F01B43" w:rsidP="00F01B43">
      <w:pPr>
        <w:pStyle w:val="ConsPlusNormal"/>
        <w:spacing w:before="280"/>
        <w:ind w:firstLine="540"/>
        <w:jc w:val="both"/>
        <w:rPr>
          <w:rFonts w:ascii="Times New Roman" w:hAnsi="Times New Roman"/>
          <w:sz w:val="24"/>
          <w:szCs w:val="24"/>
        </w:rPr>
      </w:pPr>
      <w:r w:rsidRPr="007063C3">
        <w:rPr>
          <w:rFonts w:ascii="Times New Roman" w:hAnsi="Times New Roman"/>
          <w:sz w:val="24"/>
          <w:szCs w:val="24"/>
        </w:rPr>
        <w:t>3. Настоящее решение вступает в силу после его обнародования.</w:t>
      </w:r>
    </w:p>
    <w:p w:rsidR="007063C3" w:rsidRDefault="007063C3" w:rsidP="00F01B43">
      <w:pPr>
        <w:pStyle w:val="ConsPlusNormal"/>
        <w:spacing w:before="280"/>
        <w:ind w:firstLine="540"/>
        <w:jc w:val="both"/>
        <w:rPr>
          <w:rFonts w:ascii="Times New Roman" w:hAnsi="Times New Roman"/>
          <w:sz w:val="24"/>
          <w:szCs w:val="24"/>
        </w:rPr>
      </w:pPr>
    </w:p>
    <w:p w:rsidR="007063C3" w:rsidRPr="007063C3" w:rsidRDefault="007063C3" w:rsidP="00F01B43">
      <w:pPr>
        <w:pStyle w:val="ConsPlusNormal"/>
        <w:spacing w:before="280"/>
        <w:ind w:firstLine="540"/>
        <w:jc w:val="both"/>
        <w:rPr>
          <w:rFonts w:ascii="Times New Roman" w:hAnsi="Times New Roman"/>
          <w:sz w:val="24"/>
          <w:szCs w:val="24"/>
        </w:rPr>
      </w:pPr>
    </w:p>
    <w:p w:rsidR="00F01B43" w:rsidRPr="007063C3" w:rsidRDefault="00F01B43" w:rsidP="00F01B43">
      <w:pPr>
        <w:pStyle w:val="ConsPlusNormal"/>
        <w:jc w:val="right"/>
        <w:rPr>
          <w:rFonts w:ascii="Times New Roman" w:hAnsi="Times New Roman"/>
          <w:sz w:val="24"/>
          <w:szCs w:val="24"/>
        </w:rPr>
      </w:pPr>
    </w:p>
    <w:p w:rsidR="00F01B43" w:rsidRPr="007063C3" w:rsidRDefault="00F01B43" w:rsidP="00F01B43">
      <w:pPr>
        <w:pStyle w:val="ConsPlusNormal"/>
        <w:rPr>
          <w:rFonts w:ascii="Times New Roman" w:hAnsi="Times New Roman"/>
          <w:sz w:val="24"/>
          <w:szCs w:val="24"/>
        </w:rPr>
      </w:pPr>
      <w:r w:rsidRPr="007063C3">
        <w:rPr>
          <w:rFonts w:ascii="Times New Roman" w:hAnsi="Times New Roman"/>
          <w:sz w:val="24"/>
          <w:szCs w:val="24"/>
        </w:rPr>
        <w:t>Глава местного самоуправления</w:t>
      </w:r>
      <w:r w:rsidRPr="007063C3">
        <w:rPr>
          <w:rFonts w:ascii="Times New Roman" w:hAnsi="Times New Roman"/>
          <w:sz w:val="24"/>
          <w:szCs w:val="24"/>
        </w:rPr>
        <w:tab/>
      </w:r>
      <w:r w:rsidRPr="007063C3">
        <w:rPr>
          <w:rFonts w:ascii="Times New Roman" w:hAnsi="Times New Roman"/>
          <w:sz w:val="24"/>
          <w:szCs w:val="24"/>
        </w:rPr>
        <w:tab/>
      </w:r>
      <w:r w:rsidRPr="007063C3">
        <w:rPr>
          <w:rFonts w:ascii="Times New Roman" w:hAnsi="Times New Roman"/>
          <w:sz w:val="24"/>
          <w:szCs w:val="24"/>
        </w:rPr>
        <w:tab/>
      </w:r>
      <w:r w:rsidRPr="007063C3">
        <w:rPr>
          <w:rFonts w:ascii="Times New Roman" w:hAnsi="Times New Roman"/>
          <w:sz w:val="24"/>
          <w:szCs w:val="24"/>
        </w:rPr>
        <w:tab/>
        <w:t>Н.Н.Лежнина</w:t>
      </w:r>
    </w:p>
    <w:p w:rsidR="00652F3A" w:rsidRPr="007063C3" w:rsidRDefault="00652F3A" w:rsidP="00F01B43">
      <w:pPr>
        <w:pStyle w:val="ConsPlusNormal"/>
        <w:rPr>
          <w:rFonts w:ascii="Times New Roman" w:hAnsi="Times New Roman"/>
          <w:sz w:val="24"/>
          <w:szCs w:val="24"/>
        </w:rPr>
      </w:pPr>
    </w:p>
    <w:p w:rsidR="00652F3A" w:rsidRPr="007063C3" w:rsidRDefault="00652F3A" w:rsidP="00F01B43">
      <w:pPr>
        <w:pStyle w:val="ConsPlusNormal"/>
        <w:rPr>
          <w:rFonts w:ascii="Times New Roman" w:hAnsi="Times New Roman"/>
          <w:sz w:val="24"/>
          <w:szCs w:val="24"/>
        </w:rPr>
      </w:pPr>
    </w:p>
    <w:p w:rsidR="00652F3A" w:rsidRPr="007063C3" w:rsidRDefault="00652F3A" w:rsidP="00F01B43">
      <w:pPr>
        <w:pStyle w:val="ConsPlusNormal"/>
        <w:rPr>
          <w:rFonts w:ascii="Times New Roman" w:hAnsi="Times New Roman"/>
          <w:sz w:val="24"/>
          <w:szCs w:val="24"/>
        </w:rPr>
      </w:pPr>
    </w:p>
    <w:p w:rsidR="00652F3A" w:rsidRPr="007063C3" w:rsidRDefault="00652F3A" w:rsidP="00F01B43">
      <w:pPr>
        <w:pStyle w:val="ConsPlusNormal"/>
        <w:rPr>
          <w:rFonts w:ascii="Times New Roman" w:hAnsi="Times New Roman"/>
          <w:sz w:val="24"/>
          <w:szCs w:val="24"/>
        </w:rPr>
      </w:pPr>
    </w:p>
    <w:p w:rsidR="00652F3A" w:rsidRPr="007063C3" w:rsidRDefault="00652F3A" w:rsidP="00F01B43">
      <w:pPr>
        <w:pStyle w:val="ConsPlusNormal"/>
        <w:rPr>
          <w:rFonts w:ascii="Times New Roman" w:hAnsi="Times New Roman"/>
          <w:sz w:val="24"/>
          <w:szCs w:val="24"/>
        </w:rPr>
      </w:pPr>
    </w:p>
    <w:p w:rsidR="00652F3A" w:rsidRPr="007063C3" w:rsidRDefault="00652F3A" w:rsidP="00F01B43">
      <w:pPr>
        <w:pStyle w:val="ConsPlusNormal"/>
        <w:rPr>
          <w:rFonts w:ascii="Times New Roman" w:hAnsi="Times New Roman"/>
          <w:sz w:val="24"/>
          <w:szCs w:val="24"/>
        </w:rPr>
      </w:pPr>
    </w:p>
    <w:p w:rsidR="00652F3A" w:rsidRPr="007063C3" w:rsidRDefault="00652F3A" w:rsidP="00F01B43">
      <w:pPr>
        <w:pStyle w:val="ConsPlusNormal"/>
        <w:rPr>
          <w:rFonts w:ascii="Times New Roman" w:hAnsi="Times New Roman"/>
          <w:sz w:val="24"/>
          <w:szCs w:val="24"/>
        </w:rPr>
      </w:pPr>
    </w:p>
    <w:p w:rsidR="00F01B43" w:rsidRPr="007063C3" w:rsidRDefault="00F01B43" w:rsidP="00F01B43">
      <w:pPr>
        <w:pStyle w:val="ConsPlusNormal"/>
        <w:ind w:firstLine="540"/>
        <w:jc w:val="both"/>
        <w:rPr>
          <w:sz w:val="24"/>
          <w:szCs w:val="24"/>
        </w:rPr>
      </w:pPr>
    </w:p>
    <w:p w:rsidR="00F01B43" w:rsidRPr="007063C3" w:rsidRDefault="00F01B43" w:rsidP="00F01B43">
      <w:pPr>
        <w:pStyle w:val="ConsPlusNormal"/>
        <w:ind w:firstLine="540"/>
        <w:jc w:val="both"/>
        <w:rPr>
          <w:sz w:val="24"/>
          <w:szCs w:val="24"/>
        </w:rPr>
      </w:pPr>
    </w:p>
    <w:p w:rsidR="00F01B43" w:rsidRPr="007063C3" w:rsidRDefault="00F01B43" w:rsidP="00F01B43">
      <w:pPr>
        <w:pStyle w:val="ConsPlusNormal"/>
        <w:ind w:firstLine="540"/>
        <w:jc w:val="both"/>
        <w:rPr>
          <w:sz w:val="24"/>
          <w:szCs w:val="24"/>
        </w:rPr>
      </w:pPr>
    </w:p>
    <w:p w:rsidR="00F01B43" w:rsidRPr="007063C3" w:rsidRDefault="00F01B43" w:rsidP="00F01B43">
      <w:pPr>
        <w:pStyle w:val="ad"/>
        <w:jc w:val="right"/>
        <w:rPr>
          <w:b/>
          <w:sz w:val="24"/>
          <w:szCs w:val="24"/>
        </w:rPr>
      </w:pPr>
      <w:r w:rsidRPr="007063C3">
        <w:rPr>
          <w:b/>
          <w:sz w:val="24"/>
          <w:szCs w:val="24"/>
        </w:rPr>
        <w:t>Утверждено</w:t>
      </w:r>
    </w:p>
    <w:p w:rsidR="00F01B43" w:rsidRPr="007063C3" w:rsidRDefault="00F01B43" w:rsidP="00F01B43">
      <w:pPr>
        <w:pStyle w:val="ad"/>
        <w:jc w:val="right"/>
        <w:rPr>
          <w:sz w:val="24"/>
          <w:szCs w:val="24"/>
        </w:rPr>
      </w:pPr>
      <w:r w:rsidRPr="007063C3">
        <w:rPr>
          <w:sz w:val="24"/>
          <w:szCs w:val="24"/>
        </w:rPr>
        <w:t>решением сельского Совета</w:t>
      </w:r>
    </w:p>
    <w:p w:rsidR="00F01B43" w:rsidRPr="007063C3" w:rsidRDefault="00F01B43" w:rsidP="00F01B43">
      <w:pPr>
        <w:pStyle w:val="ad"/>
        <w:jc w:val="right"/>
        <w:rPr>
          <w:sz w:val="24"/>
          <w:szCs w:val="24"/>
        </w:rPr>
      </w:pPr>
      <w:r w:rsidRPr="007063C3">
        <w:rPr>
          <w:sz w:val="24"/>
          <w:szCs w:val="24"/>
        </w:rPr>
        <w:t>Старорудкинского  сельсовета</w:t>
      </w:r>
    </w:p>
    <w:p w:rsidR="00F01B43" w:rsidRPr="007063C3" w:rsidRDefault="00F01B43" w:rsidP="00F01B43">
      <w:pPr>
        <w:pStyle w:val="ad"/>
        <w:jc w:val="right"/>
        <w:rPr>
          <w:sz w:val="24"/>
          <w:szCs w:val="24"/>
        </w:rPr>
      </w:pPr>
      <w:r w:rsidRPr="007063C3">
        <w:rPr>
          <w:sz w:val="24"/>
          <w:szCs w:val="24"/>
        </w:rPr>
        <w:t xml:space="preserve">от </w:t>
      </w:r>
      <w:r w:rsidR="007063C3">
        <w:rPr>
          <w:sz w:val="24"/>
          <w:szCs w:val="24"/>
        </w:rPr>
        <w:t xml:space="preserve"> 11.07.2018г.</w:t>
      </w:r>
      <w:r w:rsidRPr="007063C3">
        <w:rPr>
          <w:sz w:val="24"/>
          <w:szCs w:val="24"/>
        </w:rPr>
        <w:t>№ _</w:t>
      </w:r>
      <w:r w:rsidR="007063C3">
        <w:rPr>
          <w:sz w:val="24"/>
          <w:szCs w:val="24"/>
          <w:u w:val="single"/>
        </w:rPr>
        <w:t>12</w:t>
      </w:r>
      <w:r w:rsidRPr="007063C3">
        <w:rPr>
          <w:sz w:val="24"/>
          <w:szCs w:val="24"/>
        </w:rPr>
        <w:t>___</w:t>
      </w:r>
    </w:p>
    <w:p w:rsidR="00F01B43" w:rsidRPr="007063C3" w:rsidRDefault="00F01B43" w:rsidP="00F01B43">
      <w:pPr>
        <w:pStyle w:val="ConsPlusNormal"/>
        <w:ind w:firstLine="540"/>
        <w:jc w:val="both"/>
        <w:rPr>
          <w:sz w:val="24"/>
          <w:szCs w:val="24"/>
        </w:rPr>
      </w:pPr>
    </w:p>
    <w:p w:rsidR="00F01B43" w:rsidRPr="007063C3" w:rsidRDefault="00F01B43" w:rsidP="00F01B43">
      <w:pPr>
        <w:pStyle w:val="ConsPlusNormal"/>
        <w:jc w:val="center"/>
        <w:outlineLvl w:val="1"/>
        <w:rPr>
          <w:b/>
          <w:sz w:val="24"/>
          <w:szCs w:val="24"/>
        </w:rPr>
      </w:pPr>
      <w:bookmarkStart w:id="0" w:name="P32"/>
      <w:bookmarkEnd w:id="0"/>
      <w:r w:rsidRPr="007063C3">
        <w:rPr>
          <w:b/>
          <w:sz w:val="24"/>
          <w:szCs w:val="24"/>
        </w:rPr>
        <w:t>Положение</w:t>
      </w:r>
    </w:p>
    <w:p w:rsidR="00F01B43" w:rsidRPr="007063C3" w:rsidRDefault="00F01B43" w:rsidP="00F01B43">
      <w:pPr>
        <w:pStyle w:val="ConsPlusNormal"/>
        <w:jc w:val="center"/>
        <w:outlineLvl w:val="1"/>
        <w:rPr>
          <w:b/>
          <w:sz w:val="24"/>
          <w:szCs w:val="24"/>
        </w:rPr>
      </w:pPr>
      <w:r w:rsidRPr="007063C3">
        <w:rPr>
          <w:b/>
          <w:sz w:val="24"/>
          <w:szCs w:val="24"/>
        </w:rPr>
        <w:t xml:space="preserve"> по осуществлению муниципального контроля за обеспечением сохранности автомобильных дорог местного значения в границах  Старорудкинского сельсовета </w:t>
      </w:r>
    </w:p>
    <w:p w:rsidR="00F01B43" w:rsidRPr="007063C3" w:rsidRDefault="00F01B43" w:rsidP="00F01B43">
      <w:pPr>
        <w:pStyle w:val="ConsPlusNormal"/>
        <w:jc w:val="center"/>
        <w:outlineLvl w:val="1"/>
        <w:rPr>
          <w:b/>
          <w:sz w:val="24"/>
          <w:szCs w:val="24"/>
        </w:rPr>
      </w:pPr>
    </w:p>
    <w:p w:rsidR="00F01B43" w:rsidRPr="007063C3" w:rsidRDefault="00F01B43" w:rsidP="00F01B43">
      <w:pPr>
        <w:pStyle w:val="ConsPlusNormal"/>
        <w:jc w:val="center"/>
        <w:outlineLvl w:val="1"/>
        <w:rPr>
          <w:b/>
          <w:sz w:val="24"/>
          <w:szCs w:val="24"/>
        </w:rPr>
      </w:pPr>
      <w:r w:rsidRPr="007063C3">
        <w:rPr>
          <w:b/>
          <w:sz w:val="24"/>
          <w:szCs w:val="24"/>
        </w:rPr>
        <w:t>1. Общие положения</w:t>
      </w:r>
    </w:p>
    <w:p w:rsidR="00F01B43" w:rsidRPr="007063C3" w:rsidRDefault="00F01B43" w:rsidP="00F01B43">
      <w:pPr>
        <w:pStyle w:val="ad"/>
        <w:ind w:firstLine="567"/>
        <w:rPr>
          <w:sz w:val="24"/>
          <w:szCs w:val="24"/>
        </w:rPr>
      </w:pPr>
      <w:r w:rsidRPr="007063C3">
        <w:rPr>
          <w:sz w:val="24"/>
          <w:szCs w:val="24"/>
        </w:rPr>
        <w:t xml:space="preserve">1.1. Положение по осуществлению муниципального контроля за обеспечением сохранности автомобильных дорог местного значения в границах Старорудкинского сельсовета (далее - Положение) разработано в соответствии с Федеральным </w:t>
      </w:r>
      <w:hyperlink r:id="rId12" w:history="1">
        <w:r w:rsidRPr="007063C3">
          <w:rPr>
            <w:color w:val="0000FF"/>
            <w:sz w:val="24"/>
            <w:szCs w:val="24"/>
          </w:rPr>
          <w:t>законом</w:t>
        </w:r>
      </w:hyperlink>
      <w:r w:rsidRPr="007063C3">
        <w:rPr>
          <w:sz w:val="24"/>
          <w:szCs w:val="24"/>
        </w:rPr>
        <w:t xml:space="preserve"> от 06.10.2003 № 131-ФЗ «Об общих принципах организации местного самоуправления в Российской Федерации», Федеральным </w:t>
      </w:r>
      <w:hyperlink r:id="rId13" w:history="1">
        <w:r w:rsidRPr="007063C3">
          <w:rPr>
            <w:color w:val="0000FF"/>
            <w:sz w:val="24"/>
            <w:szCs w:val="24"/>
          </w:rPr>
          <w:t>законом</w:t>
        </w:r>
      </w:hyperlink>
      <w:r w:rsidRPr="007063C3">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 w:history="1">
        <w:r w:rsidRPr="007063C3">
          <w:rPr>
            <w:color w:val="0000FF"/>
            <w:sz w:val="24"/>
            <w:szCs w:val="24"/>
          </w:rPr>
          <w:t>законом</w:t>
        </w:r>
      </w:hyperlink>
      <w:r w:rsidRPr="007063C3">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5" w:history="1">
        <w:r w:rsidRPr="007063C3">
          <w:rPr>
            <w:color w:val="0000FF"/>
            <w:sz w:val="24"/>
            <w:szCs w:val="24"/>
          </w:rPr>
          <w:t>Законом</w:t>
        </w:r>
      </w:hyperlink>
      <w:r w:rsidRPr="007063C3">
        <w:rPr>
          <w:sz w:val="24"/>
          <w:szCs w:val="24"/>
        </w:rPr>
        <w:t xml:space="preserve"> Нижегородской области от 04.12.2008 № 157-З «Об автомобильных дорогах и о дорожной деятельности в Нижегородской области».</w:t>
      </w:r>
    </w:p>
    <w:p w:rsidR="00F01B43" w:rsidRPr="007063C3" w:rsidRDefault="00F01B43" w:rsidP="00F01B43">
      <w:pPr>
        <w:pStyle w:val="ad"/>
        <w:ind w:firstLine="567"/>
        <w:rPr>
          <w:sz w:val="24"/>
          <w:szCs w:val="24"/>
        </w:rPr>
      </w:pPr>
      <w:r w:rsidRPr="007063C3">
        <w:rPr>
          <w:sz w:val="24"/>
          <w:szCs w:val="24"/>
        </w:rPr>
        <w:t>1.2. Муниципальный контроль за обеспечением сохранности автомобильных дорог местного значения в границах Старорудкинского сельсовета осуществляет администрация Старорудкинского сельсовета (далее – администрация).</w:t>
      </w:r>
    </w:p>
    <w:p w:rsidR="00F01B43" w:rsidRPr="007063C3" w:rsidRDefault="00F01B43" w:rsidP="00F01B43">
      <w:pPr>
        <w:pStyle w:val="ad"/>
        <w:ind w:firstLine="567"/>
        <w:rPr>
          <w:sz w:val="24"/>
          <w:szCs w:val="24"/>
        </w:rPr>
      </w:pPr>
      <w:r w:rsidRPr="007063C3">
        <w:rPr>
          <w:sz w:val="24"/>
          <w:szCs w:val="24"/>
        </w:rPr>
        <w:t>1.3. Задачей муниципального контроля за обеспечением сохранности автомобильных дорог местного значения в границах Старорудкинского сельсовета является осуществление контроля:</w:t>
      </w:r>
    </w:p>
    <w:p w:rsidR="00F01B43" w:rsidRPr="007063C3" w:rsidRDefault="00F01B43" w:rsidP="00F01B43">
      <w:pPr>
        <w:pStyle w:val="ad"/>
        <w:ind w:firstLine="567"/>
        <w:rPr>
          <w:sz w:val="24"/>
          <w:szCs w:val="24"/>
        </w:rPr>
      </w:pPr>
      <w:r w:rsidRPr="007063C3">
        <w:rPr>
          <w:sz w:val="24"/>
          <w:szCs w:val="24"/>
        </w:rPr>
        <w:t>за соблюдением требований технических регламентов, иных федеральных законов и законов Нижегородской области и иных муниципальных правовых актов Шарангского муниципального района,</w:t>
      </w:r>
      <w:r w:rsidR="00652F3A" w:rsidRPr="007063C3">
        <w:rPr>
          <w:sz w:val="24"/>
          <w:szCs w:val="24"/>
        </w:rPr>
        <w:t xml:space="preserve"> </w:t>
      </w:r>
      <w:r w:rsidRPr="007063C3">
        <w:rPr>
          <w:sz w:val="24"/>
          <w:szCs w:val="24"/>
        </w:rPr>
        <w:t>Старорудкинского сельсовета, устанавливающих требования к содержанию автомобильных дорог, к порядку проведения ремонтных работ;</w:t>
      </w:r>
    </w:p>
    <w:p w:rsidR="00F01B43" w:rsidRPr="007063C3" w:rsidRDefault="00F01B43" w:rsidP="00F01B43">
      <w:pPr>
        <w:pStyle w:val="ad"/>
        <w:ind w:firstLine="567"/>
        <w:rPr>
          <w:sz w:val="24"/>
          <w:szCs w:val="24"/>
        </w:rPr>
      </w:pPr>
      <w:r w:rsidRPr="007063C3">
        <w:rPr>
          <w:sz w:val="24"/>
          <w:szCs w:val="24"/>
        </w:rPr>
        <w:t>за соблюдением порядка, исключающего самовольную организацию работ в границах полосы отвода автомобильной дороги местного значения без оформленных в установленном порядке документов, удостоверяющих право на проведение работ;</w:t>
      </w:r>
    </w:p>
    <w:p w:rsidR="00F01B43" w:rsidRPr="007063C3" w:rsidRDefault="00F01B43" w:rsidP="00F01B43">
      <w:pPr>
        <w:pStyle w:val="ad"/>
        <w:ind w:firstLine="567"/>
        <w:rPr>
          <w:sz w:val="24"/>
          <w:szCs w:val="24"/>
        </w:rPr>
      </w:pPr>
      <w:r w:rsidRPr="007063C3">
        <w:rPr>
          <w:sz w:val="24"/>
          <w:szCs w:val="24"/>
        </w:rPr>
        <w:t>за соблюдением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F01B43" w:rsidRPr="007063C3" w:rsidRDefault="00F01B43" w:rsidP="00F01B43">
      <w:pPr>
        <w:pStyle w:val="ad"/>
        <w:ind w:firstLine="567"/>
        <w:rPr>
          <w:sz w:val="24"/>
          <w:szCs w:val="24"/>
        </w:rPr>
      </w:pPr>
      <w:r w:rsidRPr="007063C3">
        <w:rPr>
          <w:sz w:val="24"/>
          <w:szCs w:val="24"/>
        </w:rPr>
        <w:t>за соблюдением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F01B43" w:rsidRPr="007063C3" w:rsidRDefault="00F01B43" w:rsidP="00F01B43">
      <w:pPr>
        <w:pStyle w:val="ad"/>
        <w:ind w:firstLine="567"/>
        <w:rPr>
          <w:sz w:val="24"/>
          <w:szCs w:val="24"/>
        </w:rPr>
      </w:pPr>
      <w:r w:rsidRPr="007063C3">
        <w:rPr>
          <w:sz w:val="24"/>
          <w:szCs w:val="24"/>
        </w:rPr>
        <w:t xml:space="preserve">за соблюдением юридическими лицами, индивидуальными предпринимателями, гражданами требований, установленных федеральными законами, законами Нижегородской области, муниципальными правовыми Шарангского муниципального района, Старорудкинского сельсовета, в области обеспечения сохранности автомобильных </w:t>
      </w:r>
      <w:r w:rsidRPr="007063C3">
        <w:rPr>
          <w:sz w:val="24"/>
          <w:szCs w:val="24"/>
        </w:rPr>
        <w:lastRenderedPageBreak/>
        <w:t>дорог, по недопущению повреждения автомобильных дорог местного значения и их элементов.</w:t>
      </w:r>
    </w:p>
    <w:p w:rsidR="00F01B43" w:rsidRPr="007063C3" w:rsidRDefault="00F01B43" w:rsidP="00F01B43">
      <w:pPr>
        <w:pStyle w:val="ad"/>
        <w:ind w:firstLine="567"/>
        <w:rPr>
          <w:sz w:val="24"/>
          <w:szCs w:val="24"/>
        </w:rPr>
      </w:pPr>
      <w:r w:rsidRPr="007063C3">
        <w:rPr>
          <w:sz w:val="24"/>
          <w:szCs w:val="24"/>
        </w:rPr>
        <w:t>1.5. Целью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требований, установленных федеральными законами, законами Нижегородской области и муниципальными правовыми актами Шарангского муниципального района,  Старорудкинского сельсовета в области обеспечения сохранности автомобильных дорог.</w:t>
      </w:r>
    </w:p>
    <w:p w:rsidR="00F01B43" w:rsidRDefault="00F01B43" w:rsidP="00F01B43">
      <w:pPr>
        <w:pStyle w:val="ad"/>
        <w:ind w:firstLine="567"/>
        <w:rPr>
          <w:sz w:val="24"/>
          <w:szCs w:val="24"/>
        </w:rPr>
      </w:pPr>
      <w:r w:rsidRPr="007063C3">
        <w:rPr>
          <w:sz w:val="24"/>
          <w:szCs w:val="24"/>
        </w:rPr>
        <w:t xml:space="preserve">1.6.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6" w:history="1">
        <w:r w:rsidRPr="007063C3">
          <w:rPr>
            <w:color w:val="0000FF"/>
            <w:sz w:val="24"/>
            <w:szCs w:val="24"/>
          </w:rPr>
          <w:t>закона</w:t>
        </w:r>
      </w:hyperlink>
      <w:r w:rsidRPr="007063C3">
        <w:rPr>
          <w:sz w:val="24"/>
          <w:szCs w:val="24"/>
        </w:rPr>
        <w:t xml:space="preserve"> № 294-ФЗ,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федеральными законами, законами Нижегородской области, муниципальными правовыми актами, несут ответственность в соответствии с законодательством Российской Федерации.</w:t>
      </w:r>
    </w:p>
    <w:p w:rsidR="007063C3" w:rsidRPr="007063C3" w:rsidRDefault="007063C3" w:rsidP="00F01B43">
      <w:pPr>
        <w:pStyle w:val="ad"/>
        <w:ind w:firstLine="567"/>
        <w:rPr>
          <w:sz w:val="24"/>
          <w:szCs w:val="24"/>
        </w:rPr>
      </w:pPr>
    </w:p>
    <w:p w:rsidR="00F01B43" w:rsidRPr="007063C3" w:rsidRDefault="00F01B43" w:rsidP="00F01B43">
      <w:pPr>
        <w:pStyle w:val="ConsPlusNormal"/>
        <w:jc w:val="center"/>
        <w:outlineLvl w:val="1"/>
        <w:rPr>
          <w:b/>
          <w:sz w:val="24"/>
          <w:szCs w:val="24"/>
        </w:rPr>
      </w:pPr>
      <w:r w:rsidRPr="007063C3">
        <w:rPr>
          <w:b/>
          <w:sz w:val="24"/>
          <w:szCs w:val="24"/>
        </w:rPr>
        <w:t>2.  Полномочия администрации при осуществлении</w:t>
      </w:r>
    </w:p>
    <w:p w:rsidR="00F01B43" w:rsidRPr="007063C3" w:rsidRDefault="00F01B43" w:rsidP="00F01B43">
      <w:pPr>
        <w:pStyle w:val="ConsPlusNormal"/>
        <w:jc w:val="center"/>
        <w:outlineLvl w:val="1"/>
        <w:rPr>
          <w:b/>
          <w:sz w:val="24"/>
          <w:szCs w:val="24"/>
        </w:rPr>
      </w:pPr>
      <w:r w:rsidRPr="007063C3">
        <w:rPr>
          <w:b/>
          <w:sz w:val="24"/>
          <w:szCs w:val="24"/>
        </w:rPr>
        <w:t xml:space="preserve"> муниципального контроля за обеспечением сохранности </w:t>
      </w:r>
    </w:p>
    <w:p w:rsidR="00F01B43" w:rsidRDefault="00F01B43" w:rsidP="00F01B43">
      <w:pPr>
        <w:pStyle w:val="ConsPlusNormal"/>
        <w:jc w:val="center"/>
        <w:outlineLvl w:val="1"/>
        <w:rPr>
          <w:b/>
          <w:sz w:val="24"/>
          <w:szCs w:val="24"/>
        </w:rPr>
      </w:pPr>
      <w:r w:rsidRPr="007063C3">
        <w:rPr>
          <w:b/>
          <w:sz w:val="24"/>
          <w:szCs w:val="24"/>
        </w:rPr>
        <w:t xml:space="preserve">автомбильных дорог местного значения </w:t>
      </w:r>
    </w:p>
    <w:p w:rsidR="007063C3" w:rsidRPr="007063C3" w:rsidRDefault="007063C3" w:rsidP="00F01B43">
      <w:pPr>
        <w:pStyle w:val="ConsPlusNormal"/>
        <w:jc w:val="center"/>
        <w:outlineLvl w:val="1"/>
        <w:rPr>
          <w:b/>
          <w:sz w:val="24"/>
          <w:szCs w:val="24"/>
        </w:rPr>
      </w:pPr>
    </w:p>
    <w:p w:rsidR="00F01B43" w:rsidRPr="007063C3" w:rsidRDefault="00F01B43" w:rsidP="00F01B43">
      <w:pPr>
        <w:pStyle w:val="ConsPlusNormal"/>
        <w:jc w:val="both"/>
        <w:outlineLvl w:val="1"/>
        <w:rPr>
          <w:sz w:val="24"/>
          <w:szCs w:val="24"/>
        </w:rPr>
      </w:pPr>
      <w:r w:rsidRPr="007063C3">
        <w:rPr>
          <w:sz w:val="24"/>
          <w:szCs w:val="24"/>
        </w:rPr>
        <w:t>2.1. При осуществлении  муниципального контроля за обеспечением сохранности автомбильных дорог местного значения администрация осуществляет следующие полномочия:</w:t>
      </w:r>
    </w:p>
    <w:p w:rsidR="00F01B43" w:rsidRPr="007063C3" w:rsidRDefault="00F01B43" w:rsidP="00F01B43">
      <w:pPr>
        <w:pStyle w:val="ad"/>
        <w:ind w:firstLine="567"/>
        <w:rPr>
          <w:sz w:val="24"/>
          <w:szCs w:val="24"/>
        </w:rPr>
      </w:pPr>
      <w:r w:rsidRPr="007063C3">
        <w:rPr>
          <w:sz w:val="24"/>
          <w:szCs w:val="24"/>
        </w:rPr>
        <w:t>2.1.1. Организует и осуществляет муниципальный контроль за обеспечением сохранности автомобильных дорог местного значения в границах Старорудкинского сельсовета</w:t>
      </w:r>
    </w:p>
    <w:p w:rsidR="00F01B43" w:rsidRPr="007063C3" w:rsidRDefault="00F01B43" w:rsidP="00F01B43">
      <w:pPr>
        <w:pStyle w:val="ad"/>
        <w:ind w:firstLine="567"/>
        <w:rPr>
          <w:sz w:val="24"/>
          <w:szCs w:val="24"/>
        </w:rPr>
      </w:pPr>
      <w:r w:rsidRPr="007063C3">
        <w:rPr>
          <w:sz w:val="24"/>
          <w:szCs w:val="24"/>
        </w:rPr>
        <w:t>2.1.2. Разрабатывает и утверждает административный регламент осуществления муниципального контроля за обеспечением сохранности автомобильных дорог местного значения (далее - административный регламент).</w:t>
      </w:r>
    </w:p>
    <w:p w:rsidR="00F01B43" w:rsidRPr="007063C3" w:rsidRDefault="00F01B43" w:rsidP="00F01B43">
      <w:pPr>
        <w:pStyle w:val="ad"/>
        <w:ind w:firstLine="567"/>
        <w:rPr>
          <w:sz w:val="24"/>
          <w:szCs w:val="24"/>
        </w:rPr>
      </w:pPr>
      <w:r w:rsidRPr="007063C3">
        <w:rPr>
          <w:sz w:val="24"/>
          <w:szCs w:val="24"/>
        </w:rPr>
        <w:t>2.1.3. Организует и проводит мониторинг эффективности муниципального контроля за обеспечением сохранности автомобильных дорог местного значения, показатели и методика проведения которого утверждены Правительством Российской Федерации.</w:t>
      </w:r>
    </w:p>
    <w:p w:rsidR="00F01B43" w:rsidRPr="007063C3" w:rsidRDefault="00F01B43" w:rsidP="00F01B43">
      <w:pPr>
        <w:pStyle w:val="ad"/>
        <w:ind w:firstLine="567"/>
        <w:rPr>
          <w:sz w:val="24"/>
          <w:szCs w:val="24"/>
        </w:rPr>
      </w:pPr>
      <w:r w:rsidRPr="007063C3">
        <w:rPr>
          <w:sz w:val="24"/>
          <w:szCs w:val="24"/>
        </w:rPr>
        <w:t>2.1.4.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органами прокуратуры в пределах своих полномочий при осуществлении муниципального контроля за обеспечением сохранности автомобильных дорог местного значения.</w:t>
      </w:r>
    </w:p>
    <w:p w:rsidR="00F01B43" w:rsidRPr="007063C3" w:rsidRDefault="00F01B43" w:rsidP="00F01B43">
      <w:pPr>
        <w:pStyle w:val="ad"/>
        <w:ind w:firstLine="567"/>
        <w:rPr>
          <w:sz w:val="24"/>
          <w:szCs w:val="24"/>
        </w:rPr>
      </w:pPr>
      <w:r w:rsidRPr="007063C3">
        <w:rPr>
          <w:sz w:val="24"/>
          <w:szCs w:val="24"/>
        </w:rPr>
        <w:t>2.1.5. Обеспечивает проведение мероприятий по муниципальному контролю за обеспечением сохранности автомобильных дорог местного значения, оформление результатов проверок при осуществлении муниципального контроля за обеспечением сохранности автомобильных дорог местного значения.</w:t>
      </w:r>
    </w:p>
    <w:p w:rsidR="00F01B43" w:rsidRPr="007063C3" w:rsidRDefault="00F01B43" w:rsidP="00F01B43">
      <w:pPr>
        <w:pStyle w:val="ad"/>
        <w:ind w:firstLine="567"/>
        <w:rPr>
          <w:sz w:val="24"/>
          <w:szCs w:val="24"/>
        </w:rPr>
      </w:pPr>
      <w:r w:rsidRPr="007063C3">
        <w:rPr>
          <w:sz w:val="24"/>
          <w:szCs w:val="24"/>
        </w:rPr>
        <w:t xml:space="preserve">2.1.6. Осуществляет подготовку докладов об осуществлении муниципального контроля за обеспечением сохранности автомобильных дорог местного значения и об эффективности такого контроля, </w:t>
      </w:r>
      <w:r w:rsidRPr="007063C3">
        <w:rPr>
          <w:color w:val="000000" w:themeColor="text1"/>
          <w:sz w:val="24"/>
          <w:szCs w:val="24"/>
        </w:rPr>
        <w:t>направляет их в орган государственной власти Нижегородской области, уполномоченный</w:t>
      </w:r>
      <w:r w:rsidRPr="007063C3">
        <w:rPr>
          <w:sz w:val="24"/>
          <w:szCs w:val="24"/>
        </w:rPr>
        <w:t xml:space="preserve"> на осуществление регионального государственного надзора за сохранностью автомобильных дорог местного значения на территории Нижегородской области, и размещает их на официальном сайте администрации в порядке и сроки, установленные нормативными правовыми актами Российской Федерации и Нижегородской области.</w:t>
      </w:r>
    </w:p>
    <w:p w:rsidR="00F01B43" w:rsidRDefault="00F01B43" w:rsidP="00F01B43">
      <w:pPr>
        <w:pStyle w:val="ad"/>
        <w:ind w:firstLine="567"/>
        <w:rPr>
          <w:sz w:val="24"/>
          <w:szCs w:val="24"/>
        </w:rPr>
      </w:pPr>
      <w:r w:rsidRPr="007063C3">
        <w:rPr>
          <w:sz w:val="24"/>
          <w:szCs w:val="24"/>
        </w:rPr>
        <w:t>2.1.7. Осуществляет иные предусмотренные федеральными законами, законами и иными нормативными правовыми актами Нижегородской области полномочия.</w:t>
      </w:r>
    </w:p>
    <w:p w:rsidR="007063C3" w:rsidRPr="007063C3" w:rsidRDefault="007063C3" w:rsidP="00F01B43">
      <w:pPr>
        <w:pStyle w:val="ad"/>
        <w:ind w:firstLine="567"/>
        <w:rPr>
          <w:sz w:val="24"/>
          <w:szCs w:val="24"/>
        </w:rPr>
      </w:pPr>
    </w:p>
    <w:p w:rsidR="00F01B43" w:rsidRDefault="00F01B43" w:rsidP="00F01B43">
      <w:pPr>
        <w:pStyle w:val="ConsPlusNormal"/>
        <w:jc w:val="center"/>
        <w:outlineLvl w:val="1"/>
        <w:rPr>
          <w:b/>
          <w:sz w:val="24"/>
          <w:szCs w:val="24"/>
        </w:rPr>
      </w:pPr>
      <w:r w:rsidRPr="007063C3">
        <w:rPr>
          <w:b/>
          <w:sz w:val="24"/>
          <w:szCs w:val="24"/>
        </w:rPr>
        <w:lastRenderedPageBreak/>
        <w:t xml:space="preserve">3. Порядок осуществления муниципального контроля за обеспечением сохранности автомобильных дорог местного значения  </w:t>
      </w:r>
    </w:p>
    <w:p w:rsidR="007063C3" w:rsidRPr="007063C3" w:rsidRDefault="007063C3" w:rsidP="00F01B43">
      <w:pPr>
        <w:pStyle w:val="ConsPlusNormal"/>
        <w:jc w:val="center"/>
        <w:outlineLvl w:val="1"/>
        <w:rPr>
          <w:b/>
          <w:sz w:val="24"/>
          <w:szCs w:val="24"/>
        </w:rPr>
      </w:pPr>
    </w:p>
    <w:p w:rsidR="00F01B43" w:rsidRPr="007063C3" w:rsidRDefault="00F01B43" w:rsidP="00F01B43">
      <w:pPr>
        <w:autoSpaceDE w:val="0"/>
        <w:autoSpaceDN w:val="0"/>
        <w:adjustRightInd w:val="0"/>
        <w:ind w:firstLine="540"/>
        <w:jc w:val="both"/>
        <w:rPr>
          <w:sz w:val="24"/>
          <w:szCs w:val="24"/>
        </w:rPr>
      </w:pPr>
      <w:r w:rsidRPr="007063C3">
        <w:rPr>
          <w:sz w:val="24"/>
          <w:szCs w:val="24"/>
        </w:rPr>
        <w:t xml:space="preserve">3.1. Порядок проведения проверок при осуществлении муниципального контроля за сохранностью автомобильных дорог местного значения определяется Федеральным </w:t>
      </w:r>
      <w:hyperlink r:id="rId17" w:history="1">
        <w:r w:rsidRPr="007063C3">
          <w:rPr>
            <w:color w:val="0000FF"/>
            <w:sz w:val="24"/>
            <w:szCs w:val="24"/>
          </w:rPr>
          <w:t>законом</w:t>
        </w:r>
      </w:hyperlink>
      <w:r w:rsidRPr="007063C3">
        <w:rPr>
          <w:sz w:val="24"/>
          <w:szCs w:val="24"/>
        </w:rPr>
        <w:t xml:space="preserve"> № 294-ФЗ, настоящим Положением и административным регламентом, утверждаемым поствановлением администрации.</w:t>
      </w:r>
    </w:p>
    <w:p w:rsidR="00F01B43" w:rsidRPr="007063C3" w:rsidRDefault="00F01B43" w:rsidP="00F01B43">
      <w:pPr>
        <w:autoSpaceDE w:val="0"/>
        <w:autoSpaceDN w:val="0"/>
        <w:adjustRightInd w:val="0"/>
        <w:ind w:firstLine="540"/>
        <w:jc w:val="both"/>
        <w:rPr>
          <w:sz w:val="24"/>
          <w:szCs w:val="24"/>
        </w:rPr>
      </w:pPr>
      <w:r w:rsidRPr="007063C3">
        <w:rPr>
          <w:sz w:val="24"/>
          <w:szCs w:val="24"/>
        </w:rPr>
        <w:t>3.2. Муниципальный   контроль за обеспечением сохранности автомобильных дорог местного значения осуществляется в форме проверок, проводимых в соответствии с планом, утверждаемым администрацией, а также внеплановых проверок путем проведения выездных и документарных проверок.</w:t>
      </w:r>
    </w:p>
    <w:p w:rsidR="00F01B43" w:rsidRPr="007063C3" w:rsidRDefault="00F01B43" w:rsidP="00F01B43">
      <w:pPr>
        <w:pStyle w:val="ad"/>
        <w:ind w:firstLine="567"/>
        <w:rPr>
          <w:sz w:val="24"/>
          <w:szCs w:val="24"/>
        </w:rPr>
      </w:pPr>
      <w:r w:rsidRPr="007063C3">
        <w:rPr>
          <w:sz w:val="24"/>
          <w:szCs w:val="24"/>
        </w:rPr>
        <w:t>3.3. Плановые проверки в отношении юридических лиц, индивидуальных предпринимателей и граждан проводятся не чаще чем один раз в три года.</w:t>
      </w:r>
    </w:p>
    <w:p w:rsidR="00F01B43" w:rsidRPr="007063C3" w:rsidRDefault="00F01B43" w:rsidP="00F01B43">
      <w:pPr>
        <w:pStyle w:val="ad"/>
        <w:ind w:firstLine="567"/>
        <w:rPr>
          <w:sz w:val="24"/>
          <w:szCs w:val="24"/>
        </w:rPr>
      </w:pPr>
      <w:r w:rsidRPr="007063C3">
        <w:rPr>
          <w:sz w:val="24"/>
          <w:szCs w:val="24"/>
        </w:rPr>
        <w:t xml:space="preserve">Плановые проверки в отношении субъектов малого предпринимательства организуются и проводятся с учетом особенностей, установленных Федеральным </w:t>
      </w:r>
      <w:hyperlink r:id="rId18" w:history="1">
        <w:r w:rsidRPr="007063C3">
          <w:rPr>
            <w:color w:val="0000FF"/>
            <w:sz w:val="24"/>
            <w:szCs w:val="24"/>
          </w:rPr>
          <w:t>законом</w:t>
        </w:r>
      </w:hyperlink>
      <w:r w:rsidRPr="007063C3">
        <w:rPr>
          <w:sz w:val="24"/>
          <w:szCs w:val="24"/>
        </w:rPr>
        <w:t xml:space="preserve"> № 294-ФЗ.</w:t>
      </w:r>
    </w:p>
    <w:p w:rsidR="00F01B43" w:rsidRPr="007063C3" w:rsidRDefault="00F01B43" w:rsidP="00F01B43">
      <w:pPr>
        <w:pStyle w:val="ad"/>
        <w:ind w:firstLine="567"/>
        <w:rPr>
          <w:sz w:val="24"/>
          <w:szCs w:val="24"/>
        </w:rPr>
      </w:pPr>
      <w:r w:rsidRPr="007063C3">
        <w:rPr>
          <w:sz w:val="24"/>
          <w:szCs w:val="24"/>
        </w:rPr>
        <w:t>3.4.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F01B43" w:rsidRPr="007063C3" w:rsidRDefault="00F01B43" w:rsidP="00F01B43">
      <w:pPr>
        <w:pStyle w:val="ad"/>
        <w:ind w:firstLine="567"/>
        <w:rPr>
          <w:sz w:val="24"/>
          <w:szCs w:val="24"/>
        </w:rPr>
      </w:pPr>
      <w:r w:rsidRPr="007063C3">
        <w:rPr>
          <w:sz w:val="24"/>
          <w:szCs w:val="24"/>
        </w:rPr>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01B43" w:rsidRPr="007063C3" w:rsidRDefault="00F01B43" w:rsidP="00F01B43">
      <w:pPr>
        <w:pStyle w:val="ad"/>
        <w:ind w:firstLine="567"/>
        <w:rPr>
          <w:sz w:val="24"/>
          <w:szCs w:val="24"/>
        </w:rPr>
      </w:pPr>
      <w:r w:rsidRPr="007063C3">
        <w:rPr>
          <w:sz w:val="24"/>
          <w:szCs w:val="24"/>
        </w:rPr>
        <w:t>В случае выявления нарушений членами саморегулируемой организации требований, установленных федеральными законами, законами Нижегородской области и муниципальными правовыми актами в области обеспечения сохранности автомобильных дорог, должностные лица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01B43" w:rsidRPr="007063C3" w:rsidRDefault="00F01B43" w:rsidP="00F01B43">
      <w:pPr>
        <w:pStyle w:val="ad"/>
        <w:ind w:firstLine="567"/>
        <w:rPr>
          <w:sz w:val="24"/>
          <w:szCs w:val="24"/>
        </w:rPr>
      </w:pPr>
      <w:r w:rsidRPr="007063C3">
        <w:rPr>
          <w:sz w:val="24"/>
          <w:szCs w:val="24"/>
        </w:rPr>
        <w:t xml:space="preserve">3.5. Внеплановые проверки юридических лиц и индивидуальных предпринимателей проводятся в случаях, установленных Федеральным </w:t>
      </w:r>
      <w:hyperlink r:id="rId19" w:history="1">
        <w:r w:rsidRPr="007063C3">
          <w:rPr>
            <w:color w:val="0000FF"/>
            <w:sz w:val="24"/>
            <w:szCs w:val="24"/>
          </w:rPr>
          <w:t>законом</w:t>
        </w:r>
      </w:hyperlink>
      <w:r w:rsidRPr="007063C3">
        <w:rPr>
          <w:sz w:val="24"/>
          <w:szCs w:val="24"/>
        </w:rPr>
        <w:t xml:space="preserve"> № 294-ФЗ.</w:t>
      </w:r>
    </w:p>
    <w:p w:rsidR="00F01B43" w:rsidRPr="007063C3" w:rsidRDefault="00F01B43" w:rsidP="00F01B43">
      <w:pPr>
        <w:pStyle w:val="ad"/>
        <w:ind w:firstLine="567"/>
        <w:rPr>
          <w:sz w:val="24"/>
          <w:szCs w:val="24"/>
        </w:rPr>
      </w:pPr>
      <w:r w:rsidRPr="007063C3">
        <w:rPr>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установленных федеральными законами, законами Нижегородской области и муниципальными правовыми актами в области обеспечения сохранности автомобильных дорог, предметом такой проверки может являться только исполнение выданного органом муниципального контроля предписания.</w:t>
      </w:r>
    </w:p>
    <w:p w:rsidR="00F01B43" w:rsidRPr="007063C3" w:rsidRDefault="00F01B43" w:rsidP="00F01B43">
      <w:pPr>
        <w:pStyle w:val="ad"/>
        <w:ind w:firstLine="567"/>
        <w:rPr>
          <w:sz w:val="24"/>
          <w:szCs w:val="24"/>
        </w:rPr>
      </w:pPr>
      <w:r w:rsidRPr="007063C3">
        <w:rPr>
          <w:sz w:val="24"/>
          <w:szCs w:val="24"/>
        </w:rPr>
        <w:t xml:space="preserve">Внеплановые выездные проверки юридических лиц, индивидуальных предпринимателей могут быть проведены администрацией по основаниям, указанным в </w:t>
      </w:r>
      <w:hyperlink r:id="rId20" w:history="1">
        <w:r w:rsidRPr="007063C3">
          <w:rPr>
            <w:color w:val="0000FF"/>
            <w:sz w:val="24"/>
            <w:szCs w:val="24"/>
          </w:rPr>
          <w:t>подпунктах "а"</w:t>
        </w:r>
      </w:hyperlink>
      <w:r w:rsidRPr="007063C3">
        <w:rPr>
          <w:sz w:val="24"/>
          <w:szCs w:val="24"/>
        </w:rPr>
        <w:t xml:space="preserve"> и </w:t>
      </w:r>
      <w:hyperlink r:id="rId21" w:history="1">
        <w:r w:rsidRPr="007063C3">
          <w:rPr>
            <w:color w:val="0000FF"/>
            <w:sz w:val="24"/>
            <w:szCs w:val="24"/>
          </w:rPr>
          <w:t>"б" пункта 2</w:t>
        </w:r>
      </w:hyperlink>
      <w:r w:rsidRPr="007063C3">
        <w:rPr>
          <w:sz w:val="24"/>
          <w:szCs w:val="24"/>
        </w:rPr>
        <w:t xml:space="preserve">, </w:t>
      </w:r>
      <w:hyperlink r:id="rId22" w:history="1">
        <w:r w:rsidRPr="007063C3">
          <w:rPr>
            <w:color w:val="0000FF"/>
            <w:sz w:val="24"/>
            <w:szCs w:val="24"/>
          </w:rPr>
          <w:t>пункте 2.1 части 2 статьи 10</w:t>
        </w:r>
      </w:hyperlink>
      <w:r w:rsidRPr="007063C3">
        <w:rPr>
          <w:sz w:val="24"/>
          <w:szCs w:val="24"/>
        </w:rPr>
        <w:t xml:space="preserve"> Федерального закона № 294-ФЗ, после согласования с органами прокуратуры.</w:t>
      </w:r>
    </w:p>
    <w:p w:rsidR="00F01B43" w:rsidRPr="007063C3" w:rsidRDefault="00F01B43" w:rsidP="00F01B43">
      <w:pPr>
        <w:pStyle w:val="ad"/>
        <w:ind w:firstLine="567"/>
        <w:rPr>
          <w:sz w:val="24"/>
          <w:szCs w:val="24"/>
        </w:rPr>
      </w:pPr>
      <w:r w:rsidRPr="007063C3">
        <w:rPr>
          <w:sz w:val="24"/>
          <w:szCs w:val="24"/>
        </w:rPr>
        <w:lastRenderedPageBreak/>
        <w:t>3.6. Внеплановые проверки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о наличии признаков нарушений требований, установленных федеральными законами, законами Нижегородской области, муниципальными правовыми актами в области обеспечения сохранности автомобильных дорог.</w:t>
      </w:r>
    </w:p>
    <w:p w:rsidR="00F01B43" w:rsidRPr="007063C3" w:rsidRDefault="00F01B43" w:rsidP="00F01B43">
      <w:pPr>
        <w:pStyle w:val="ad"/>
        <w:ind w:firstLine="567"/>
        <w:rPr>
          <w:sz w:val="24"/>
          <w:szCs w:val="24"/>
        </w:rPr>
      </w:pPr>
      <w:r w:rsidRPr="007063C3">
        <w:rPr>
          <w:sz w:val="24"/>
          <w:szCs w:val="24"/>
        </w:rPr>
        <w:t xml:space="preserve">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Нижегородской области, муниципальными правовыми актами в области обеспечения сохранности автомобильных дорог,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23" w:history="1">
        <w:r w:rsidRPr="007063C3">
          <w:rPr>
            <w:color w:val="0000FF"/>
            <w:sz w:val="24"/>
            <w:szCs w:val="24"/>
          </w:rPr>
          <w:t>законом</w:t>
        </w:r>
      </w:hyperlink>
      <w:r w:rsidRPr="007063C3">
        <w:rPr>
          <w:sz w:val="24"/>
          <w:szCs w:val="24"/>
        </w:rPr>
        <w:t xml:space="preserve"> № 294-ФЗ, в органы прокуратуры в течение двадцати четырех часов.</w:t>
      </w:r>
    </w:p>
    <w:p w:rsidR="00F01B43" w:rsidRPr="007063C3" w:rsidRDefault="00F01B43" w:rsidP="00F01B43">
      <w:pPr>
        <w:pStyle w:val="ad"/>
        <w:ind w:firstLine="567"/>
        <w:rPr>
          <w:sz w:val="24"/>
          <w:szCs w:val="24"/>
        </w:rPr>
      </w:pPr>
      <w:r w:rsidRPr="007063C3">
        <w:rPr>
          <w:sz w:val="24"/>
          <w:szCs w:val="24"/>
        </w:rPr>
        <w:t xml:space="preserve">3.8. О проведении внеплановой выездной проверки, за исключением случаев, предусмотренных Федеральным </w:t>
      </w:r>
      <w:hyperlink r:id="rId24" w:history="1">
        <w:r w:rsidRPr="007063C3">
          <w:rPr>
            <w:color w:val="0000FF"/>
            <w:sz w:val="24"/>
            <w:szCs w:val="24"/>
          </w:rPr>
          <w:t>законом</w:t>
        </w:r>
      </w:hyperlink>
      <w:r w:rsidRPr="007063C3">
        <w:rPr>
          <w:sz w:val="24"/>
          <w:szCs w:val="24"/>
        </w:rPr>
        <w:t xml:space="preserve"> № 294-ФЗ, юридическое лицо, индивидуальный предприниматель и гражданин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w:t>
      </w:r>
    </w:p>
    <w:p w:rsidR="00F01B43" w:rsidRPr="007063C3" w:rsidRDefault="00F01B43" w:rsidP="00F01B43">
      <w:pPr>
        <w:pStyle w:val="ad"/>
        <w:ind w:firstLine="567"/>
        <w:rPr>
          <w:sz w:val="24"/>
          <w:szCs w:val="24"/>
        </w:rPr>
      </w:pPr>
      <w:r w:rsidRPr="007063C3">
        <w:rPr>
          <w:sz w:val="24"/>
          <w:szCs w:val="24"/>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w:t>
      </w:r>
    </w:p>
    <w:p w:rsidR="00F01B43" w:rsidRPr="007063C3" w:rsidRDefault="00F01B43" w:rsidP="00F01B43">
      <w:pPr>
        <w:pStyle w:val="ad"/>
        <w:ind w:firstLine="567"/>
        <w:rPr>
          <w:sz w:val="24"/>
          <w:szCs w:val="24"/>
        </w:rPr>
      </w:pPr>
      <w:r w:rsidRPr="007063C3">
        <w:rPr>
          <w:sz w:val="24"/>
          <w:szCs w:val="24"/>
        </w:rPr>
        <w:t>3.9. Документарная проверка (плановая и внеплановая) проводится по месту нахождения администрации.</w:t>
      </w:r>
    </w:p>
    <w:p w:rsidR="00F01B43" w:rsidRPr="007063C3" w:rsidRDefault="00F01B43" w:rsidP="00F01B43">
      <w:pPr>
        <w:pStyle w:val="ad"/>
        <w:ind w:firstLine="567"/>
        <w:rPr>
          <w:sz w:val="24"/>
          <w:szCs w:val="24"/>
        </w:rPr>
      </w:pPr>
      <w:r w:rsidRPr="007063C3">
        <w:rPr>
          <w:sz w:val="24"/>
          <w:szCs w:val="24"/>
        </w:rPr>
        <w:t>3.10. В процессе проведения документарной проверки должностными лицами администрации в первую очередь рассматриваются документы, имеющиеся в распоряжении администрации,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 за обеспечением сохранности автомобильных дорог местного значения.</w:t>
      </w:r>
    </w:p>
    <w:p w:rsidR="00F01B43" w:rsidRPr="007063C3" w:rsidRDefault="00F01B43" w:rsidP="00F01B43">
      <w:pPr>
        <w:pStyle w:val="ad"/>
        <w:ind w:firstLine="567"/>
        <w:rPr>
          <w:sz w:val="24"/>
          <w:szCs w:val="24"/>
        </w:rPr>
      </w:pPr>
      <w:r w:rsidRPr="007063C3">
        <w:rPr>
          <w:sz w:val="24"/>
          <w:szCs w:val="24"/>
        </w:rPr>
        <w:t xml:space="preserve">3.11. 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установленных федеральными законами, законами Нижегородской области и муниципальными правовыми актами в области обеспечения сохранности автомобильных дорог, администрация направляет в адрес юридического лица, </w:t>
      </w:r>
      <w:r w:rsidRPr="007063C3">
        <w:rPr>
          <w:sz w:val="24"/>
          <w:szCs w:val="24"/>
        </w:rPr>
        <w:lastRenderedPageBreak/>
        <w:t>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F01B43" w:rsidRPr="007063C3" w:rsidRDefault="00F01B43" w:rsidP="00F01B43">
      <w:pPr>
        <w:pStyle w:val="ad"/>
        <w:ind w:firstLine="567"/>
        <w:rPr>
          <w:sz w:val="24"/>
          <w:szCs w:val="24"/>
        </w:rPr>
      </w:pPr>
      <w:r w:rsidRPr="007063C3">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обеспечением сохранности автомобильных дорог местного значения в границах Старорудкинского сельсовета,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F01B43" w:rsidRPr="007063C3" w:rsidRDefault="00F01B43" w:rsidP="00F01B43">
      <w:pPr>
        <w:pStyle w:val="ad"/>
        <w:ind w:firstLine="567"/>
        <w:rPr>
          <w:sz w:val="24"/>
          <w:szCs w:val="24"/>
        </w:rPr>
      </w:pPr>
      <w:r w:rsidRPr="007063C3">
        <w:rPr>
          <w:sz w:val="24"/>
          <w:szCs w:val="24"/>
        </w:rPr>
        <w:t>В случае,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установленных федеральными законами, законами Нижегородской области и муниципальными правовыми актами в области обеспечения сохранности автомобильных дорог, администрация вправе провести выездную проверку.</w:t>
      </w:r>
    </w:p>
    <w:p w:rsidR="00F01B43" w:rsidRPr="007063C3" w:rsidRDefault="00F01B43" w:rsidP="00F01B43">
      <w:pPr>
        <w:pStyle w:val="ad"/>
        <w:ind w:firstLine="567"/>
        <w:rPr>
          <w:sz w:val="24"/>
          <w:szCs w:val="24"/>
        </w:rPr>
      </w:pPr>
      <w:r w:rsidRPr="007063C3">
        <w:rPr>
          <w:sz w:val="24"/>
          <w:szCs w:val="24"/>
        </w:rPr>
        <w:t>3.12. 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w:t>
      </w:r>
    </w:p>
    <w:p w:rsidR="00F01B43" w:rsidRPr="007063C3" w:rsidRDefault="00F01B43" w:rsidP="00F01B43">
      <w:pPr>
        <w:pStyle w:val="ad"/>
        <w:ind w:firstLine="567"/>
        <w:rPr>
          <w:sz w:val="24"/>
          <w:szCs w:val="24"/>
        </w:rPr>
      </w:pPr>
      <w:r w:rsidRPr="007063C3">
        <w:rPr>
          <w:sz w:val="24"/>
          <w:szCs w:val="24"/>
        </w:rPr>
        <w:t>3.13. Выездная проверка (плановая и внеплановая) проводится по месту нахождения юридического лица, по месту осуществления деятельности индивидуального предпринимателя, гражданина и (или) по месту фактического осуществления их деятельности.</w:t>
      </w:r>
    </w:p>
    <w:p w:rsidR="00F01B43" w:rsidRPr="007063C3" w:rsidRDefault="00F01B43" w:rsidP="00F01B43">
      <w:pPr>
        <w:pStyle w:val="ad"/>
        <w:ind w:firstLine="567"/>
        <w:rPr>
          <w:sz w:val="24"/>
          <w:szCs w:val="24"/>
        </w:rPr>
      </w:pPr>
      <w:r w:rsidRPr="007063C3">
        <w:rPr>
          <w:sz w:val="24"/>
          <w:szCs w:val="24"/>
        </w:rPr>
        <w:t>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администрации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F01B43" w:rsidRDefault="00F01B43" w:rsidP="00F01B43">
      <w:pPr>
        <w:pStyle w:val="ad"/>
        <w:ind w:firstLine="567"/>
        <w:jc w:val="center"/>
        <w:rPr>
          <w:b/>
          <w:sz w:val="24"/>
          <w:szCs w:val="24"/>
        </w:rPr>
      </w:pPr>
      <w:r w:rsidRPr="007063C3">
        <w:rPr>
          <w:b/>
          <w:sz w:val="24"/>
          <w:szCs w:val="24"/>
        </w:rPr>
        <w:t>4. Сроки проведения проверки</w:t>
      </w:r>
    </w:p>
    <w:p w:rsidR="007063C3" w:rsidRPr="007063C3" w:rsidRDefault="007063C3" w:rsidP="00F01B43">
      <w:pPr>
        <w:pStyle w:val="ad"/>
        <w:ind w:firstLine="567"/>
        <w:jc w:val="center"/>
        <w:rPr>
          <w:b/>
          <w:sz w:val="24"/>
          <w:szCs w:val="24"/>
        </w:rPr>
      </w:pPr>
    </w:p>
    <w:p w:rsidR="00F01B43" w:rsidRPr="007063C3" w:rsidRDefault="00F01B43" w:rsidP="00F01B43">
      <w:pPr>
        <w:pStyle w:val="ad"/>
        <w:ind w:firstLine="567"/>
        <w:rPr>
          <w:sz w:val="24"/>
          <w:szCs w:val="24"/>
        </w:rPr>
      </w:pPr>
      <w:r w:rsidRPr="007063C3">
        <w:rPr>
          <w:sz w:val="24"/>
          <w:szCs w:val="24"/>
        </w:rPr>
        <w:t>4.1. Срок проведения каждой из проверок (документарной, выездной) не может превышать двадцать рабочих дней.</w:t>
      </w:r>
    </w:p>
    <w:p w:rsidR="00F01B43" w:rsidRPr="007063C3" w:rsidRDefault="00F01B43" w:rsidP="00F01B43">
      <w:pPr>
        <w:pStyle w:val="ad"/>
        <w:ind w:firstLine="567"/>
        <w:rPr>
          <w:sz w:val="24"/>
          <w:szCs w:val="24"/>
        </w:rPr>
      </w:pPr>
      <w:bookmarkStart w:id="1" w:name="P143"/>
      <w:bookmarkEnd w:id="1"/>
      <w:r w:rsidRPr="007063C3">
        <w:rPr>
          <w:sz w:val="24"/>
          <w:szCs w:val="24"/>
        </w:rPr>
        <w:t>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01B43" w:rsidRPr="007063C3" w:rsidRDefault="00F01B43" w:rsidP="00F01B43">
      <w:pPr>
        <w:pStyle w:val="ad"/>
        <w:ind w:firstLine="567"/>
        <w:rPr>
          <w:sz w:val="24"/>
          <w:szCs w:val="24"/>
        </w:rPr>
      </w:pPr>
      <w:r w:rsidRPr="007063C3">
        <w:rPr>
          <w:sz w:val="24"/>
          <w:szCs w:val="24"/>
        </w:rPr>
        <w:t xml:space="preserve">В случае необходимости при проведении проверки, указанной в </w:t>
      </w:r>
      <w:hyperlink w:anchor="P143" w:history="1">
        <w:r w:rsidRPr="007063C3">
          <w:rPr>
            <w:color w:val="0000FF"/>
            <w:sz w:val="24"/>
            <w:szCs w:val="24"/>
          </w:rPr>
          <w:t>первом абзаце</w:t>
        </w:r>
      </w:hyperlink>
      <w:r w:rsidRPr="007063C3">
        <w:rPr>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Старорудкинского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1B43" w:rsidRPr="007063C3" w:rsidRDefault="00F01B43" w:rsidP="00F01B43">
      <w:pPr>
        <w:pStyle w:val="ad"/>
        <w:ind w:firstLine="567"/>
        <w:rPr>
          <w:sz w:val="24"/>
          <w:szCs w:val="24"/>
        </w:rPr>
      </w:pPr>
      <w:r w:rsidRPr="007063C3">
        <w:rPr>
          <w:sz w:val="24"/>
          <w:szCs w:val="24"/>
        </w:rPr>
        <w:t xml:space="preserve">На период действия срока приостановления проведения проверки приостанавливаются связанные с указанной проверкой действия на территории, в зданиях, </w:t>
      </w:r>
      <w:r w:rsidRPr="007063C3">
        <w:rPr>
          <w:sz w:val="24"/>
          <w:szCs w:val="24"/>
        </w:rPr>
        <w:lastRenderedPageBreak/>
        <w:t>строениях, сооружениях, помещениях, на иных объектах субъекта малого предпринимательства.</w:t>
      </w:r>
    </w:p>
    <w:p w:rsidR="00F01B43" w:rsidRDefault="00F01B43" w:rsidP="00F01B43">
      <w:pPr>
        <w:pStyle w:val="ad"/>
        <w:ind w:firstLine="567"/>
        <w:rPr>
          <w:sz w:val="24"/>
          <w:szCs w:val="24"/>
        </w:rPr>
      </w:pPr>
      <w:r w:rsidRPr="007063C3">
        <w:rPr>
          <w:sz w:val="24"/>
          <w:szCs w:val="24"/>
        </w:rPr>
        <w:t>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Старорудкинского  сельсовета ,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7063C3" w:rsidRPr="007063C3" w:rsidRDefault="007063C3" w:rsidP="00F01B43">
      <w:pPr>
        <w:pStyle w:val="ad"/>
        <w:ind w:firstLine="567"/>
        <w:rPr>
          <w:sz w:val="24"/>
          <w:szCs w:val="24"/>
        </w:rPr>
      </w:pPr>
    </w:p>
    <w:p w:rsidR="00F01B43" w:rsidRDefault="00F01B43" w:rsidP="00F01B43">
      <w:pPr>
        <w:pStyle w:val="ConsPlusNormal"/>
        <w:jc w:val="center"/>
        <w:outlineLvl w:val="1"/>
        <w:rPr>
          <w:b/>
          <w:color w:val="000000" w:themeColor="text1"/>
          <w:sz w:val="24"/>
          <w:szCs w:val="24"/>
        </w:rPr>
      </w:pPr>
      <w:r w:rsidRPr="007063C3">
        <w:rPr>
          <w:b/>
          <w:color w:val="000000" w:themeColor="text1"/>
          <w:sz w:val="24"/>
          <w:szCs w:val="24"/>
        </w:rPr>
        <w:t>5. Порядок оформления результатов проверки</w:t>
      </w:r>
    </w:p>
    <w:p w:rsidR="007063C3" w:rsidRPr="007063C3" w:rsidRDefault="007063C3" w:rsidP="00F01B43">
      <w:pPr>
        <w:pStyle w:val="ConsPlusNormal"/>
        <w:jc w:val="center"/>
        <w:outlineLvl w:val="1"/>
        <w:rPr>
          <w:b/>
          <w:color w:val="000000" w:themeColor="text1"/>
          <w:sz w:val="24"/>
          <w:szCs w:val="24"/>
        </w:rPr>
      </w:pPr>
    </w:p>
    <w:p w:rsidR="00F01B43" w:rsidRPr="007063C3" w:rsidRDefault="00F01B43" w:rsidP="00F01B43">
      <w:pPr>
        <w:pStyle w:val="ad"/>
        <w:ind w:firstLine="567"/>
        <w:rPr>
          <w:sz w:val="24"/>
          <w:szCs w:val="24"/>
        </w:rPr>
      </w:pPr>
      <w:r w:rsidRPr="007063C3">
        <w:rPr>
          <w:sz w:val="24"/>
          <w:szCs w:val="24"/>
        </w:rPr>
        <w:t xml:space="preserve">5.1. По результатам проверки должностными лицами, проводящими проверку, составляется акт проверки. Форма акта проверки юридического лица, индивидуального предпринимателя устанавливается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w:t>
      </w:r>
      <w:hyperlink r:id="rId25" w:history="1">
        <w:r w:rsidRPr="007063C3">
          <w:rPr>
            <w:color w:val="0000FF"/>
            <w:sz w:val="24"/>
            <w:szCs w:val="24"/>
          </w:rPr>
          <w:t>законом</w:t>
        </w:r>
      </w:hyperlink>
      <w:r w:rsidRPr="007063C3">
        <w:rPr>
          <w:sz w:val="24"/>
          <w:szCs w:val="24"/>
        </w:rPr>
        <w:t xml:space="preserve"> № 294-ФЗ.</w:t>
      </w:r>
    </w:p>
    <w:p w:rsidR="00F01B43" w:rsidRPr="007063C3" w:rsidRDefault="00F01B43" w:rsidP="00F01B43">
      <w:pPr>
        <w:pStyle w:val="ad"/>
        <w:ind w:firstLine="567"/>
        <w:rPr>
          <w:sz w:val="24"/>
          <w:szCs w:val="24"/>
        </w:rPr>
      </w:pPr>
      <w:r w:rsidRPr="007063C3">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01B43" w:rsidRPr="007063C3" w:rsidRDefault="00F01B43" w:rsidP="00F01B43">
      <w:pPr>
        <w:pStyle w:val="ad"/>
        <w:ind w:firstLine="567"/>
        <w:rPr>
          <w:sz w:val="24"/>
          <w:szCs w:val="24"/>
        </w:rPr>
      </w:pPr>
      <w:r w:rsidRPr="007063C3">
        <w:rPr>
          <w:sz w:val="24"/>
          <w:szCs w:val="24"/>
        </w:rPr>
        <w:t>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w:t>
      </w:r>
    </w:p>
    <w:p w:rsidR="00F01B43" w:rsidRPr="007063C3" w:rsidRDefault="00F01B43" w:rsidP="00F01B43">
      <w:pPr>
        <w:pStyle w:val="ad"/>
        <w:ind w:firstLine="567"/>
        <w:rPr>
          <w:sz w:val="24"/>
          <w:szCs w:val="24"/>
        </w:rPr>
      </w:pPr>
      <w:r w:rsidRPr="007063C3">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F01B43" w:rsidRPr="007063C3" w:rsidRDefault="00F01B43" w:rsidP="00F01B43">
      <w:pPr>
        <w:pStyle w:val="ad"/>
        <w:ind w:firstLine="567"/>
        <w:rPr>
          <w:sz w:val="24"/>
          <w:szCs w:val="24"/>
        </w:rPr>
      </w:pPr>
      <w:r w:rsidRPr="007063C3">
        <w:rPr>
          <w:sz w:val="24"/>
          <w:szCs w:val="24"/>
        </w:rPr>
        <w:t xml:space="preserve">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им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способом, обеспечивающим подтверждение получения указанного документа. При этом уведомление о вручении и </w:t>
      </w:r>
      <w:r w:rsidRPr="007063C3">
        <w:rPr>
          <w:sz w:val="24"/>
          <w:szCs w:val="24"/>
        </w:rPr>
        <w:lastRenderedPageBreak/>
        <w:t>(или) иное подтверждение получения указанного документа приобщаются к экземпляру акта проверки, хранящемуся в деле администрации.</w:t>
      </w:r>
    </w:p>
    <w:p w:rsidR="00F01B43" w:rsidRPr="007063C3" w:rsidRDefault="00F01B43" w:rsidP="00F01B43">
      <w:pPr>
        <w:pStyle w:val="ad"/>
        <w:ind w:firstLine="567"/>
        <w:rPr>
          <w:sz w:val="24"/>
          <w:szCs w:val="24"/>
        </w:rPr>
      </w:pPr>
      <w:r w:rsidRPr="007063C3">
        <w:rPr>
          <w:sz w:val="24"/>
          <w:szCs w:val="24"/>
        </w:rPr>
        <w:t>5.4. В случае,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F01B43" w:rsidRPr="007063C3" w:rsidRDefault="00F01B43" w:rsidP="00F01B43">
      <w:pPr>
        <w:pStyle w:val="ad"/>
        <w:ind w:firstLine="567"/>
        <w:rPr>
          <w:sz w:val="24"/>
          <w:szCs w:val="24"/>
        </w:rPr>
      </w:pPr>
      <w:r w:rsidRPr="007063C3">
        <w:rPr>
          <w:sz w:val="24"/>
          <w:szCs w:val="24"/>
        </w:rPr>
        <w:t>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01B43" w:rsidRPr="007063C3" w:rsidRDefault="00F01B43" w:rsidP="00F01B43">
      <w:pPr>
        <w:pStyle w:val="ad"/>
        <w:ind w:firstLine="567"/>
        <w:rPr>
          <w:sz w:val="24"/>
          <w:szCs w:val="24"/>
        </w:rPr>
      </w:pPr>
      <w:r w:rsidRPr="007063C3">
        <w:rPr>
          <w:sz w:val="24"/>
          <w:szCs w:val="24"/>
        </w:rPr>
        <w:t>5.6.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01B43" w:rsidRPr="007063C3" w:rsidRDefault="00F01B43" w:rsidP="00F01B43">
      <w:pPr>
        <w:pStyle w:val="ad"/>
        <w:ind w:firstLine="567"/>
        <w:rPr>
          <w:sz w:val="24"/>
          <w:szCs w:val="24"/>
        </w:rPr>
      </w:pPr>
      <w:r w:rsidRPr="007063C3">
        <w:rPr>
          <w:sz w:val="24"/>
          <w:szCs w:val="24"/>
        </w:rPr>
        <w:t>При отсутствии журнала учета проверок в акте проверки должностным лицом, проводящим проверку, делается соответствующая запись.</w:t>
      </w:r>
    </w:p>
    <w:p w:rsidR="00F01B43" w:rsidRPr="007063C3" w:rsidRDefault="00F01B43" w:rsidP="00F01B43">
      <w:pPr>
        <w:pStyle w:val="ad"/>
        <w:ind w:firstLine="567"/>
        <w:rPr>
          <w:sz w:val="24"/>
          <w:szCs w:val="24"/>
        </w:rPr>
      </w:pPr>
      <w:r w:rsidRPr="007063C3">
        <w:rPr>
          <w:sz w:val="24"/>
          <w:szCs w:val="24"/>
        </w:rPr>
        <w:t>5.7. Оформляемые в ходе проверок акты проверок и иные связанные с результатами проверки документы хранятся в администрации.</w:t>
      </w:r>
    </w:p>
    <w:p w:rsidR="00F01B43" w:rsidRPr="007063C3" w:rsidRDefault="00F01B43" w:rsidP="00F01B43">
      <w:pPr>
        <w:pStyle w:val="ad"/>
        <w:ind w:firstLine="567"/>
        <w:rPr>
          <w:sz w:val="24"/>
          <w:szCs w:val="24"/>
        </w:rPr>
      </w:pPr>
      <w:r w:rsidRPr="007063C3">
        <w:rPr>
          <w:sz w:val="24"/>
          <w:szCs w:val="24"/>
        </w:rPr>
        <w:t>5.8.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F01B43" w:rsidRDefault="00F01B43" w:rsidP="00F01B43">
      <w:pPr>
        <w:pStyle w:val="ad"/>
        <w:ind w:firstLine="567"/>
        <w:rPr>
          <w:sz w:val="24"/>
          <w:szCs w:val="24"/>
        </w:rPr>
      </w:pPr>
      <w:r w:rsidRPr="007063C3">
        <w:rPr>
          <w:sz w:val="24"/>
          <w:szCs w:val="24"/>
        </w:rPr>
        <w:t>При этом юридическое лицо, индивидуальный предприниматель, гражданин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063C3" w:rsidRPr="007063C3" w:rsidRDefault="007063C3" w:rsidP="00F01B43">
      <w:pPr>
        <w:pStyle w:val="ad"/>
        <w:ind w:firstLine="567"/>
        <w:rPr>
          <w:sz w:val="24"/>
          <w:szCs w:val="24"/>
        </w:rPr>
      </w:pPr>
    </w:p>
    <w:p w:rsidR="00F01B43" w:rsidRPr="007063C3" w:rsidRDefault="00F01B43" w:rsidP="00F01B43">
      <w:pPr>
        <w:pStyle w:val="ConsPlusNormal"/>
        <w:jc w:val="center"/>
        <w:outlineLvl w:val="1"/>
        <w:rPr>
          <w:b/>
          <w:sz w:val="24"/>
          <w:szCs w:val="24"/>
        </w:rPr>
      </w:pPr>
      <w:r w:rsidRPr="007063C3">
        <w:rPr>
          <w:b/>
          <w:sz w:val="24"/>
          <w:szCs w:val="24"/>
        </w:rPr>
        <w:t xml:space="preserve">6. Права и обязанности, ответсвенность должностных лиц администрации при осуществлении муниципального контроля за обеспечением сохранности автомобильных дорог местного значения </w:t>
      </w:r>
    </w:p>
    <w:p w:rsidR="00F01B43" w:rsidRPr="007063C3" w:rsidRDefault="00F01B43" w:rsidP="00F01B43">
      <w:pPr>
        <w:pStyle w:val="ConsPlusNormal"/>
        <w:ind w:firstLine="540"/>
        <w:jc w:val="both"/>
        <w:rPr>
          <w:sz w:val="24"/>
          <w:szCs w:val="24"/>
        </w:rPr>
      </w:pPr>
    </w:p>
    <w:p w:rsidR="00F01B43" w:rsidRPr="007063C3" w:rsidRDefault="00F01B43" w:rsidP="00F01B43">
      <w:pPr>
        <w:pStyle w:val="ad"/>
        <w:ind w:firstLine="567"/>
        <w:rPr>
          <w:sz w:val="24"/>
          <w:szCs w:val="24"/>
        </w:rPr>
      </w:pPr>
      <w:r w:rsidRPr="007063C3">
        <w:rPr>
          <w:sz w:val="24"/>
          <w:szCs w:val="24"/>
        </w:rPr>
        <w:t>6.1. При осуществлении муниципального контроля за обеспечением сохранности автомобильных дорог местного значения должностные лица имеют право:</w:t>
      </w:r>
    </w:p>
    <w:p w:rsidR="00F01B43" w:rsidRPr="007063C3" w:rsidRDefault="00F01B43" w:rsidP="00F01B43">
      <w:pPr>
        <w:pStyle w:val="ad"/>
        <w:ind w:firstLine="567"/>
        <w:rPr>
          <w:sz w:val="24"/>
          <w:szCs w:val="24"/>
        </w:rPr>
      </w:pPr>
      <w:r w:rsidRPr="007063C3">
        <w:rPr>
          <w:sz w:val="24"/>
          <w:szCs w:val="24"/>
        </w:rPr>
        <w:t>6.1.1. При предъявлении копии распоряжения администрации о проведении проверки и служебного удостоверения посещать и беспрепятственно обследовать объекты муниципального контроля за сохранностью автомобильных дорог местного значения.</w:t>
      </w:r>
    </w:p>
    <w:p w:rsidR="00F01B43" w:rsidRPr="007063C3" w:rsidRDefault="00F01B43" w:rsidP="00F01B43">
      <w:pPr>
        <w:pStyle w:val="ad"/>
        <w:ind w:firstLine="567"/>
        <w:rPr>
          <w:sz w:val="24"/>
          <w:szCs w:val="24"/>
        </w:rPr>
      </w:pPr>
      <w:r w:rsidRPr="007063C3">
        <w:rPr>
          <w:sz w:val="24"/>
          <w:szCs w:val="24"/>
        </w:rPr>
        <w:t>6.1.2. Привлекать при проведении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F01B43" w:rsidRPr="007063C3" w:rsidRDefault="00F01B43" w:rsidP="00F01B43">
      <w:pPr>
        <w:pStyle w:val="ad"/>
        <w:ind w:firstLine="567"/>
        <w:rPr>
          <w:sz w:val="24"/>
          <w:szCs w:val="24"/>
        </w:rPr>
      </w:pPr>
      <w:r w:rsidRPr="007063C3">
        <w:rPr>
          <w:sz w:val="24"/>
          <w:szCs w:val="24"/>
        </w:rPr>
        <w:t>6.1.3.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01B43" w:rsidRPr="007063C3" w:rsidRDefault="00F01B43" w:rsidP="00F01B43">
      <w:pPr>
        <w:pStyle w:val="ad"/>
        <w:ind w:firstLine="567"/>
        <w:rPr>
          <w:sz w:val="24"/>
          <w:szCs w:val="24"/>
        </w:rPr>
      </w:pPr>
      <w:r w:rsidRPr="007063C3">
        <w:rPr>
          <w:sz w:val="24"/>
          <w:szCs w:val="24"/>
        </w:rPr>
        <w:lastRenderedPageBreak/>
        <w:t>6.1.4.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законодательства Российской Федерации.</w:t>
      </w:r>
    </w:p>
    <w:p w:rsidR="00F01B43" w:rsidRPr="007063C3" w:rsidRDefault="00F01B43" w:rsidP="00F01B43">
      <w:pPr>
        <w:pStyle w:val="ad"/>
        <w:ind w:firstLine="567"/>
        <w:rPr>
          <w:sz w:val="24"/>
          <w:szCs w:val="24"/>
        </w:rPr>
      </w:pPr>
      <w:r w:rsidRPr="007063C3">
        <w:rPr>
          <w:sz w:val="24"/>
          <w:szCs w:val="24"/>
        </w:rPr>
        <w:t>6.2. При проведении проверки должностные лица обязаны:</w:t>
      </w:r>
    </w:p>
    <w:p w:rsidR="00F01B43" w:rsidRPr="007063C3" w:rsidRDefault="00F01B43" w:rsidP="00F01B43">
      <w:pPr>
        <w:pStyle w:val="ad"/>
        <w:ind w:firstLine="567"/>
        <w:rPr>
          <w:sz w:val="24"/>
          <w:szCs w:val="24"/>
        </w:rPr>
      </w:pPr>
      <w:r w:rsidRPr="007063C3">
        <w:rPr>
          <w:sz w:val="24"/>
          <w:szCs w:val="24"/>
        </w:rPr>
        <w:t>6.2.1.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Нижегородской области, муниципальными правовыми актами в области обеспечения сохранности автомобильных дорог.</w:t>
      </w:r>
    </w:p>
    <w:p w:rsidR="00F01B43" w:rsidRPr="007063C3" w:rsidRDefault="00F01B43" w:rsidP="00F01B43">
      <w:pPr>
        <w:pStyle w:val="ad"/>
        <w:ind w:firstLine="567"/>
        <w:rPr>
          <w:sz w:val="24"/>
          <w:szCs w:val="24"/>
        </w:rPr>
      </w:pPr>
      <w:r w:rsidRPr="007063C3">
        <w:rPr>
          <w:sz w:val="24"/>
          <w:szCs w:val="24"/>
        </w:rPr>
        <w:t>6.2.2.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01B43" w:rsidRPr="007063C3" w:rsidRDefault="00F01B43" w:rsidP="00F01B43">
      <w:pPr>
        <w:pStyle w:val="ad"/>
        <w:ind w:firstLine="567"/>
        <w:rPr>
          <w:sz w:val="24"/>
          <w:szCs w:val="24"/>
        </w:rPr>
      </w:pPr>
      <w:r w:rsidRPr="007063C3">
        <w:rPr>
          <w:sz w:val="24"/>
          <w:szCs w:val="24"/>
        </w:rPr>
        <w:t>6.2.3. Проводить проверку на основании распоряжения администрации в соответствии с ее назначением.</w:t>
      </w:r>
    </w:p>
    <w:p w:rsidR="00F01B43" w:rsidRPr="007063C3" w:rsidRDefault="00F01B43" w:rsidP="00F01B43">
      <w:pPr>
        <w:pStyle w:val="ad"/>
        <w:ind w:firstLine="567"/>
        <w:rPr>
          <w:sz w:val="24"/>
          <w:szCs w:val="24"/>
        </w:rPr>
      </w:pPr>
      <w:r w:rsidRPr="007063C3">
        <w:rPr>
          <w:sz w:val="24"/>
          <w:szCs w:val="24"/>
        </w:rPr>
        <w:t>6.2.4.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а в случаях, предусмотренных федеральным законом, - копии документа о согласовании проведения проверки.</w:t>
      </w:r>
    </w:p>
    <w:p w:rsidR="00F01B43" w:rsidRPr="007063C3" w:rsidRDefault="00F01B43" w:rsidP="00F01B43">
      <w:pPr>
        <w:pStyle w:val="ad"/>
        <w:ind w:firstLine="567"/>
        <w:rPr>
          <w:sz w:val="24"/>
          <w:szCs w:val="24"/>
        </w:rPr>
      </w:pPr>
      <w:r w:rsidRPr="007063C3">
        <w:rPr>
          <w:sz w:val="24"/>
          <w:szCs w:val="24"/>
        </w:rPr>
        <w:t>6.2.5.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F01B43" w:rsidRPr="007063C3" w:rsidRDefault="00F01B43" w:rsidP="00F01B43">
      <w:pPr>
        <w:pStyle w:val="ad"/>
        <w:ind w:firstLine="567"/>
        <w:rPr>
          <w:sz w:val="24"/>
          <w:szCs w:val="24"/>
        </w:rPr>
      </w:pPr>
      <w:r w:rsidRPr="007063C3">
        <w:rPr>
          <w:sz w:val="24"/>
          <w:szCs w:val="24"/>
        </w:rPr>
        <w:t>6.2.6.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w:t>
      </w:r>
    </w:p>
    <w:p w:rsidR="00F01B43" w:rsidRPr="007063C3" w:rsidRDefault="00F01B43" w:rsidP="00F01B43">
      <w:pPr>
        <w:pStyle w:val="ad"/>
        <w:ind w:firstLine="567"/>
        <w:rPr>
          <w:sz w:val="24"/>
          <w:szCs w:val="24"/>
        </w:rPr>
      </w:pPr>
      <w:r w:rsidRPr="007063C3">
        <w:rPr>
          <w:sz w:val="24"/>
          <w:szCs w:val="24"/>
        </w:rPr>
        <w:t>6.2.7.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w:t>
      </w:r>
    </w:p>
    <w:p w:rsidR="00F01B43" w:rsidRPr="007063C3" w:rsidRDefault="00F01B43" w:rsidP="00F01B43">
      <w:pPr>
        <w:pStyle w:val="ad"/>
        <w:ind w:firstLine="567"/>
        <w:rPr>
          <w:sz w:val="24"/>
          <w:szCs w:val="24"/>
        </w:rPr>
      </w:pPr>
      <w:r w:rsidRPr="007063C3">
        <w:rPr>
          <w:sz w:val="24"/>
          <w:szCs w:val="24"/>
        </w:rPr>
        <w:t>6.2.8.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документами и (или) информацией, полученными в рамках межведомственного информационного взаимодействия.</w:t>
      </w:r>
    </w:p>
    <w:p w:rsidR="00F01B43" w:rsidRPr="007063C3" w:rsidRDefault="00F01B43" w:rsidP="00F01B43">
      <w:pPr>
        <w:pStyle w:val="ad"/>
        <w:ind w:firstLine="567"/>
        <w:rPr>
          <w:sz w:val="24"/>
          <w:szCs w:val="24"/>
        </w:rPr>
      </w:pPr>
      <w:r w:rsidRPr="007063C3">
        <w:rPr>
          <w:sz w:val="24"/>
          <w:szCs w:val="24"/>
        </w:rPr>
        <w:t>6.2.9.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1B43" w:rsidRPr="007063C3" w:rsidRDefault="00F01B43" w:rsidP="00F01B43">
      <w:pPr>
        <w:pStyle w:val="ad"/>
        <w:ind w:firstLine="567"/>
        <w:rPr>
          <w:sz w:val="24"/>
          <w:szCs w:val="24"/>
        </w:rPr>
      </w:pPr>
      <w:r w:rsidRPr="007063C3">
        <w:rPr>
          <w:sz w:val="24"/>
          <w:szCs w:val="24"/>
        </w:rPr>
        <w:lastRenderedPageBreak/>
        <w:t>6.2.10.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01B43" w:rsidRPr="007063C3" w:rsidRDefault="00F01B43" w:rsidP="00F01B43">
      <w:pPr>
        <w:pStyle w:val="ad"/>
        <w:ind w:firstLine="567"/>
        <w:rPr>
          <w:sz w:val="24"/>
          <w:szCs w:val="24"/>
        </w:rPr>
      </w:pPr>
      <w:r w:rsidRPr="007063C3">
        <w:rPr>
          <w:sz w:val="24"/>
          <w:szCs w:val="24"/>
        </w:rPr>
        <w:t>6.2.11. Соблюдать сроки проведения проверки.</w:t>
      </w:r>
    </w:p>
    <w:p w:rsidR="00F01B43" w:rsidRPr="007063C3" w:rsidRDefault="00F01B43" w:rsidP="00F01B43">
      <w:pPr>
        <w:pStyle w:val="ad"/>
        <w:ind w:firstLine="567"/>
        <w:rPr>
          <w:sz w:val="24"/>
          <w:szCs w:val="24"/>
        </w:rPr>
      </w:pPr>
      <w:r w:rsidRPr="007063C3">
        <w:rPr>
          <w:sz w:val="24"/>
          <w:szCs w:val="24"/>
        </w:rPr>
        <w:t>6.2.12.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01B43" w:rsidRPr="007063C3" w:rsidRDefault="00F01B43" w:rsidP="00F01B43">
      <w:pPr>
        <w:pStyle w:val="ad"/>
        <w:ind w:firstLine="567"/>
        <w:rPr>
          <w:sz w:val="24"/>
          <w:szCs w:val="24"/>
        </w:rPr>
      </w:pPr>
      <w:r w:rsidRPr="007063C3">
        <w:rPr>
          <w:sz w:val="24"/>
          <w:szCs w:val="24"/>
        </w:rPr>
        <w:t>6.2.13.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ознакомить их с положениями административного регламента, в соответствии с которым проводится проверка.</w:t>
      </w:r>
    </w:p>
    <w:p w:rsidR="00F01B43" w:rsidRPr="007063C3" w:rsidRDefault="00F01B43" w:rsidP="00F01B43">
      <w:pPr>
        <w:pStyle w:val="ad"/>
        <w:ind w:firstLine="567"/>
        <w:rPr>
          <w:sz w:val="24"/>
          <w:szCs w:val="24"/>
        </w:rPr>
      </w:pPr>
      <w:r w:rsidRPr="007063C3">
        <w:rPr>
          <w:sz w:val="24"/>
          <w:szCs w:val="24"/>
        </w:rPr>
        <w:t>6.2.14.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1B43" w:rsidRPr="007063C3" w:rsidRDefault="00F01B43" w:rsidP="00F01B43">
      <w:pPr>
        <w:pStyle w:val="ad"/>
        <w:ind w:firstLine="567"/>
        <w:rPr>
          <w:sz w:val="24"/>
          <w:szCs w:val="24"/>
        </w:rPr>
      </w:pPr>
      <w:r w:rsidRPr="007063C3">
        <w:rPr>
          <w:sz w:val="24"/>
          <w:szCs w:val="24"/>
        </w:rPr>
        <w:t>6.3.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01B43" w:rsidRPr="007063C3" w:rsidRDefault="00F01B43" w:rsidP="00F01B43">
      <w:pPr>
        <w:pStyle w:val="ad"/>
        <w:ind w:firstLine="567"/>
        <w:rPr>
          <w:sz w:val="24"/>
          <w:szCs w:val="24"/>
        </w:rPr>
      </w:pPr>
    </w:p>
    <w:p w:rsidR="00F01B43" w:rsidRPr="007063C3" w:rsidRDefault="00F01B43" w:rsidP="00F01B43">
      <w:pPr>
        <w:pStyle w:val="ad"/>
        <w:ind w:firstLine="567"/>
        <w:rPr>
          <w:sz w:val="24"/>
          <w:szCs w:val="24"/>
        </w:rPr>
      </w:pPr>
    </w:p>
    <w:p w:rsidR="00F01B43" w:rsidRPr="007063C3" w:rsidRDefault="00F01B43" w:rsidP="00F01B43">
      <w:pPr>
        <w:pStyle w:val="ConsPlusNormal"/>
        <w:jc w:val="center"/>
        <w:outlineLvl w:val="1"/>
        <w:rPr>
          <w:b/>
          <w:sz w:val="24"/>
          <w:szCs w:val="24"/>
        </w:rPr>
      </w:pPr>
      <w:r w:rsidRPr="007063C3">
        <w:rPr>
          <w:b/>
          <w:sz w:val="24"/>
          <w:szCs w:val="24"/>
        </w:rPr>
        <w:t>7. Права юридического лица, индивидуального предпринимателя, гражданина при осуществлении муниципального контроля за сохранностью автомобильных дорог местного значения</w:t>
      </w:r>
    </w:p>
    <w:p w:rsidR="00F01B43" w:rsidRPr="007063C3" w:rsidRDefault="00F01B43" w:rsidP="00F01B43">
      <w:pPr>
        <w:pStyle w:val="ad"/>
        <w:ind w:firstLine="567"/>
        <w:rPr>
          <w:sz w:val="24"/>
          <w:szCs w:val="24"/>
        </w:rPr>
      </w:pPr>
      <w:r w:rsidRPr="007063C3">
        <w:rPr>
          <w:sz w:val="24"/>
          <w:szCs w:val="24"/>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1B43" w:rsidRPr="007063C3" w:rsidRDefault="00F01B43" w:rsidP="00F01B43">
      <w:pPr>
        <w:pStyle w:val="ad"/>
        <w:ind w:firstLine="567"/>
        <w:rPr>
          <w:sz w:val="24"/>
          <w:szCs w:val="24"/>
        </w:rPr>
      </w:pPr>
      <w:r w:rsidRPr="007063C3">
        <w:rPr>
          <w:sz w:val="24"/>
          <w:szCs w:val="24"/>
        </w:rPr>
        <w:t>7.1.1. Непосредственно присутствовать при проведении проверки, давать объяснения по вопросам, относящимся к предмету проверки.</w:t>
      </w:r>
    </w:p>
    <w:p w:rsidR="00F01B43" w:rsidRPr="007063C3" w:rsidRDefault="00F01B43" w:rsidP="00F01B43">
      <w:pPr>
        <w:pStyle w:val="ad"/>
        <w:ind w:firstLine="567"/>
        <w:rPr>
          <w:sz w:val="24"/>
          <w:szCs w:val="24"/>
        </w:rPr>
      </w:pPr>
      <w:r w:rsidRPr="007063C3">
        <w:rPr>
          <w:sz w:val="24"/>
          <w:szCs w:val="24"/>
        </w:rPr>
        <w:t xml:space="preserve">7.1.2. Получать от администрации, должностных лиц информацию, которая относится к предмету проверки и предоставление которой предусмотрено Федеральным </w:t>
      </w:r>
      <w:hyperlink r:id="rId26" w:history="1">
        <w:r w:rsidRPr="007063C3">
          <w:rPr>
            <w:color w:val="0000FF"/>
            <w:sz w:val="24"/>
            <w:szCs w:val="24"/>
          </w:rPr>
          <w:t>законом</w:t>
        </w:r>
      </w:hyperlink>
      <w:r w:rsidRPr="007063C3">
        <w:rPr>
          <w:sz w:val="24"/>
          <w:szCs w:val="24"/>
        </w:rPr>
        <w:t xml:space="preserve"> N 294-ФЗ и настоящим Порядком.</w:t>
      </w:r>
    </w:p>
    <w:p w:rsidR="00F01B43" w:rsidRPr="007063C3" w:rsidRDefault="00F01B43" w:rsidP="00F01B43">
      <w:pPr>
        <w:pStyle w:val="ad"/>
        <w:ind w:firstLine="567"/>
        <w:rPr>
          <w:sz w:val="24"/>
          <w:szCs w:val="24"/>
        </w:rPr>
      </w:pPr>
      <w:r w:rsidRPr="007063C3">
        <w:rPr>
          <w:sz w:val="24"/>
          <w:szCs w:val="24"/>
        </w:rPr>
        <w:t>7.1.3. Знакомиться с документами и (или) информацией, полученными Администрацией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1B43" w:rsidRPr="007063C3" w:rsidRDefault="00F01B43" w:rsidP="00F01B43">
      <w:pPr>
        <w:pStyle w:val="ad"/>
        <w:ind w:firstLine="567"/>
        <w:rPr>
          <w:sz w:val="24"/>
          <w:szCs w:val="24"/>
        </w:rPr>
      </w:pPr>
      <w:r w:rsidRPr="007063C3">
        <w:rPr>
          <w:sz w:val="24"/>
          <w:szCs w:val="24"/>
        </w:rPr>
        <w:t>7.1.4.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F01B43" w:rsidRPr="007063C3" w:rsidRDefault="00F01B43" w:rsidP="00F01B43">
      <w:pPr>
        <w:pStyle w:val="ad"/>
        <w:ind w:firstLine="567"/>
        <w:rPr>
          <w:sz w:val="24"/>
          <w:szCs w:val="24"/>
        </w:rPr>
      </w:pPr>
      <w:r w:rsidRPr="007063C3">
        <w:rPr>
          <w:sz w:val="24"/>
          <w:szCs w:val="24"/>
        </w:rPr>
        <w:t>7.1.5.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F01B43" w:rsidRPr="007063C3" w:rsidRDefault="00F01B43" w:rsidP="00F01B43">
      <w:pPr>
        <w:pStyle w:val="ad"/>
        <w:ind w:firstLine="567"/>
        <w:rPr>
          <w:sz w:val="24"/>
          <w:szCs w:val="24"/>
        </w:rPr>
      </w:pPr>
      <w:r w:rsidRPr="007063C3">
        <w:rPr>
          <w:sz w:val="24"/>
          <w:szCs w:val="24"/>
        </w:rPr>
        <w:t>7.1.6. Обжаловать действия (бездействие) должностных лиц,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w:t>
      </w:r>
    </w:p>
    <w:p w:rsidR="00F01B43" w:rsidRPr="007063C3" w:rsidRDefault="00F01B43" w:rsidP="00F01B43">
      <w:pPr>
        <w:pStyle w:val="ad"/>
        <w:ind w:firstLine="567"/>
        <w:rPr>
          <w:sz w:val="24"/>
          <w:szCs w:val="24"/>
        </w:rPr>
      </w:pPr>
      <w:r w:rsidRPr="007063C3">
        <w:rPr>
          <w:sz w:val="24"/>
          <w:szCs w:val="24"/>
        </w:rPr>
        <w:t>7.1.7.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15018D" w:rsidRPr="007063C3" w:rsidRDefault="00F01B43" w:rsidP="000555A3">
      <w:pPr>
        <w:pStyle w:val="a8"/>
        <w:jc w:val="center"/>
        <w:rPr>
          <w:sz w:val="24"/>
          <w:szCs w:val="24"/>
        </w:rPr>
      </w:pPr>
      <w:r w:rsidRPr="007063C3">
        <w:rPr>
          <w:sz w:val="24"/>
          <w:szCs w:val="24"/>
        </w:rPr>
        <w:t xml:space="preserve"> </w:t>
      </w:r>
    </w:p>
    <w:p w:rsidR="0015018D" w:rsidRPr="007063C3" w:rsidRDefault="0015018D" w:rsidP="000555A3">
      <w:pPr>
        <w:pStyle w:val="a8"/>
        <w:jc w:val="center"/>
        <w:rPr>
          <w:sz w:val="24"/>
          <w:szCs w:val="24"/>
        </w:rPr>
      </w:pPr>
    </w:p>
    <w:p w:rsidR="0015018D" w:rsidRPr="007063C3" w:rsidRDefault="0015018D" w:rsidP="000555A3">
      <w:pPr>
        <w:pStyle w:val="a8"/>
        <w:jc w:val="center"/>
        <w:rPr>
          <w:sz w:val="24"/>
          <w:szCs w:val="24"/>
        </w:rPr>
      </w:pPr>
    </w:p>
    <w:p w:rsidR="0015018D" w:rsidRPr="007063C3" w:rsidRDefault="0015018D" w:rsidP="000555A3">
      <w:pPr>
        <w:pStyle w:val="a8"/>
        <w:jc w:val="center"/>
        <w:rPr>
          <w:sz w:val="24"/>
          <w:szCs w:val="24"/>
        </w:rPr>
      </w:pPr>
    </w:p>
    <w:p w:rsidR="0015018D" w:rsidRPr="007063C3" w:rsidRDefault="0015018D" w:rsidP="000555A3">
      <w:pPr>
        <w:pStyle w:val="a8"/>
        <w:jc w:val="center"/>
        <w:rPr>
          <w:sz w:val="24"/>
          <w:szCs w:val="24"/>
        </w:rPr>
      </w:pPr>
    </w:p>
    <w:p w:rsidR="0015018D" w:rsidRPr="007063C3" w:rsidRDefault="0015018D" w:rsidP="000555A3">
      <w:pPr>
        <w:pStyle w:val="a8"/>
        <w:jc w:val="center"/>
        <w:rPr>
          <w:sz w:val="24"/>
          <w:szCs w:val="24"/>
        </w:rPr>
      </w:pPr>
    </w:p>
    <w:p w:rsidR="0015018D" w:rsidRPr="007063C3" w:rsidRDefault="0015018D" w:rsidP="000555A3">
      <w:pPr>
        <w:pStyle w:val="a8"/>
        <w:jc w:val="center"/>
        <w:rPr>
          <w:sz w:val="24"/>
          <w:szCs w:val="24"/>
        </w:rPr>
      </w:pPr>
    </w:p>
    <w:p w:rsidR="0015018D" w:rsidRPr="007063C3" w:rsidRDefault="0015018D" w:rsidP="000555A3">
      <w:pPr>
        <w:pStyle w:val="a8"/>
        <w:jc w:val="center"/>
        <w:rPr>
          <w:sz w:val="24"/>
          <w:szCs w:val="24"/>
        </w:rPr>
      </w:pPr>
    </w:p>
    <w:p w:rsidR="0015018D" w:rsidRPr="007063C3" w:rsidRDefault="0015018D" w:rsidP="000555A3">
      <w:pPr>
        <w:pStyle w:val="a8"/>
        <w:jc w:val="center"/>
        <w:rPr>
          <w:sz w:val="24"/>
          <w:szCs w:val="24"/>
        </w:rPr>
      </w:pPr>
    </w:p>
    <w:p w:rsidR="0015018D" w:rsidRPr="007063C3" w:rsidRDefault="0015018D" w:rsidP="000555A3">
      <w:pPr>
        <w:pStyle w:val="a8"/>
        <w:jc w:val="center"/>
        <w:rPr>
          <w:sz w:val="24"/>
          <w:szCs w:val="24"/>
        </w:rPr>
      </w:pPr>
    </w:p>
    <w:p w:rsidR="00865DA3" w:rsidRPr="007063C3" w:rsidRDefault="00865DA3" w:rsidP="000555A3">
      <w:pPr>
        <w:pStyle w:val="a8"/>
        <w:jc w:val="center"/>
        <w:rPr>
          <w:sz w:val="24"/>
          <w:szCs w:val="24"/>
        </w:rPr>
      </w:pPr>
    </w:p>
    <w:p w:rsidR="00865DA3" w:rsidRPr="007063C3" w:rsidRDefault="00865DA3" w:rsidP="000555A3">
      <w:pPr>
        <w:pStyle w:val="a8"/>
        <w:jc w:val="center"/>
        <w:rPr>
          <w:sz w:val="24"/>
          <w:szCs w:val="24"/>
        </w:rPr>
      </w:pPr>
    </w:p>
    <w:p w:rsidR="00D05C94" w:rsidRPr="007063C3" w:rsidRDefault="00D05C94" w:rsidP="00D05C94">
      <w:pPr>
        <w:pStyle w:val="ad"/>
        <w:rPr>
          <w:sz w:val="24"/>
          <w:szCs w:val="24"/>
        </w:rPr>
      </w:pPr>
    </w:p>
    <w:p w:rsidR="00D05C94" w:rsidRPr="007063C3" w:rsidRDefault="00D05C94" w:rsidP="00D05C94">
      <w:pPr>
        <w:pStyle w:val="ad"/>
        <w:rPr>
          <w:sz w:val="24"/>
          <w:szCs w:val="24"/>
        </w:rPr>
      </w:pPr>
      <w:r w:rsidRPr="007063C3">
        <w:rPr>
          <w:sz w:val="24"/>
          <w:szCs w:val="24"/>
        </w:rPr>
        <w:t xml:space="preserve"> </w:t>
      </w:r>
    </w:p>
    <w:p w:rsidR="00D05C94" w:rsidRPr="007063C3" w:rsidRDefault="00D05C94" w:rsidP="00D05C94">
      <w:pPr>
        <w:pStyle w:val="ad"/>
        <w:rPr>
          <w:sz w:val="24"/>
          <w:szCs w:val="24"/>
        </w:rPr>
      </w:pPr>
    </w:p>
    <w:p w:rsidR="005D5FBB" w:rsidRDefault="005D5FBB" w:rsidP="00960F06">
      <w:pPr>
        <w:jc w:val="both"/>
        <w:rPr>
          <w:sz w:val="28"/>
          <w:szCs w:val="28"/>
        </w:rPr>
      </w:pPr>
    </w:p>
    <w:p w:rsidR="005D5FBB" w:rsidRDefault="005D5FBB" w:rsidP="00960F06">
      <w:pPr>
        <w:jc w:val="both"/>
        <w:rPr>
          <w:sz w:val="28"/>
          <w:szCs w:val="28"/>
        </w:rPr>
      </w:pPr>
    </w:p>
    <w:p w:rsidR="00D23A93" w:rsidRDefault="00D23A93" w:rsidP="00DE3428">
      <w:pPr>
        <w:rPr>
          <w:sz w:val="28"/>
          <w:szCs w:val="28"/>
        </w:rPr>
      </w:pPr>
      <w:r>
        <w:rPr>
          <w:sz w:val="28"/>
          <w:szCs w:val="28"/>
        </w:rPr>
        <w:t xml:space="preserve"> </w:t>
      </w:r>
    </w:p>
    <w:sectPr w:rsidR="00D23A93" w:rsidSect="00834279">
      <w:footerReference w:type="even" r:id="rId27"/>
      <w:footerReference w:type="default" r:id="rId28"/>
      <w:pgSz w:w="11906" w:h="16838"/>
      <w:pgMar w:top="1134" w:right="1133"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18" w:rsidRDefault="004A0218">
      <w:r>
        <w:separator/>
      </w:r>
    </w:p>
  </w:endnote>
  <w:endnote w:type="continuationSeparator" w:id="1">
    <w:p w:rsidR="004A0218" w:rsidRDefault="004A0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3" w:rsidRDefault="000B710F" w:rsidP="00180132">
    <w:pPr>
      <w:pStyle w:val="a3"/>
      <w:framePr w:wrap="around" w:vAnchor="text" w:hAnchor="margin" w:xAlign="right" w:y="1"/>
      <w:rPr>
        <w:rStyle w:val="a4"/>
      </w:rPr>
    </w:pPr>
    <w:r>
      <w:rPr>
        <w:rStyle w:val="a4"/>
      </w:rPr>
      <w:fldChar w:fldCharType="begin"/>
    </w:r>
    <w:r w:rsidR="00B74743">
      <w:rPr>
        <w:rStyle w:val="a4"/>
      </w:rPr>
      <w:instrText xml:space="preserve">PAGE  </w:instrText>
    </w:r>
    <w:r>
      <w:rPr>
        <w:rStyle w:val="a4"/>
      </w:rPr>
      <w:fldChar w:fldCharType="end"/>
    </w:r>
  </w:p>
  <w:p w:rsidR="00B74743" w:rsidRDefault="00B74743" w:rsidP="00E35E0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3" w:rsidRDefault="00B74743" w:rsidP="00180132">
    <w:pPr>
      <w:pStyle w:val="a3"/>
      <w:framePr w:wrap="around" w:vAnchor="text" w:hAnchor="margin" w:xAlign="right" w:y="1"/>
      <w:rPr>
        <w:rStyle w:val="a4"/>
      </w:rPr>
    </w:pPr>
  </w:p>
  <w:p w:rsidR="00B74743" w:rsidRDefault="00B74743" w:rsidP="00E35E0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18" w:rsidRDefault="004A0218">
      <w:r>
        <w:separator/>
      </w:r>
    </w:p>
  </w:footnote>
  <w:footnote w:type="continuationSeparator" w:id="1">
    <w:p w:rsidR="004A0218" w:rsidRDefault="004A0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09EC"/>
    <w:multiLevelType w:val="hybridMultilevel"/>
    <w:tmpl w:val="A02AD6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5C1A75"/>
    <w:multiLevelType w:val="hybridMultilevel"/>
    <w:tmpl w:val="1F402050"/>
    <w:lvl w:ilvl="0" w:tplc="92F09E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2">
    <w:nsid w:val="381664FB"/>
    <w:multiLevelType w:val="hybridMultilevel"/>
    <w:tmpl w:val="E292A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99058E"/>
    <w:multiLevelType w:val="hybridMultilevel"/>
    <w:tmpl w:val="1506E7B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872DD8"/>
    <w:multiLevelType w:val="hybridMultilevel"/>
    <w:tmpl w:val="FE06D83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B576A4"/>
    <w:multiLevelType w:val="hybridMultilevel"/>
    <w:tmpl w:val="715AF33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869181C"/>
    <w:multiLevelType w:val="hybridMultilevel"/>
    <w:tmpl w:val="29E830E2"/>
    <w:lvl w:ilvl="0" w:tplc="7F9623DC">
      <w:start w:val="2"/>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C17401"/>
    <w:multiLevelType w:val="hybridMultilevel"/>
    <w:tmpl w:val="4FF61962"/>
    <w:lvl w:ilvl="0" w:tplc="42726D9A">
      <w:start w:val="3"/>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3"/>
  </w:num>
  <w:num w:numId="5">
    <w:abstractNumId w:val="1"/>
  </w:num>
  <w:num w:numId="6">
    <w:abstractNumId w:val="2"/>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D1409"/>
    <w:rsid w:val="00016C05"/>
    <w:rsid w:val="000416E9"/>
    <w:rsid w:val="00047305"/>
    <w:rsid w:val="000555A3"/>
    <w:rsid w:val="00060BDC"/>
    <w:rsid w:val="00075622"/>
    <w:rsid w:val="00090194"/>
    <w:rsid w:val="000B1571"/>
    <w:rsid w:val="000B17CD"/>
    <w:rsid w:val="000B3029"/>
    <w:rsid w:val="000B710F"/>
    <w:rsid w:val="00100123"/>
    <w:rsid w:val="001008C7"/>
    <w:rsid w:val="00104DB8"/>
    <w:rsid w:val="00114CF1"/>
    <w:rsid w:val="001323F8"/>
    <w:rsid w:val="0013281A"/>
    <w:rsid w:val="00137E03"/>
    <w:rsid w:val="00146725"/>
    <w:rsid w:val="0015018D"/>
    <w:rsid w:val="001505BB"/>
    <w:rsid w:val="0015075E"/>
    <w:rsid w:val="00153E32"/>
    <w:rsid w:val="001646E9"/>
    <w:rsid w:val="001652C3"/>
    <w:rsid w:val="0017171D"/>
    <w:rsid w:val="001745B6"/>
    <w:rsid w:val="00180132"/>
    <w:rsid w:val="00197DBE"/>
    <w:rsid w:val="001A3E3E"/>
    <w:rsid w:val="001B0971"/>
    <w:rsid w:val="001C6C37"/>
    <w:rsid w:val="001D1709"/>
    <w:rsid w:val="001D795B"/>
    <w:rsid w:val="001E2C60"/>
    <w:rsid w:val="001E4ECA"/>
    <w:rsid w:val="001E5E66"/>
    <w:rsid w:val="001F40CF"/>
    <w:rsid w:val="001F5B0A"/>
    <w:rsid w:val="00203459"/>
    <w:rsid w:val="00210A8F"/>
    <w:rsid w:val="00215BEC"/>
    <w:rsid w:val="0021692A"/>
    <w:rsid w:val="00223A75"/>
    <w:rsid w:val="00230246"/>
    <w:rsid w:val="002312BB"/>
    <w:rsid w:val="00233073"/>
    <w:rsid w:val="00233240"/>
    <w:rsid w:val="00235E18"/>
    <w:rsid w:val="002409E8"/>
    <w:rsid w:val="002457BA"/>
    <w:rsid w:val="00251D36"/>
    <w:rsid w:val="00253BEE"/>
    <w:rsid w:val="00256E84"/>
    <w:rsid w:val="00260D1B"/>
    <w:rsid w:val="00264061"/>
    <w:rsid w:val="00275EC8"/>
    <w:rsid w:val="0027702B"/>
    <w:rsid w:val="002810FA"/>
    <w:rsid w:val="00281226"/>
    <w:rsid w:val="0029300F"/>
    <w:rsid w:val="0029773B"/>
    <w:rsid w:val="002B4C29"/>
    <w:rsid w:val="002B53DA"/>
    <w:rsid w:val="002B5DC0"/>
    <w:rsid w:val="002C180F"/>
    <w:rsid w:val="002C3D9E"/>
    <w:rsid w:val="002D3F8A"/>
    <w:rsid w:val="002D74B8"/>
    <w:rsid w:val="002E7B7F"/>
    <w:rsid w:val="002F3AAC"/>
    <w:rsid w:val="0030229D"/>
    <w:rsid w:val="0030373B"/>
    <w:rsid w:val="00310A30"/>
    <w:rsid w:val="00310A69"/>
    <w:rsid w:val="00311D45"/>
    <w:rsid w:val="003121CF"/>
    <w:rsid w:val="0031635F"/>
    <w:rsid w:val="00336FFF"/>
    <w:rsid w:val="0034081D"/>
    <w:rsid w:val="0035068A"/>
    <w:rsid w:val="003714BE"/>
    <w:rsid w:val="00373E4E"/>
    <w:rsid w:val="00375758"/>
    <w:rsid w:val="003A4D1B"/>
    <w:rsid w:val="003A4D4C"/>
    <w:rsid w:val="003A6861"/>
    <w:rsid w:val="003B4C51"/>
    <w:rsid w:val="003C2554"/>
    <w:rsid w:val="003C2FCF"/>
    <w:rsid w:val="003D2C7C"/>
    <w:rsid w:val="003E3926"/>
    <w:rsid w:val="003F0A36"/>
    <w:rsid w:val="003F1D2A"/>
    <w:rsid w:val="004059F3"/>
    <w:rsid w:val="004228FF"/>
    <w:rsid w:val="00426227"/>
    <w:rsid w:val="004355D2"/>
    <w:rsid w:val="004615A7"/>
    <w:rsid w:val="00470052"/>
    <w:rsid w:val="00482D20"/>
    <w:rsid w:val="00484EE9"/>
    <w:rsid w:val="00487FDB"/>
    <w:rsid w:val="004A0218"/>
    <w:rsid w:val="004A28B9"/>
    <w:rsid w:val="004A295A"/>
    <w:rsid w:val="004A2ED9"/>
    <w:rsid w:val="004A5690"/>
    <w:rsid w:val="004B0604"/>
    <w:rsid w:val="004C6AC6"/>
    <w:rsid w:val="004D1409"/>
    <w:rsid w:val="004E37C9"/>
    <w:rsid w:val="004E77C9"/>
    <w:rsid w:val="004F1A5B"/>
    <w:rsid w:val="00503A5A"/>
    <w:rsid w:val="00524EA6"/>
    <w:rsid w:val="00531881"/>
    <w:rsid w:val="0053790E"/>
    <w:rsid w:val="00541DF9"/>
    <w:rsid w:val="0054308B"/>
    <w:rsid w:val="005435CD"/>
    <w:rsid w:val="00544B1D"/>
    <w:rsid w:val="00562B92"/>
    <w:rsid w:val="00566467"/>
    <w:rsid w:val="00583B6F"/>
    <w:rsid w:val="0058776C"/>
    <w:rsid w:val="005A01F0"/>
    <w:rsid w:val="005C03A2"/>
    <w:rsid w:val="005C3BBF"/>
    <w:rsid w:val="005C3D65"/>
    <w:rsid w:val="005D35C2"/>
    <w:rsid w:val="005D5FBB"/>
    <w:rsid w:val="005D6B69"/>
    <w:rsid w:val="005E52B1"/>
    <w:rsid w:val="0060351E"/>
    <w:rsid w:val="006135CA"/>
    <w:rsid w:val="006206B9"/>
    <w:rsid w:val="00623180"/>
    <w:rsid w:val="00623D2D"/>
    <w:rsid w:val="00627AC1"/>
    <w:rsid w:val="0063044A"/>
    <w:rsid w:val="00643F1E"/>
    <w:rsid w:val="00652F3A"/>
    <w:rsid w:val="00655E67"/>
    <w:rsid w:val="006748F6"/>
    <w:rsid w:val="00676750"/>
    <w:rsid w:val="0069427F"/>
    <w:rsid w:val="006A40C3"/>
    <w:rsid w:val="006A532F"/>
    <w:rsid w:val="006A5B7D"/>
    <w:rsid w:val="006B23DA"/>
    <w:rsid w:val="006C6330"/>
    <w:rsid w:val="006D06A4"/>
    <w:rsid w:val="006D3D8A"/>
    <w:rsid w:val="006D7E7E"/>
    <w:rsid w:val="006E41F4"/>
    <w:rsid w:val="006E6BCE"/>
    <w:rsid w:val="006F0F35"/>
    <w:rsid w:val="006F4C81"/>
    <w:rsid w:val="006F5C3E"/>
    <w:rsid w:val="00701CB8"/>
    <w:rsid w:val="00704BD2"/>
    <w:rsid w:val="007054ED"/>
    <w:rsid w:val="007063C3"/>
    <w:rsid w:val="00714B2C"/>
    <w:rsid w:val="00721DC7"/>
    <w:rsid w:val="00722EFC"/>
    <w:rsid w:val="00737B03"/>
    <w:rsid w:val="00742E1E"/>
    <w:rsid w:val="007517CB"/>
    <w:rsid w:val="00770C11"/>
    <w:rsid w:val="00772683"/>
    <w:rsid w:val="00776B4F"/>
    <w:rsid w:val="00786928"/>
    <w:rsid w:val="0079635B"/>
    <w:rsid w:val="00796ED9"/>
    <w:rsid w:val="007975E9"/>
    <w:rsid w:val="007B07D7"/>
    <w:rsid w:val="007B23AA"/>
    <w:rsid w:val="007B7025"/>
    <w:rsid w:val="007C1367"/>
    <w:rsid w:val="007C7FDE"/>
    <w:rsid w:val="007D321E"/>
    <w:rsid w:val="007D39E3"/>
    <w:rsid w:val="007D6186"/>
    <w:rsid w:val="007D63D1"/>
    <w:rsid w:val="007E1AFC"/>
    <w:rsid w:val="007E7FA3"/>
    <w:rsid w:val="007F6672"/>
    <w:rsid w:val="0080125F"/>
    <w:rsid w:val="00814F66"/>
    <w:rsid w:val="00834279"/>
    <w:rsid w:val="00834AFA"/>
    <w:rsid w:val="00841B30"/>
    <w:rsid w:val="00853938"/>
    <w:rsid w:val="00856FD1"/>
    <w:rsid w:val="008571AF"/>
    <w:rsid w:val="00861BC6"/>
    <w:rsid w:val="00865DA3"/>
    <w:rsid w:val="00870869"/>
    <w:rsid w:val="00876E29"/>
    <w:rsid w:val="00880370"/>
    <w:rsid w:val="00886438"/>
    <w:rsid w:val="00896F8D"/>
    <w:rsid w:val="008A301D"/>
    <w:rsid w:val="008B00E7"/>
    <w:rsid w:val="008C1F96"/>
    <w:rsid w:val="008C2AA7"/>
    <w:rsid w:val="008E17AA"/>
    <w:rsid w:val="008F3BCD"/>
    <w:rsid w:val="0090120A"/>
    <w:rsid w:val="009035E4"/>
    <w:rsid w:val="009150BA"/>
    <w:rsid w:val="009276A4"/>
    <w:rsid w:val="009300E1"/>
    <w:rsid w:val="00934C20"/>
    <w:rsid w:val="009367FA"/>
    <w:rsid w:val="00937A9A"/>
    <w:rsid w:val="00952285"/>
    <w:rsid w:val="00960F06"/>
    <w:rsid w:val="00963717"/>
    <w:rsid w:val="00965A0C"/>
    <w:rsid w:val="00970A37"/>
    <w:rsid w:val="009714CA"/>
    <w:rsid w:val="0097563A"/>
    <w:rsid w:val="009768CC"/>
    <w:rsid w:val="00994C88"/>
    <w:rsid w:val="009A046F"/>
    <w:rsid w:val="009A1D95"/>
    <w:rsid w:val="009A5B65"/>
    <w:rsid w:val="009A5DCB"/>
    <w:rsid w:val="009A70CB"/>
    <w:rsid w:val="009B13FB"/>
    <w:rsid w:val="009B65D2"/>
    <w:rsid w:val="00A32671"/>
    <w:rsid w:val="00A33C79"/>
    <w:rsid w:val="00A340E4"/>
    <w:rsid w:val="00A3418E"/>
    <w:rsid w:val="00A4409E"/>
    <w:rsid w:val="00A53D1C"/>
    <w:rsid w:val="00A55D46"/>
    <w:rsid w:val="00A575CD"/>
    <w:rsid w:val="00A639D1"/>
    <w:rsid w:val="00A64DAD"/>
    <w:rsid w:val="00A7342B"/>
    <w:rsid w:val="00A80107"/>
    <w:rsid w:val="00A8547B"/>
    <w:rsid w:val="00A86F17"/>
    <w:rsid w:val="00AA2F0C"/>
    <w:rsid w:val="00AB5844"/>
    <w:rsid w:val="00AB64ED"/>
    <w:rsid w:val="00AD369D"/>
    <w:rsid w:val="00AD767A"/>
    <w:rsid w:val="00AE070D"/>
    <w:rsid w:val="00AE1C27"/>
    <w:rsid w:val="00AE2DFA"/>
    <w:rsid w:val="00AE3C8A"/>
    <w:rsid w:val="00AF0BAF"/>
    <w:rsid w:val="00AF3E0A"/>
    <w:rsid w:val="00AF69F9"/>
    <w:rsid w:val="00B07CDD"/>
    <w:rsid w:val="00B15F38"/>
    <w:rsid w:val="00B20979"/>
    <w:rsid w:val="00B247E1"/>
    <w:rsid w:val="00B36306"/>
    <w:rsid w:val="00B41C59"/>
    <w:rsid w:val="00B436BD"/>
    <w:rsid w:val="00B50548"/>
    <w:rsid w:val="00B53BAB"/>
    <w:rsid w:val="00B55A03"/>
    <w:rsid w:val="00B6165B"/>
    <w:rsid w:val="00B74743"/>
    <w:rsid w:val="00B767D6"/>
    <w:rsid w:val="00B862FD"/>
    <w:rsid w:val="00B94C65"/>
    <w:rsid w:val="00B95DBA"/>
    <w:rsid w:val="00BB02F7"/>
    <w:rsid w:val="00BC226D"/>
    <w:rsid w:val="00BC4664"/>
    <w:rsid w:val="00BD283E"/>
    <w:rsid w:val="00BD300C"/>
    <w:rsid w:val="00BE2FD1"/>
    <w:rsid w:val="00BE3558"/>
    <w:rsid w:val="00BE7AE7"/>
    <w:rsid w:val="00BF58E8"/>
    <w:rsid w:val="00C00233"/>
    <w:rsid w:val="00C02374"/>
    <w:rsid w:val="00C05C92"/>
    <w:rsid w:val="00C062D2"/>
    <w:rsid w:val="00C06D87"/>
    <w:rsid w:val="00C079DD"/>
    <w:rsid w:val="00C20B97"/>
    <w:rsid w:val="00C345F4"/>
    <w:rsid w:val="00C45C2B"/>
    <w:rsid w:val="00C45D08"/>
    <w:rsid w:val="00C5656E"/>
    <w:rsid w:val="00C57B5A"/>
    <w:rsid w:val="00C817F1"/>
    <w:rsid w:val="00C82C99"/>
    <w:rsid w:val="00CA1285"/>
    <w:rsid w:val="00CA36D4"/>
    <w:rsid w:val="00CB28C8"/>
    <w:rsid w:val="00CB45C2"/>
    <w:rsid w:val="00CB67E0"/>
    <w:rsid w:val="00CD2397"/>
    <w:rsid w:val="00CE6931"/>
    <w:rsid w:val="00CF0FF0"/>
    <w:rsid w:val="00D05C94"/>
    <w:rsid w:val="00D15D5A"/>
    <w:rsid w:val="00D2093B"/>
    <w:rsid w:val="00D23A93"/>
    <w:rsid w:val="00D31D36"/>
    <w:rsid w:val="00D42925"/>
    <w:rsid w:val="00D454BB"/>
    <w:rsid w:val="00D46ACA"/>
    <w:rsid w:val="00D47F39"/>
    <w:rsid w:val="00D61E16"/>
    <w:rsid w:val="00D64821"/>
    <w:rsid w:val="00D84FCF"/>
    <w:rsid w:val="00D87014"/>
    <w:rsid w:val="00DA5AF7"/>
    <w:rsid w:val="00DC04A0"/>
    <w:rsid w:val="00DE3428"/>
    <w:rsid w:val="00DF2F1C"/>
    <w:rsid w:val="00DF5103"/>
    <w:rsid w:val="00DF575C"/>
    <w:rsid w:val="00DF6C5F"/>
    <w:rsid w:val="00DF6E95"/>
    <w:rsid w:val="00E1508C"/>
    <w:rsid w:val="00E16BF7"/>
    <w:rsid w:val="00E35E03"/>
    <w:rsid w:val="00E45026"/>
    <w:rsid w:val="00E45A31"/>
    <w:rsid w:val="00E61A7E"/>
    <w:rsid w:val="00E8750F"/>
    <w:rsid w:val="00E90E18"/>
    <w:rsid w:val="00E92E0D"/>
    <w:rsid w:val="00E94521"/>
    <w:rsid w:val="00EA4151"/>
    <w:rsid w:val="00EA6732"/>
    <w:rsid w:val="00EB0710"/>
    <w:rsid w:val="00EB3AEF"/>
    <w:rsid w:val="00EB54B7"/>
    <w:rsid w:val="00ED0D31"/>
    <w:rsid w:val="00ED1305"/>
    <w:rsid w:val="00ED27E5"/>
    <w:rsid w:val="00ED4ED7"/>
    <w:rsid w:val="00EE3D8B"/>
    <w:rsid w:val="00EF29C3"/>
    <w:rsid w:val="00F01B43"/>
    <w:rsid w:val="00F05323"/>
    <w:rsid w:val="00F11FE7"/>
    <w:rsid w:val="00F2453D"/>
    <w:rsid w:val="00F26A7F"/>
    <w:rsid w:val="00F26DD8"/>
    <w:rsid w:val="00F30792"/>
    <w:rsid w:val="00F3579C"/>
    <w:rsid w:val="00F3671F"/>
    <w:rsid w:val="00F36A34"/>
    <w:rsid w:val="00F54B98"/>
    <w:rsid w:val="00F6207E"/>
    <w:rsid w:val="00F62CA1"/>
    <w:rsid w:val="00F75624"/>
    <w:rsid w:val="00F8117A"/>
    <w:rsid w:val="00F96C59"/>
    <w:rsid w:val="00FB0CD2"/>
    <w:rsid w:val="00FB1E82"/>
    <w:rsid w:val="00FB364A"/>
    <w:rsid w:val="00FB5F60"/>
    <w:rsid w:val="00FC2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BA"/>
  </w:style>
  <w:style w:type="paragraph" w:styleId="1">
    <w:name w:val="heading 1"/>
    <w:basedOn w:val="a"/>
    <w:next w:val="a"/>
    <w:qFormat/>
    <w:rsid w:val="002457BA"/>
    <w:pPr>
      <w:keepNext/>
      <w:spacing w:before="40" w:line="216" w:lineRule="auto"/>
      <w:jc w:val="center"/>
      <w:outlineLvl w:val="0"/>
    </w:pPr>
    <w:rPr>
      <w:b/>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1409"/>
    <w:pPr>
      <w:widowControl w:val="0"/>
      <w:autoSpaceDE w:val="0"/>
      <w:autoSpaceDN w:val="0"/>
      <w:adjustRightInd w:val="0"/>
    </w:pPr>
    <w:rPr>
      <w:rFonts w:ascii="Courier New" w:hAnsi="Courier New" w:cs="Courier New"/>
    </w:rPr>
  </w:style>
  <w:style w:type="paragraph" w:customStyle="1" w:styleId="ConsPlusTitle">
    <w:name w:val="ConsPlusTitle"/>
    <w:rsid w:val="004D1409"/>
    <w:pPr>
      <w:widowControl w:val="0"/>
      <w:autoSpaceDE w:val="0"/>
      <w:autoSpaceDN w:val="0"/>
      <w:adjustRightInd w:val="0"/>
    </w:pPr>
    <w:rPr>
      <w:rFonts w:ascii="Arial" w:hAnsi="Arial" w:cs="Arial"/>
      <w:b/>
      <w:bCs/>
    </w:rPr>
  </w:style>
  <w:style w:type="paragraph" w:customStyle="1" w:styleId="ConsPlusNormal">
    <w:name w:val="ConsPlusNormal"/>
    <w:rsid w:val="004D1409"/>
    <w:pPr>
      <w:widowControl w:val="0"/>
      <w:autoSpaceDE w:val="0"/>
      <w:autoSpaceDN w:val="0"/>
      <w:adjustRightInd w:val="0"/>
      <w:ind w:firstLine="720"/>
    </w:pPr>
    <w:rPr>
      <w:rFonts w:ascii="Arial" w:hAnsi="Arial" w:cs="Arial"/>
    </w:rPr>
  </w:style>
  <w:style w:type="paragraph" w:customStyle="1" w:styleId="ConsPlusCell">
    <w:name w:val="ConsPlusCell"/>
    <w:rsid w:val="004D1409"/>
    <w:pPr>
      <w:widowControl w:val="0"/>
      <w:autoSpaceDE w:val="0"/>
      <w:autoSpaceDN w:val="0"/>
      <w:adjustRightInd w:val="0"/>
    </w:pPr>
    <w:rPr>
      <w:rFonts w:ascii="Arial" w:hAnsi="Arial" w:cs="Arial"/>
    </w:rPr>
  </w:style>
  <w:style w:type="paragraph" w:styleId="a3">
    <w:name w:val="footer"/>
    <w:basedOn w:val="a"/>
    <w:rsid w:val="00E35E03"/>
    <w:pPr>
      <w:tabs>
        <w:tab w:val="center" w:pos="4677"/>
        <w:tab w:val="right" w:pos="9355"/>
      </w:tabs>
    </w:pPr>
  </w:style>
  <w:style w:type="character" w:styleId="a4">
    <w:name w:val="page number"/>
    <w:basedOn w:val="a0"/>
    <w:rsid w:val="00E35E03"/>
  </w:style>
  <w:style w:type="paragraph" w:styleId="a5">
    <w:name w:val="header"/>
    <w:basedOn w:val="a"/>
    <w:link w:val="a6"/>
    <w:rsid w:val="00B07CDD"/>
    <w:pPr>
      <w:tabs>
        <w:tab w:val="center" w:pos="4677"/>
        <w:tab w:val="right" w:pos="9355"/>
      </w:tabs>
    </w:pPr>
  </w:style>
  <w:style w:type="paragraph" w:customStyle="1" w:styleId="14">
    <w:name w:val="Загл.14"/>
    <w:basedOn w:val="a"/>
    <w:rsid w:val="002457BA"/>
    <w:pPr>
      <w:jc w:val="center"/>
    </w:pPr>
    <w:rPr>
      <w:b/>
      <w:sz w:val="28"/>
    </w:rPr>
  </w:style>
  <w:style w:type="table" w:styleId="a7">
    <w:name w:val="Table Grid"/>
    <w:basedOn w:val="a1"/>
    <w:rsid w:val="00D31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rsid w:val="00F96C59"/>
    <w:rPr>
      <w:lang w:val="ru-RU" w:eastAsia="ru-RU" w:bidi="ar-SA"/>
    </w:rPr>
  </w:style>
  <w:style w:type="paragraph" w:customStyle="1" w:styleId="a8">
    <w:name w:val="Заголовок"/>
    <w:uiPriority w:val="99"/>
    <w:rsid w:val="000555A3"/>
    <w:pPr>
      <w:widowControl w:val="0"/>
      <w:autoSpaceDE w:val="0"/>
      <w:autoSpaceDN w:val="0"/>
      <w:adjustRightInd w:val="0"/>
    </w:pPr>
    <w:rPr>
      <w:b/>
      <w:bCs/>
      <w:color w:val="000000"/>
      <w:sz w:val="26"/>
      <w:szCs w:val="26"/>
    </w:rPr>
  </w:style>
  <w:style w:type="paragraph" w:styleId="a9">
    <w:name w:val="List Paragraph"/>
    <w:basedOn w:val="a"/>
    <w:qFormat/>
    <w:rsid w:val="000555A3"/>
    <w:pPr>
      <w:ind w:left="720"/>
      <w:contextualSpacing/>
    </w:pPr>
    <w:rPr>
      <w:sz w:val="24"/>
      <w:szCs w:val="24"/>
    </w:rPr>
  </w:style>
  <w:style w:type="paragraph" w:styleId="aa">
    <w:name w:val="Balloon Text"/>
    <w:basedOn w:val="a"/>
    <w:link w:val="ab"/>
    <w:uiPriority w:val="99"/>
    <w:semiHidden/>
    <w:unhideWhenUsed/>
    <w:rsid w:val="000555A3"/>
    <w:rPr>
      <w:rFonts w:ascii="Tahoma" w:hAnsi="Tahoma" w:cs="Tahoma"/>
      <w:sz w:val="16"/>
      <w:szCs w:val="16"/>
    </w:rPr>
  </w:style>
  <w:style w:type="character" w:customStyle="1" w:styleId="ab">
    <w:name w:val="Текст выноски Знак"/>
    <w:basedOn w:val="a0"/>
    <w:link w:val="aa"/>
    <w:uiPriority w:val="99"/>
    <w:semiHidden/>
    <w:rsid w:val="000555A3"/>
    <w:rPr>
      <w:rFonts w:ascii="Tahoma" w:hAnsi="Tahoma" w:cs="Tahoma"/>
      <w:sz w:val="16"/>
      <w:szCs w:val="16"/>
    </w:rPr>
  </w:style>
  <w:style w:type="character" w:styleId="ac">
    <w:name w:val="Strong"/>
    <w:basedOn w:val="a0"/>
    <w:uiPriority w:val="22"/>
    <w:qFormat/>
    <w:rsid w:val="00A4409E"/>
    <w:rPr>
      <w:b/>
      <w:bCs/>
    </w:rPr>
  </w:style>
  <w:style w:type="paragraph" w:styleId="ad">
    <w:name w:val="No Spacing"/>
    <w:uiPriority w:val="1"/>
    <w:qFormat/>
    <w:rsid w:val="00A4409E"/>
    <w:pPr>
      <w:jc w:val="both"/>
    </w:pPr>
    <w:rPr>
      <w:rFonts w:eastAsiaTheme="minorHAnsi"/>
      <w:sz w:val="28"/>
      <w:szCs w:val="28"/>
      <w:lang w:eastAsia="en-US"/>
    </w:rPr>
  </w:style>
  <w:style w:type="character" w:styleId="ae">
    <w:name w:val="Hyperlink"/>
    <w:basedOn w:val="a0"/>
    <w:uiPriority w:val="99"/>
    <w:unhideWhenUsed/>
    <w:rsid w:val="00865DA3"/>
    <w:rPr>
      <w:color w:val="0000FF" w:themeColor="hyperlink"/>
      <w:u w:val="single"/>
    </w:rPr>
  </w:style>
  <w:style w:type="character" w:customStyle="1" w:styleId="10">
    <w:name w:val="Основной текст1"/>
    <w:basedOn w:val="a0"/>
    <w:rsid w:val="00210A8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5pt">
    <w:name w:val="Основной текст + 11;5 pt"/>
    <w:basedOn w:val="a0"/>
    <w:rsid w:val="00210A8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0352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DC4DFC23DB1724D6C15B9AF92F7C4102326BA8FEFB355953C0E85B94CB788DD227EE558s5J8I" TargetMode="External"/><Relationship Id="rId18" Type="http://schemas.openxmlformats.org/officeDocument/2006/relationships/hyperlink" Target="consultantplus://offline/ref=BDC4DFC23DB1724D6C15B9AF92F7C4102327BA87EEB755953C0E85B94CsBJ7I" TargetMode="External"/><Relationship Id="rId26" Type="http://schemas.openxmlformats.org/officeDocument/2006/relationships/hyperlink" Target="consultantplus://offline/ref=BDC4DFC23DB1724D6C15B9AF92F7C4102327BA87EEB755953C0E85B94CsBJ7I" TargetMode="External"/><Relationship Id="rId3" Type="http://schemas.openxmlformats.org/officeDocument/2006/relationships/styles" Target="styles.xml"/><Relationship Id="rId21" Type="http://schemas.openxmlformats.org/officeDocument/2006/relationships/hyperlink" Target="consultantplus://offline/ref=BDC4DFC23DB1724D6C15B9AF92F7C4102327BA87EEB755953C0E85B94CB788DD227EE5595AsBJ6I" TargetMode="External"/><Relationship Id="rId7" Type="http://schemas.openxmlformats.org/officeDocument/2006/relationships/endnotes" Target="endnotes.xml"/><Relationship Id="rId12" Type="http://schemas.openxmlformats.org/officeDocument/2006/relationships/hyperlink" Target="consultantplus://offline/ref=BDC4DFC23DB1724D6C15B9AF92F7C4102326B58FE9B355953C0E85B94CB788DD227EE5595AsBJ3I" TargetMode="External"/><Relationship Id="rId17" Type="http://schemas.openxmlformats.org/officeDocument/2006/relationships/hyperlink" Target="consultantplus://offline/ref=BDC4DFC23DB1724D6C15B9AF92F7C4102327BA87EEB755953C0E85B94CsBJ7I" TargetMode="External"/><Relationship Id="rId25" Type="http://schemas.openxmlformats.org/officeDocument/2006/relationships/hyperlink" Target="consultantplus://offline/ref=BDC4DFC23DB1724D6C15B9AF92F7C4102327BA87EEB755953C0E85B94CsBJ7I" TargetMode="External"/><Relationship Id="rId2" Type="http://schemas.openxmlformats.org/officeDocument/2006/relationships/numbering" Target="numbering.xml"/><Relationship Id="rId16" Type="http://schemas.openxmlformats.org/officeDocument/2006/relationships/hyperlink" Target="consultantplus://offline/ref=BDC4DFC23DB1724D6C15B9AF92F7C4102327BA87EEB755953C0E85B94CsBJ7I" TargetMode="External"/><Relationship Id="rId20" Type="http://schemas.openxmlformats.org/officeDocument/2006/relationships/hyperlink" Target="consultantplus://offline/ref=BDC4DFC23DB1724D6C15B9AF92F7C4102327BA87EEB755953C0E85B94CB788DD227EE5595AsBJ7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C4DFC23DB1724D6C15B9AF92F7C4102327BA87EEB755953C0E85B94CB788DD227EE55A5FB1A694s4J1I" TargetMode="External"/><Relationship Id="rId24" Type="http://schemas.openxmlformats.org/officeDocument/2006/relationships/hyperlink" Target="consultantplus://offline/ref=BDC4DFC23DB1724D6C15B9AF92F7C4102327BA87EEB755953C0E85B94CsBJ7I" TargetMode="External"/><Relationship Id="rId5" Type="http://schemas.openxmlformats.org/officeDocument/2006/relationships/webSettings" Target="webSettings.xml"/><Relationship Id="rId15" Type="http://schemas.openxmlformats.org/officeDocument/2006/relationships/hyperlink" Target="consultantplus://offline/ref=BDC4DFC23DB1724D6C15B9B9919B9B152625E28BEAB15EC7665383EE13E78E88623EE30F1CF5AB9341BA34D0s6JBI" TargetMode="External"/><Relationship Id="rId23" Type="http://schemas.openxmlformats.org/officeDocument/2006/relationships/hyperlink" Target="consultantplus://offline/ref=BDC4DFC23DB1724D6C15B9AF92F7C4102327BA87EEB755953C0E85B94CsBJ7I" TargetMode="External"/><Relationship Id="rId28" Type="http://schemas.openxmlformats.org/officeDocument/2006/relationships/footer" Target="footer2.xml"/><Relationship Id="rId10" Type="http://schemas.openxmlformats.org/officeDocument/2006/relationships/hyperlink" Target="consultantplus://offline/ref=BDC4DFC23DB1724D6C15B9AF92F7C4102326BA8FEFB355953C0E85B94CB788DD227EE558s5J8I" TargetMode="External"/><Relationship Id="rId19" Type="http://schemas.openxmlformats.org/officeDocument/2006/relationships/hyperlink" Target="consultantplus://offline/ref=BDC4DFC23DB1724D6C15B9AF92F7C4102327BA87EEB755953C0E85B94CsBJ7I" TargetMode="External"/><Relationship Id="rId4" Type="http://schemas.openxmlformats.org/officeDocument/2006/relationships/settings" Target="settings.xml"/><Relationship Id="rId9" Type="http://schemas.openxmlformats.org/officeDocument/2006/relationships/hyperlink" Target="consultantplus://offline/ref=BDC4DFC23DB1724D6C15B9AF92F7C4102326B58FE9B355953C0E85B94CB788DD227EE5595AsBJ3I" TargetMode="External"/><Relationship Id="rId14" Type="http://schemas.openxmlformats.org/officeDocument/2006/relationships/hyperlink" Target="consultantplus://offline/ref=BDC4DFC23DB1724D6C15B9AF92F7C4102327BA87EEB755953C0E85B94CB788DD227EE55A5FB1A694s4J1I" TargetMode="External"/><Relationship Id="rId22" Type="http://schemas.openxmlformats.org/officeDocument/2006/relationships/hyperlink" Target="consultantplus://offline/ref=BDC4DFC23DB1724D6C15B9AF92F7C4102327BA87EEB755953C0E85B94CB788DD227EE5585DsBJ1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6447-D5C7-4773-8144-AF84C013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5171</Words>
  <Characters>29476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АДМИНИСТРАЦИЯ ШАРАНГСКОГО РАЙОНА</vt:lpstr>
    </vt:vector>
  </TitlesOfParts>
  <Company>Org</Company>
  <LinksUpToDate>false</LinksUpToDate>
  <CharactersWithSpaces>34578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ШАРАНГСКОГО РАЙОНА</dc:title>
  <dc:creator>Komp</dc:creator>
  <cp:lastModifiedBy>St-Rudka</cp:lastModifiedBy>
  <cp:revision>2</cp:revision>
  <cp:lastPrinted>2009-12-31T21:19:00Z</cp:lastPrinted>
  <dcterms:created xsi:type="dcterms:W3CDTF">2018-07-24T07:23:00Z</dcterms:created>
  <dcterms:modified xsi:type="dcterms:W3CDTF">2018-07-24T07:23:00Z</dcterms:modified>
</cp:coreProperties>
</file>