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СЕЛЬСКИЙ СОВЕТ ЩЕННИКОВСКОГО СЕЛЬСОВЕТА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Cs w:val="32"/>
        </w:rPr>
        <w:t>РЕШЕНИЕ</w:t>
      </w:r>
    </w:p>
    <w:p>
      <w:pPr>
        <w:pStyle w:val="Normal"/>
        <w:tabs>
          <w:tab w:val="clear" w:pos="720"/>
          <w:tab w:val="left" w:pos="425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13.11.2018г.</w:t>
        <w:tab/>
        <w:tab/>
        <w:tab/>
        <w:tab/>
        <w:tab/>
        <w:tab/>
        <w:tab/>
        <w:tab/>
        <w:t>№ 21</w:t>
      </w:r>
    </w:p>
    <w:p>
      <w:pPr>
        <w:pStyle w:val="Style19"/>
        <w:ind w:hanging="0"/>
        <w:jc w:val="center"/>
        <w:rPr>
          <w:rFonts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 назначении публичных слушаний</w:t>
      </w:r>
    </w:p>
    <w:p>
      <w:pPr>
        <w:pStyle w:val="Style19"/>
        <w:ind w:firstLine="720"/>
        <w:rPr/>
      </w:pPr>
      <w:r>
        <w:rPr>
          <w:rFonts w:cs="Arial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Щенниковского сельсовета Шарангского муниципального района, сельский Совет Щеннниковского сельсовета </w:t>
      </w:r>
      <w:r>
        <w:rPr>
          <w:rFonts w:cs="Arial"/>
          <w:b/>
          <w:sz w:val="24"/>
          <w:szCs w:val="24"/>
        </w:rPr>
        <w:t>решил</w:t>
      </w:r>
      <w:r>
        <w:rPr>
          <w:rFonts w:cs="Arial"/>
          <w:sz w:val="24"/>
          <w:szCs w:val="24"/>
        </w:rPr>
        <w:t>:</w:t>
      </w:r>
    </w:p>
    <w:p>
      <w:pPr>
        <w:pStyle w:val="Style19"/>
        <w:ind w:firstLine="567"/>
        <w:rPr/>
      </w:pPr>
      <w:r>
        <w:rPr>
          <w:rFonts w:cs="Arial"/>
          <w:sz w:val="24"/>
          <w:szCs w:val="24"/>
        </w:rPr>
        <w:t>1. Назначить публичные слушания в форме рассмотрения проектов муниципальных правовых актов на заседании сельского совета Щенниковского сельсовета Шарангского муниципального района с участием представителей общественности района на 29 ноября 2018 года на 14 часов, место проведения публичных слушаний – кабинет главы администрации Щенниковского сельсовета: с.Щенники ул.Центральная д.29.</w:t>
      </w:r>
    </w:p>
    <w:p>
      <w:pPr>
        <w:pStyle w:val="Style19"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Утвердить вопрос, выносимый на публичные слушания: </w:t>
      </w:r>
    </w:p>
    <w:p>
      <w:pPr>
        <w:pStyle w:val="Style19"/>
        <w:ind w:firstLine="567"/>
        <w:rPr/>
      </w:pPr>
      <w:r>
        <w:rPr>
          <w:rFonts w:cs="Arial"/>
          <w:sz w:val="24"/>
          <w:szCs w:val="24"/>
        </w:rPr>
        <w:t>- о бюджете поселения на 2019 год.</w:t>
      </w:r>
    </w:p>
    <w:p>
      <w:pPr>
        <w:pStyle w:val="Style19"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Установить, что регистрация участников публичных слушаний начинается за один час до начала публичных слушаний.</w:t>
      </w:r>
    </w:p>
    <w:p>
      <w:pPr>
        <w:pStyle w:val="Style19"/>
        <w:ind w:firstLine="567"/>
        <w:rPr/>
      </w:pPr>
      <w:r>
        <w:rPr>
          <w:rFonts w:cs="Arial"/>
          <w:sz w:val="24"/>
          <w:szCs w:val="24"/>
        </w:rPr>
        <w:t>4. Предложения по проекту «О бюджете поселения на 2019 год » подавать в кабинет специалиста администрации Щенниковского сельсовета: с.Щенники ул.Центральная д.29. до 27 ноября 2018 года по рабочим дням с 8 до 17 час, перерыв на обед с 12 до 13 час.</w:t>
      </w:r>
    </w:p>
    <w:p>
      <w:pPr>
        <w:pStyle w:val="Style19"/>
        <w:ind w:firstLine="567"/>
        <w:rPr/>
      </w:pPr>
      <w:r>
        <w:rPr>
          <w:rFonts w:cs="Arial"/>
          <w:sz w:val="24"/>
          <w:szCs w:val="24"/>
        </w:rPr>
        <w:t>5. Подготовку и проведение слушаний возложить на постоянную комиссию по бюджетной, финансовой, налоговой политике, социально-экономической политике, социальной защите населения и аграрным вопросам.</w:t>
      </w:r>
    </w:p>
    <w:p>
      <w:pPr>
        <w:pStyle w:val="Style19"/>
        <w:ind w:firstLine="567"/>
        <w:rPr/>
      </w:pPr>
      <w:r>
        <w:rPr>
          <w:rFonts w:cs="Arial"/>
          <w:sz w:val="24"/>
          <w:szCs w:val="24"/>
        </w:rPr>
        <w:t>6. Постоянной комиссии по бюджетной, финансовой, налоговой политике, социально-экономической политике, социальной защите населения и аграрным вопросам определить предварительный состав участников слушаний.</w:t>
      </w:r>
    </w:p>
    <w:p>
      <w:pPr>
        <w:pStyle w:val="Style19"/>
        <w:ind w:firstLine="567"/>
        <w:rPr/>
      </w:pPr>
      <w:r>
        <w:rPr>
          <w:rFonts w:cs="Arial"/>
          <w:sz w:val="24"/>
          <w:szCs w:val="24"/>
        </w:rPr>
        <w:t>7. Результаты публичных слушаний обнародовать в установленном порядке, определенном Уставом Щенниковского сельсовета, а также путем размещения на официальном сайте администрации Шарангского муниципального района в разделе «Сельские поселения - Администрация Щенниковского сельсовета» в течение  трех  дней с момента окончания публичных слушаний.</w:t>
      </w:r>
    </w:p>
    <w:p>
      <w:pPr>
        <w:pStyle w:val="Normal"/>
        <w:spacing w:before="0" w:after="24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4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ab/>
        <w:tab/>
        <w:tab/>
        <w:tab/>
        <w:t>В.В.Пирожкова</w:t>
      </w:r>
    </w:p>
    <w:p>
      <w:pPr>
        <w:pStyle w:val="ConsPlusNormal1"/>
        <w:ind w:left="4536" w:firstLine="567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cs="Times New Roman"/>
    </w:rPr>
  </w:style>
  <w:style w:type="character" w:styleId="WW8Num19z0">
    <w:name w:val="WW8Num19z0"/>
    <w:qFormat/>
    <w:rPr>
      <w:sz w:val="28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Times New Roman" w:hAnsi="Times New Roman" w:cs="Times New Roman"/>
    </w:rPr>
  </w:style>
  <w:style w:type="character" w:styleId="WW8Num24z0">
    <w:name w:val="WW8Num24z0"/>
    <w:qFormat/>
    <w:rPr>
      <w:rFonts w:ascii="Times New Roman" w:hAnsi="Times New Roman" w:cs="Times New Roman"/>
    </w:rPr>
  </w:style>
  <w:style w:type="character" w:styleId="WW8Num25z0">
    <w:name w:val="WW8Num25z0"/>
    <w:qFormat/>
    <w:rPr>
      <w:rFonts w:ascii="Times New Roman" w:hAnsi="Times New Roman" w:cs="Times New Roman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>
      <w:rFonts w:ascii="Times New Roman" w:hAnsi="Times New Roman" w:cs="Times New Roman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>
      <w:rFonts w:ascii="Times New Roman" w:hAnsi="Times New Roman" w:cs="Times New Roman"/>
    </w:rPr>
  </w:style>
  <w:style w:type="character" w:styleId="WW8Num32z0">
    <w:name w:val="WW8Num32z0"/>
    <w:qFormat/>
    <w:rPr>
      <w:rFonts w:ascii="Times New Roman" w:hAnsi="Times New Roman" w:eastAsia="Times New Roman" w:cs="Times New Roman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rFonts w:ascii="Times New Roman" w:hAnsi="Times New Roman" w:cs="Times New Roman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WW8NumSt24z0">
    <w:name w:val="WW8NumSt24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paragraph" w:styleId="Style14">
    <w:name w:val="Заголовок"/>
    <w:next w:val="Style15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5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Постановление_x0000__x0000_</Template>
  <TotalTime>425</TotalTime>
  <Application>LibreOffice/6.1.3.2$Windows_X86_64 LibreOffice_project/86daf60bf00efa86ad547e59e09d6bb77c699acb</Application>
  <Pages>1</Pages>
  <Words>250</Words>
  <Characters>1796</Characters>
  <CharactersWithSpaces>2045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2016-03-24T11:42:00Z</dcterms:created>
  <dc:creator>Катышева Е. В.</dc:creator>
  <dc:description/>
  <cp:keywords/>
  <dc:language>ru-RU</dc:language>
  <cp:lastModifiedBy>Глава</cp:lastModifiedBy>
  <cp:lastPrinted>2017-11-22T10:14:00Z</cp:lastPrinted>
  <dcterms:modified xsi:type="dcterms:W3CDTF">2018-11-13T16:16:00Z</dcterms:modified>
  <cp:revision>56</cp:revision>
  <dc:subject/>
  <dc:title>ПОСТАНОВЛЕНИЕ</dc:title>
</cp:coreProperties>
</file>