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</w:r>
    </w:p>
    <w:p>
      <w:pPr>
        <w:pStyle w:val="Normal"/>
        <w:jc w:val="center"/>
        <w:rPr>
          <w:sz w:val="24"/>
          <w:szCs w:val="28"/>
          <w:lang w:val="ru-RU" w:eastAsia="ru-RU"/>
        </w:rPr>
      </w:pPr>
      <w:r>
        <w:rPr>
          <w:sz w:val="24"/>
          <w:szCs w:val="28"/>
          <w:lang w:val="ru-RU" w:eastAsia="ru-RU"/>
        </w:rPr>
        <w:drawing>
          <wp:inline distT="0" distB="0" distL="0" distR="0">
            <wp:extent cx="638810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10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24"/>
        </w:rPr>
      </w:pPr>
      <w:r>
        <w:rPr>
          <w:rFonts w:cs="Arial" w:ascii="Arial" w:hAnsi="Arial"/>
          <w:b/>
          <w:kern w:val="2"/>
          <w:sz w:val="32"/>
          <w:szCs w:val="24"/>
        </w:rPr>
        <w:t>АДМИНИСТРАЦИЯ ЩЕННИКОВСКОГО СЕЛЬСОВЕТА</w:t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24"/>
        </w:rPr>
      </w:pPr>
      <w:r>
        <w:rPr>
          <w:rFonts w:eastAsia="Arial" w:cs="Arial" w:ascii="Arial" w:hAnsi="Arial"/>
          <w:b/>
          <w:kern w:val="2"/>
          <w:sz w:val="32"/>
          <w:szCs w:val="24"/>
        </w:rPr>
        <w:t xml:space="preserve">  </w:t>
      </w:r>
      <w:r>
        <w:rPr>
          <w:rFonts w:cs="Arial" w:ascii="Arial" w:hAnsi="Arial"/>
          <w:b/>
          <w:kern w:val="2"/>
          <w:sz w:val="32"/>
          <w:szCs w:val="24"/>
        </w:rPr>
        <w:t>ШАРАНГСКОГО МУНИЦИПАЛЬНОГО РАЙОНА</w:t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24"/>
        </w:rPr>
      </w:pPr>
      <w:r>
        <w:rPr>
          <w:rFonts w:eastAsia="Arial" w:cs="Arial" w:ascii="Arial" w:hAnsi="Arial"/>
          <w:b/>
          <w:kern w:val="2"/>
          <w:sz w:val="32"/>
          <w:szCs w:val="24"/>
        </w:rPr>
        <w:t xml:space="preserve"> </w:t>
      </w:r>
      <w:r>
        <w:rPr>
          <w:rFonts w:cs="Arial" w:ascii="Arial" w:hAnsi="Arial"/>
          <w:b/>
          <w:sz w:val="32"/>
          <w:szCs w:val="24"/>
        </w:rPr>
        <w:t>НИЖЕГОРОДСКОЙ ОБЛАСТИ</w:t>
      </w:r>
    </w:p>
    <w:p>
      <w:pPr>
        <w:pStyle w:val="1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Cs w:val="24"/>
        </w:rPr>
        <w:t>РАСПОРЯЖЕНИЕ</w:t>
      </w:r>
    </w:p>
    <w:p>
      <w:pPr>
        <w:pStyle w:val="Style15"/>
        <w:spacing w:lineRule="auto" w:line="240"/>
        <w:jc w:val="left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  <w:t>26.12.2018</w:t>
        <w:tab/>
        <w:tab/>
        <w:tab/>
        <w:tab/>
        <w:tab/>
        <w:tab/>
        <w:tab/>
        <w:tab/>
        <w:tab/>
        <w:tab/>
        <w:tab/>
        <w:t>№12</w:t>
      </w:r>
    </w:p>
    <w:p>
      <w:pPr>
        <w:pStyle w:val="Style15"/>
        <w:spacing w:lineRule="auto" w:line="240"/>
        <w:rPr>
          <w:sz w:val="22"/>
          <w:szCs w:val="22"/>
        </w:rPr>
      </w:pPr>
      <w:r>
        <w:rPr>
          <w:sz w:val="32"/>
          <w:szCs w:val="32"/>
        </w:rPr>
        <w:t>Об установлении лимита остатка кассы на 2019 год</w:t>
      </w:r>
    </w:p>
    <w:p>
      <w:pPr>
        <w:pStyle w:val="Style15"/>
        <w:spacing w:lineRule="auto" w:line="24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Style15"/>
        <w:spacing w:lineRule="auto" w:line="240"/>
        <w:ind w:firstLine="567"/>
        <w:jc w:val="both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  <w:t>В соответствии с пунктом 1.2. Положения о порядке ведения кассовых операций с банкнотами и монетой Банка России на территории Российской Федерации, утвержденного Банком России 12.10.2011г. № 373-П:</w:t>
      </w:r>
    </w:p>
    <w:p>
      <w:pPr>
        <w:pStyle w:val="Style15"/>
        <w:spacing w:lineRule="auto" w:line="240"/>
        <w:ind w:firstLine="567"/>
        <w:jc w:val="both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  <w:t>1. Установить максимально допустимую сумму наличных денег, которая может храниться в месте для проведения кассовых операций администрации Щенниковского сельсовета после выведения в кассовой книге суммы остатка наличных денег на конец рабочего дня (далее—лимит остатка наличных денег-1000 (одна тысяча) рублей .</w:t>
      </w:r>
    </w:p>
    <w:p>
      <w:pPr>
        <w:pStyle w:val="Style15"/>
        <w:spacing w:lineRule="auto" w:line="240"/>
        <w:ind w:firstLine="567"/>
        <w:jc w:val="both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  <w:t>2.Контроль за  исполнением настоящего распоряжения оставляю за собой.</w:t>
      </w:r>
    </w:p>
    <w:p>
      <w:pPr>
        <w:pStyle w:val="Style15"/>
        <w:spacing w:lineRule="auto" w:line="240"/>
        <w:jc w:val="both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5"/>
        <w:spacing w:lineRule="auto" w:line="240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5"/>
        <w:spacing w:lineRule="auto" w:line="240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  <w:t>Глава администрации</w:t>
        <w:tab/>
        <w:tab/>
        <w:tab/>
        <w:tab/>
        <w:tab/>
        <w:tab/>
        <w:tab/>
        <w:tab/>
        <w:t>Л.Н.Лежнина</w:t>
      </w:r>
    </w:p>
    <w:p>
      <w:pPr>
        <w:pStyle w:val="Style15"/>
        <w:spacing w:lineRule="auto" w:line="240"/>
        <w:jc w:val="both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Tahoma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fals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>
      <w:rFonts w:ascii="Times New Roman" w:hAnsi="Times New Roman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11">
    <w:name w:val="Заголовок 1 Знак"/>
    <w:basedOn w:val="Style11"/>
    <w:qFormat/>
    <w:rPr>
      <w:b/>
      <w:kern w:val="2"/>
      <w:sz w:val="32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1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2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2140</TotalTime>
  <Application>LibreOffice/6.1.3.2$Windows_X86_64 LibreOffice_project/86daf60bf00efa86ad547e59e09d6bb77c699acb</Application>
  <Pages>1</Pages>
  <Words>98</Words>
  <Characters>685</Characters>
  <CharactersWithSpaces>793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2006-06-22T09:29:00Z</dcterms:created>
  <dc:creator>Катышева Е. В.</dc:creator>
  <dc:description/>
  <cp:keywords/>
  <dc:language>ru-RU</dc:language>
  <cp:lastModifiedBy>Глава</cp:lastModifiedBy>
  <cp:lastPrinted>2019-01-06T17:12:00Z</cp:lastPrinted>
  <dcterms:modified xsi:type="dcterms:W3CDTF">2019-01-06T17:14:00Z</dcterms:modified>
  <cp:revision>480</cp:revision>
  <dc:subject/>
  <dc:title>ПОСТАНОВЛЕНИЕ</dc:title>
</cp:coreProperties>
</file>