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E0" w:rsidRDefault="002D34E0" w:rsidP="002D34E0">
      <w:pPr>
        <w:jc w:val="center"/>
      </w:pPr>
      <w:r>
        <w:rPr>
          <w:noProof/>
        </w:rPr>
        <w:drawing>
          <wp:inline distT="0" distB="0" distL="0" distR="0">
            <wp:extent cx="628650" cy="609600"/>
            <wp:effectExtent l="19050" t="0" r="0" b="0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est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4E0" w:rsidRDefault="002D34E0" w:rsidP="002D34E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СЕЛЬСКИЙ  СОВЕТ  ЩЕННИКОВСКОГО  СЕЛЬСОВЕТА</w:t>
      </w:r>
    </w:p>
    <w:p w:rsidR="002D34E0" w:rsidRDefault="002D34E0" w:rsidP="002D34E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ШАРАНГСКОГО МУНИЦИПАЛЬНОГО  РАЙОНА  НИЖЕГОРОДСКОЙ ОБЛАСТИ</w:t>
      </w:r>
    </w:p>
    <w:p w:rsidR="002D34E0" w:rsidRDefault="002D34E0" w:rsidP="002D34E0">
      <w:pPr>
        <w:jc w:val="both"/>
        <w:rPr>
          <w:rFonts w:ascii="Arial" w:hAnsi="Arial" w:cs="Arial"/>
          <w:sz w:val="24"/>
          <w:szCs w:val="24"/>
        </w:rPr>
      </w:pPr>
    </w:p>
    <w:p w:rsidR="002D34E0" w:rsidRDefault="002D34E0" w:rsidP="002D34E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 Е Ш Е Н И Е</w:t>
      </w:r>
    </w:p>
    <w:p w:rsidR="002D34E0" w:rsidRDefault="00201DFD" w:rsidP="00500ED3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2D34E0">
        <w:rPr>
          <w:rFonts w:ascii="Arial" w:hAnsi="Arial" w:cs="Arial"/>
          <w:sz w:val="24"/>
          <w:szCs w:val="24"/>
        </w:rPr>
        <w:t xml:space="preserve">т   </w:t>
      </w:r>
      <w:r w:rsidR="004E13FF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>.12.2016г.</w:t>
      </w:r>
      <w:r w:rsidR="002D34E0">
        <w:rPr>
          <w:rFonts w:ascii="Arial" w:hAnsi="Arial" w:cs="Arial"/>
          <w:sz w:val="24"/>
          <w:szCs w:val="24"/>
        </w:rPr>
        <w:t xml:space="preserve">                                                               №</w:t>
      </w:r>
      <w:r>
        <w:rPr>
          <w:rFonts w:ascii="Arial" w:hAnsi="Arial" w:cs="Arial"/>
          <w:sz w:val="24"/>
          <w:szCs w:val="24"/>
        </w:rPr>
        <w:t xml:space="preserve"> </w:t>
      </w:r>
      <w:r w:rsidR="004E13FF">
        <w:rPr>
          <w:rFonts w:ascii="Arial" w:hAnsi="Arial" w:cs="Arial"/>
          <w:sz w:val="24"/>
          <w:szCs w:val="24"/>
        </w:rPr>
        <w:t>27</w:t>
      </w:r>
    </w:p>
    <w:p w:rsidR="00234354" w:rsidRPr="00234354" w:rsidRDefault="00234354" w:rsidP="00234354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234354">
        <w:rPr>
          <w:rFonts w:ascii="Arial" w:hAnsi="Arial" w:cs="Arial"/>
          <w:b/>
          <w:sz w:val="32"/>
          <w:szCs w:val="32"/>
        </w:rPr>
        <w:t>О внесении дополнений в решение сельского Совета  Щенниковского сельсовета « Об утверждении Положения о бюджетном процессе в Щенниковском сельсовете» от 08.08.2016г. №20</w:t>
      </w:r>
    </w:p>
    <w:p w:rsidR="002D34E0" w:rsidRDefault="002D34E0" w:rsidP="00500ED3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500ED3" w:rsidRDefault="002D34E0" w:rsidP="002D34E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00ED3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целях приведения в </w:t>
      </w:r>
      <w:r w:rsidR="00234354">
        <w:rPr>
          <w:rFonts w:ascii="Arial" w:hAnsi="Arial" w:cs="Arial"/>
          <w:sz w:val="24"/>
          <w:szCs w:val="24"/>
        </w:rPr>
        <w:t>соответствии с Бюджетным кодексом</w:t>
      </w:r>
      <w:r w:rsidR="00500ED3">
        <w:rPr>
          <w:rFonts w:ascii="Arial" w:hAnsi="Arial" w:cs="Arial"/>
          <w:sz w:val="24"/>
          <w:szCs w:val="24"/>
        </w:rPr>
        <w:t xml:space="preserve"> Российской Федерации, Федеральным законом "Об общих принципах организации местного самоуправления в Российской Федерации", в целях определения правовых основ, содержания и механизма осуществления бюджетного процесса в Щенниковском сельсовете, установления основ формирования доходов, осуществления расходов бюджета поселения сельский Совет Щенниковского сельсовета решил:</w:t>
      </w:r>
    </w:p>
    <w:p w:rsidR="00234354" w:rsidRDefault="00234354" w:rsidP="00234354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1.Внести в решение сельского Совета  Щенниковского  сельсовета</w:t>
      </w:r>
      <w:r w:rsidRPr="00234354">
        <w:rPr>
          <w:rFonts w:ascii="Arial" w:hAnsi="Arial" w:cs="Arial"/>
          <w:b/>
          <w:sz w:val="32"/>
          <w:szCs w:val="32"/>
        </w:rPr>
        <w:t xml:space="preserve"> </w:t>
      </w:r>
      <w:r w:rsidRPr="00234354">
        <w:rPr>
          <w:rFonts w:ascii="Arial" w:hAnsi="Arial" w:cs="Arial"/>
          <w:sz w:val="24"/>
          <w:szCs w:val="24"/>
        </w:rPr>
        <w:t>« Об утверждении Положения о бюджетном процессе в Щенниковском сельсовете» от 08.08.2016г. №20</w:t>
      </w:r>
      <w:r>
        <w:rPr>
          <w:rFonts w:ascii="Arial" w:hAnsi="Arial" w:cs="Arial"/>
          <w:sz w:val="24"/>
          <w:szCs w:val="24"/>
        </w:rPr>
        <w:t xml:space="preserve">  следующие дополнения:</w:t>
      </w:r>
    </w:p>
    <w:p w:rsidR="00234354" w:rsidRDefault="00C10D7D" w:rsidP="00234354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дополнить ч</w:t>
      </w:r>
      <w:r w:rsidR="00234354">
        <w:rPr>
          <w:rFonts w:ascii="Arial" w:hAnsi="Arial" w:cs="Arial"/>
          <w:sz w:val="24"/>
          <w:szCs w:val="24"/>
        </w:rPr>
        <w:t xml:space="preserve">.1.ст.29. </w:t>
      </w:r>
      <w:r w:rsidR="00F20153">
        <w:rPr>
          <w:rFonts w:ascii="Arial" w:hAnsi="Arial" w:cs="Arial"/>
          <w:sz w:val="24"/>
          <w:szCs w:val="24"/>
        </w:rPr>
        <w:t xml:space="preserve"> Положения о бюджетном процесс</w:t>
      </w:r>
      <w:r>
        <w:rPr>
          <w:rFonts w:ascii="Arial" w:hAnsi="Arial" w:cs="Arial"/>
          <w:sz w:val="24"/>
          <w:szCs w:val="24"/>
        </w:rPr>
        <w:t xml:space="preserve">е в Щенниковском сельсовете  </w:t>
      </w:r>
      <w:r w:rsidR="00F20153">
        <w:rPr>
          <w:rFonts w:ascii="Arial" w:hAnsi="Arial" w:cs="Arial"/>
          <w:sz w:val="24"/>
          <w:szCs w:val="24"/>
        </w:rPr>
        <w:t>пунктом 12 следующего содержания:</w:t>
      </w:r>
    </w:p>
    <w:p w:rsidR="00F20153" w:rsidRDefault="00F20153" w:rsidP="00234354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2677C4">
        <w:rPr>
          <w:rFonts w:ascii="Arial" w:hAnsi="Arial" w:cs="Arial"/>
          <w:sz w:val="24"/>
          <w:szCs w:val="24"/>
        </w:rPr>
        <w:t>12)</w:t>
      </w:r>
      <w:r>
        <w:rPr>
          <w:rFonts w:ascii="Arial" w:hAnsi="Arial" w:cs="Arial"/>
          <w:sz w:val="24"/>
          <w:szCs w:val="24"/>
        </w:rPr>
        <w:t xml:space="preserve"> </w:t>
      </w:r>
      <w:r w:rsidR="002677C4">
        <w:rPr>
          <w:rFonts w:ascii="Arial" w:hAnsi="Arial" w:cs="Arial"/>
          <w:sz w:val="24"/>
          <w:szCs w:val="24"/>
        </w:rPr>
        <w:t>распределение  бюджетных ассигнований по разделам, подразделам, группам видов расходной классификации расходов бюджета.»</w:t>
      </w:r>
    </w:p>
    <w:p w:rsidR="007B2575" w:rsidRDefault="007B2575" w:rsidP="00234354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7B2575" w:rsidRPr="00234354" w:rsidRDefault="007B2575" w:rsidP="007B2575">
      <w:pPr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местного самоуправления                 В.В.Пирожкова</w:t>
      </w:r>
    </w:p>
    <w:p w:rsidR="00234354" w:rsidRDefault="00234354" w:rsidP="002D34E0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2D34E0" w:rsidRDefault="002D34E0" w:rsidP="002D34E0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256B70" w:rsidRDefault="00256B70"/>
    <w:sectPr w:rsidR="00256B70" w:rsidSect="00A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00ED3"/>
    <w:rsid w:val="0019086B"/>
    <w:rsid w:val="00201DFD"/>
    <w:rsid w:val="00231E99"/>
    <w:rsid w:val="00234354"/>
    <w:rsid w:val="00256B70"/>
    <w:rsid w:val="002636F8"/>
    <w:rsid w:val="002677C4"/>
    <w:rsid w:val="002D34E0"/>
    <w:rsid w:val="004E13FF"/>
    <w:rsid w:val="00500ED3"/>
    <w:rsid w:val="007B2575"/>
    <w:rsid w:val="00856705"/>
    <w:rsid w:val="00903879"/>
    <w:rsid w:val="00A67132"/>
    <w:rsid w:val="00C10D7D"/>
    <w:rsid w:val="00F20153"/>
    <w:rsid w:val="00F66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4E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D3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15</cp:revision>
  <dcterms:created xsi:type="dcterms:W3CDTF">2016-12-14T08:11:00Z</dcterms:created>
  <dcterms:modified xsi:type="dcterms:W3CDTF">2016-12-22T05:17:00Z</dcterms:modified>
</cp:coreProperties>
</file>