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75D" w:rsidRDefault="0028775D" w:rsidP="0028775D">
      <w:pPr>
        <w:spacing w:after="0" w:line="240" w:lineRule="auto"/>
        <w:jc w:val="center"/>
      </w:pPr>
      <w:r>
        <w:rPr>
          <w:noProof/>
          <w:szCs w:val="28"/>
        </w:rPr>
        <w:drawing>
          <wp:inline distT="0" distB="0" distL="0" distR="0">
            <wp:extent cx="631190" cy="609600"/>
            <wp:effectExtent l="19050" t="0" r="0" b="0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9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775D" w:rsidRDefault="0028775D" w:rsidP="0028775D">
      <w:pPr>
        <w:spacing w:after="0" w:line="240" w:lineRule="auto"/>
        <w:jc w:val="center"/>
        <w:rPr>
          <w:rFonts w:ascii="Arial" w:eastAsia="Arial Unicode MS" w:hAnsi="Arial" w:cs="Arial"/>
          <w:b/>
          <w:sz w:val="32"/>
          <w:szCs w:val="32"/>
        </w:rPr>
      </w:pPr>
      <w:r>
        <w:rPr>
          <w:rFonts w:ascii="Arial" w:eastAsia="Arial Unicode MS" w:hAnsi="Arial" w:cs="Arial"/>
          <w:b/>
          <w:sz w:val="32"/>
          <w:szCs w:val="32"/>
        </w:rPr>
        <w:t>СЕЛЬСКИЙ СОВЕТ ЩЕННИКОВСКОГО  СЕЛЬСОВЕТА</w:t>
      </w:r>
    </w:p>
    <w:p w:rsidR="0028775D" w:rsidRDefault="0028775D" w:rsidP="0028775D">
      <w:pPr>
        <w:spacing w:after="0" w:line="240" w:lineRule="auto"/>
        <w:ind w:firstLine="567"/>
        <w:jc w:val="center"/>
        <w:rPr>
          <w:rFonts w:ascii="Arial" w:eastAsia="Arial Unicode MS" w:hAnsi="Arial" w:cs="Arial"/>
          <w:b/>
          <w:sz w:val="32"/>
          <w:szCs w:val="32"/>
        </w:rPr>
      </w:pPr>
      <w:r>
        <w:rPr>
          <w:rFonts w:ascii="Arial" w:eastAsia="Arial Unicode MS" w:hAnsi="Arial" w:cs="Arial"/>
          <w:b/>
          <w:sz w:val="32"/>
          <w:szCs w:val="32"/>
        </w:rPr>
        <w:t>ШАРАНГСКОГО МУНИЦИПАЛЬНОГО РАЙОНА</w:t>
      </w:r>
    </w:p>
    <w:p w:rsidR="0028775D" w:rsidRDefault="0028775D" w:rsidP="0028775D">
      <w:pPr>
        <w:spacing w:after="0" w:line="240" w:lineRule="auto"/>
        <w:ind w:firstLine="567"/>
        <w:jc w:val="center"/>
        <w:rPr>
          <w:rFonts w:ascii="Arial" w:eastAsia="Arial Unicode MS" w:hAnsi="Arial" w:cs="Arial"/>
          <w:b/>
          <w:sz w:val="32"/>
          <w:szCs w:val="32"/>
        </w:rPr>
      </w:pPr>
      <w:r>
        <w:rPr>
          <w:rFonts w:ascii="Arial" w:eastAsia="Arial Unicode MS" w:hAnsi="Arial" w:cs="Arial"/>
          <w:b/>
          <w:sz w:val="32"/>
          <w:szCs w:val="32"/>
        </w:rPr>
        <w:t>НИЖЕГОРОДСКОЙ ОБЛАСТИ</w:t>
      </w:r>
    </w:p>
    <w:p w:rsidR="0028775D" w:rsidRPr="009175C4" w:rsidRDefault="0028775D" w:rsidP="0028775D">
      <w:pPr>
        <w:spacing w:after="0" w:line="240" w:lineRule="auto"/>
        <w:ind w:firstLine="567"/>
        <w:jc w:val="center"/>
        <w:rPr>
          <w:rFonts w:ascii="Arial" w:eastAsia="Arial Unicode MS" w:hAnsi="Arial" w:cs="Arial"/>
          <w:kern w:val="2"/>
          <w:szCs w:val="32"/>
        </w:rPr>
      </w:pPr>
    </w:p>
    <w:p w:rsidR="0028775D" w:rsidRDefault="0028775D" w:rsidP="0028775D">
      <w:pPr>
        <w:spacing w:after="0" w:line="240" w:lineRule="auto"/>
        <w:ind w:firstLine="567"/>
        <w:jc w:val="center"/>
        <w:rPr>
          <w:rFonts w:ascii="Arial" w:eastAsia="Arial Unicode MS" w:hAnsi="Arial" w:cs="Arial"/>
          <w:b/>
          <w:kern w:val="2"/>
          <w:sz w:val="32"/>
          <w:szCs w:val="32"/>
        </w:rPr>
      </w:pPr>
      <w:r>
        <w:rPr>
          <w:rFonts w:ascii="Arial" w:eastAsia="Arial Unicode MS" w:hAnsi="Arial" w:cs="Arial"/>
          <w:b/>
          <w:kern w:val="2"/>
          <w:sz w:val="32"/>
          <w:szCs w:val="32"/>
        </w:rPr>
        <w:t>РЕШЕНИЕ</w:t>
      </w:r>
    </w:p>
    <w:p w:rsidR="0028775D" w:rsidRPr="00F30AF6" w:rsidRDefault="0028775D" w:rsidP="0028775D">
      <w:pPr>
        <w:spacing w:after="0" w:line="240" w:lineRule="auto"/>
        <w:ind w:firstLine="567"/>
        <w:jc w:val="center"/>
        <w:rPr>
          <w:rFonts w:ascii="Arial" w:eastAsia="Arial Unicode MS" w:hAnsi="Arial" w:cs="Arial"/>
          <w:b/>
          <w:kern w:val="2"/>
          <w:sz w:val="36"/>
          <w:szCs w:val="32"/>
        </w:rPr>
      </w:pPr>
    </w:p>
    <w:p w:rsidR="0028775D" w:rsidRPr="00F30AF6" w:rsidRDefault="00F30AF6" w:rsidP="0028775D">
      <w:pPr>
        <w:spacing w:after="0" w:line="240" w:lineRule="auto"/>
        <w:ind w:firstLine="567"/>
        <w:jc w:val="center"/>
        <w:rPr>
          <w:rFonts w:ascii="Arial" w:eastAsia="Arial Unicode MS" w:hAnsi="Arial" w:cs="Arial"/>
          <w:kern w:val="2"/>
          <w:sz w:val="24"/>
        </w:rPr>
      </w:pPr>
      <w:r w:rsidRPr="00F30AF6">
        <w:rPr>
          <w:rFonts w:ascii="Arial" w:eastAsia="Arial Unicode MS" w:hAnsi="Arial" w:cs="Arial"/>
          <w:kern w:val="2"/>
          <w:sz w:val="24"/>
        </w:rPr>
        <w:t>14 июня 2016 года</w:t>
      </w:r>
      <w:r w:rsidR="0028775D" w:rsidRPr="00F30AF6">
        <w:rPr>
          <w:rFonts w:ascii="Arial" w:eastAsia="Arial Unicode MS" w:hAnsi="Arial" w:cs="Arial"/>
          <w:kern w:val="2"/>
          <w:sz w:val="24"/>
        </w:rPr>
        <w:tab/>
      </w:r>
      <w:r w:rsidRPr="00F30AF6">
        <w:rPr>
          <w:rFonts w:ascii="Arial" w:eastAsia="Arial Unicode MS" w:hAnsi="Arial" w:cs="Arial"/>
          <w:kern w:val="2"/>
          <w:sz w:val="24"/>
        </w:rPr>
        <w:tab/>
      </w:r>
      <w:r>
        <w:rPr>
          <w:rFonts w:ascii="Arial" w:eastAsia="Arial Unicode MS" w:hAnsi="Arial" w:cs="Arial"/>
          <w:kern w:val="2"/>
          <w:sz w:val="24"/>
        </w:rPr>
        <w:tab/>
      </w:r>
      <w:r w:rsidRPr="00F30AF6">
        <w:rPr>
          <w:rFonts w:ascii="Arial" w:eastAsia="Arial Unicode MS" w:hAnsi="Arial" w:cs="Arial"/>
          <w:kern w:val="2"/>
          <w:sz w:val="24"/>
        </w:rPr>
        <w:tab/>
      </w:r>
      <w:r w:rsidR="0028775D" w:rsidRPr="00F30AF6">
        <w:rPr>
          <w:rFonts w:ascii="Arial" w:eastAsia="Arial Unicode MS" w:hAnsi="Arial" w:cs="Arial"/>
          <w:kern w:val="2"/>
          <w:sz w:val="24"/>
        </w:rPr>
        <w:t xml:space="preserve">                   №</w:t>
      </w:r>
      <w:r w:rsidRPr="00F30AF6">
        <w:rPr>
          <w:rFonts w:ascii="Arial" w:eastAsia="Arial Unicode MS" w:hAnsi="Arial" w:cs="Arial"/>
          <w:kern w:val="2"/>
          <w:sz w:val="24"/>
        </w:rPr>
        <w:t xml:space="preserve"> 18</w:t>
      </w:r>
    </w:p>
    <w:p w:rsidR="0028775D" w:rsidRPr="00215A9D" w:rsidRDefault="0028775D" w:rsidP="0028775D">
      <w:pPr>
        <w:spacing w:after="0" w:line="240" w:lineRule="auto"/>
        <w:ind w:firstLine="567"/>
        <w:jc w:val="center"/>
        <w:rPr>
          <w:rFonts w:ascii="Arial" w:eastAsia="Arial Unicode MS" w:hAnsi="Arial" w:cs="Arial"/>
          <w:b/>
          <w:kern w:val="2"/>
        </w:rPr>
      </w:pPr>
    </w:p>
    <w:p w:rsidR="00215A9D" w:rsidRDefault="0028775D" w:rsidP="0028775D">
      <w:pPr>
        <w:spacing w:after="0" w:line="240" w:lineRule="auto"/>
        <w:ind w:firstLine="567"/>
        <w:jc w:val="center"/>
        <w:rPr>
          <w:rFonts w:ascii="Arial" w:hAnsi="Arial" w:cs="Arial"/>
          <w:b/>
          <w:sz w:val="32"/>
          <w:szCs w:val="32"/>
        </w:rPr>
      </w:pPr>
      <w:r w:rsidRPr="00215A9D">
        <w:rPr>
          <w:rFonts w:ascii="Arial" w:hAnsi="Arial" w:cs="Arial"/>
          <w:b/>
          <w:sz w:val="32"/>
          <w:szCs w:val="32"/>
        </w:rPr>
        <w:t xml:space="preserve">Об утверждении Положения о проверке достоверности и полноты сведений о доходах, расходах, об имуществе и обязательствах имущественного характера, представляемых депутатами сельского Совета Щенниковского сельсовета </w:t>
      </w:r>
      <w:r w:rsidR="00215A9D">
        <w:rPr>
          <w:rFonts w:ascii="Arial" w:hAnsi="Arial" w:cs="Arial"/>
          <w:b/>
          <w:sz w:val="32"/>
          <w:szCs w:val="32"/>
        </w:rPr>
        <w:t xml:space="preserve">Шарангского муниципального района </w:t>
      </w:r>
    </w:p>
    <w:p w:rsidR="0028775D" w:rsidRPr="00215A9D" w:rsidRDefault="00215A9D" w:rsidP="0028775D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32"/>
          <w:szCs w:val="32"/>
        </w:rPr>
        <w:t>Нижегородской области</w:t>
      </w:r>
    </w:p>
    <w:p w:rsidR="0028775D" w:rsidRDefault="0028775D" w:rsidP="0028775D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563AC1" w:rsidRPr="00103E0F" w:rsidRDefault="00563AC1" w:rsidP="00563AC1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103E0F">
        <w:rPr>
          <w:rFonts w:ascii="Arial" w:hAnsi="Arial" w:cs="Arial"/>
          <w:sz w:val="24"/>
          <w:szCs w:val="24"/>
        </w:rPr>
        <w:t xml:space="preserve">В соответствии со </w:t>
      </w:r>
      <w:hyperlink r:id="rId7" w:history="1">
        <w:r w:rsidRPr="00103E0F">
          <w:rPr>
            <w:rFonts w:ascii="Arial" w:hAnsi="Arial" w:cs="Arial"/>
            <w:sz w:val="24"/>
            <w:szCs w:val="24"/>
          </w:rPr>
          <w:t xml:space="preserve">статьей </w:t>
        </w:r>
      </w:hyperlink>
      <w:r w:rsidRPr="00103E0F">
        <w:rPr>
          <w:rFonts w:ascii="Arial" w:hAnsi="Arial" w:cs="Arial"/>
          <w:sz w:val="24"/>
          <w:szCs w:val="24"/>
        </w:rPr>
        <w:t xml:space="preserve">12.1 Федерального закона от 25 декабря 2008 года N 273-ФЗ "О противодействии коррупции", Федеральным </w:t>
      </w:r>
      <w:hyperlink r:id="rId8" w:history="1">
        <w:r w:rsidRPr="00103E0F">
          <w:rPr>
            <w:rFonts w:ascii="Arial" w:hAnsi="Arial" w:cs="Arial"/>
            <w:sz w:val="24"/>
            <w:szCs w:val="24"/>
          </w:rPr>
          <w:t>законом</w:t>
        </w:r>
      </w:hyperlink>
      <w:r w:rsidRPr="00103E0F">
        <w:rPr>
          <w:rFonts w:ascii="Arial" w:hAnsi="Arial" w:cs="Arial"/>
          <w:sz w:val="24"/>
          <w:szCs w:val="24"/>
        </w:rPr>
        <w:t xml:space="preserve"> от 3 декабря 2012 года N 230-ФЗ "О контроле за соответствием расходов лиц, замещающих государственные должности, и иных лиц их доходам" </w:t>
      </w:r>
      <w:r>
        <w:rPr>
          <w:rFonts w:ascii="Arial" w:hAnsi="Arial" w:cs="Arial"/>
          <w:sz w:val="24"/>
          <w:szCs w:val="24"/>
        </w:rPr>
        <w:t xml:space="preserve">сельский Совет Щенниковского сельсовета </w:t>
      </w:r>
      <w:r w:rsidRPr="00563AC1">
        <w:rPr>
          <w:rFonts w:ascii="Arial" w:hAnsi="Arial" w:cs="Arial"/>
          <w:b/>
          <w:sz w:val="24"/>
          <w:szCs w:val="24"/>
        </w:rPr>
        <w:t>РЕШИЛ</w:t>
      </w:r>
      <w:r w:rsidRPr="00563AC1">
        <w:rPr>
          <w:rFonts w:ascii="Arial" w:hAnsi="Arial" w:cs="Arial"/>
          <w:b/>
          <w:bCs/>
          <w:sz w:val="24"/>
          <w:szCs w:val="24"/>
        </w:rPr>
        <w:t>:</w:t>
      </w:r>
    </w:p>
    <w:p w:rsidR="00563AC1" w:rsidRPr="00103E0F" w:rsidRDefault="00563AC1" w:rsidP="00563AC1">
      <w:pPr>
        <w:spacing w:after="0" w:line="240" w:lineRule="auto"/>
        <w:ind w:right="-5" w:firstLine="567"/>
        <w:jc w:val="both"/>
        <w:rPr>
          <w:rFonts w:ascii="Arial" w:hAnsi="Arial" w:cs="Arial"/>
          <w:sz w:val="24"/>
          <w:szCs w:val="24"/>
        </w:rPr>
      </w:pPr>
      <w:r w:rsidRPr="00103E0F">
        <w:rPr>
          <w:rFonts w:ascii="Arial" w:hAnsi="Arial" w:cs="Arial"/>
          <w:sz w:val="24"/>
          <w:szCs w:val="24"/>
        </w:rPr>
        <w:t xml:space="preserve">1. Утвердить прилагаемое Положение о проверке достоверности и полноты сведений о доходах, расходах, об имуществе и обязательствах имущественного характера, представляемых депутатами </w:t>
      </w:r>
      <w:r>
        <w:rPr>
          <w:rFonts w:ascii="Arial" w:hAnsi="Arial" w:cs="Arial"/>
          <w:sz w:val="24"/>
          <w:szCs w:val="24"/>
        </w:rPr>
        <w:t xml:space="preserve">сельского </w:t>
      </w:r>
      <w:r w:rsidR="00215A9D">
        <w:rPr>
          <w:rFonts w:ascii="Arial" w:hAnsi="Arial" w:cs="Arial"/>
          <w:sz w:val="24"/>
          <w:szCs w:val="24"/>
        </w:rPr>
        <w:t>совета Щенниковского сельсовета Шарангского муниципального района Нижегородской области.</w:t>
      </w:r>
    </w:p>
    <w:p w:rsidR="00563AC1" w:rsidRPr="00103E0F" w:rsidRDefault="00563AC1" w:rsidP="00563A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pacing w:val="1"/>
          <w:sz w:val="24"/>
          <w:szCs w:val="24"/>
        </w:rPr>
      </w:pPr>
      <w:r w:rsidRPr="00103E0F">
        <w:rPr>
          <w:rFonts w:ascii="Arial" w:hAnsi="Arial" w:cs="Arial"/>
          <w:sz w:val="24"/>
          <w:szCs w:val="24"/>
        </w:rPr>
        <w:t>2.</w:t>
      </w:r>
      <w:r w:rsidRPr="00103E0F">
        <w:rPr>
          <w:rFonts w:ascii="Arial" w:hAnsi="Arial" w:cs="Arial"/>
          <w:spacing w:val="1"/>
          <w:sz w:val="24"/>
          <w:szCs w:val="24"/>
        </w:rPr>
        <w:t xml:space="preserve">  Настоящее положение вступает в силу со дня подписания.</w:t>
      </w:r>
    </w:p>
    <w:p w:rsidR="00563AC1" w:rsidRDefault="00563AC1" w:rsidP="00563AC1">
      <w:pPr>
        <w:shd w:val="clear" w:color="auto" w:fill="FFFFFF"/>
        <w:tabs>
          <w:tab w:val="left" w:pos="0"/>
          <w:tab w:val="left" w:leader="underscore" w:pos="8582"/>
        </w:tabs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103E0F">
        <w:rPr>
          <w:rFonts w:ascii="Arial" w:hAnsi="Arial" w:cs="Arial"/>
          <w:spacing w:val="1"/>
          <w:sz w:val="24"/>
          <w:szCs w:val="24"/>
        </w:rPr>
        <w:t xml:space="preserve">3. </w:t>
      </w:r>
      <w:r>
        <w:rPr>
          <w:rFonts w:ascii="Arial" w:hAnsi="Arial" w:cs="Arial"/>
          <w:color w:val="000000"/>
          <w:spacing w:val="-1"/>
          <w:sz w:val="24"/>
          <w:szCs w:val="24"/>
        </w:rPr>
        <w:t>Обнародовать</w:t>
      </w:r>
      <w:r w:rsidRPr="00103E0F">
        <w:rPr>
          <w:rFonts w:ascii="Arial" w:hAnsi="Arial" w:cs="Arial"/>
          <w:color w:val="000000"/>
          <w:spacing w:val="-1"/>
          <w:sz w:val="24"/>
          <w:szCs w:val="24"/>
        </w:rPr>
        <w:t xml:space="preserve"> настоящее решение в </w:t>
      </w:r>
      <w:r>
        <w:rPr>
          <w:rFonts w:ascii="Arial" w:hAnsi="Arial" w:cs="Arial"/>
          <w:color w:val="000000"/>
          <w:sz w:val="24"/>
          <w:szCs w:val="24"/>
        </w:rPr>
        <w:t>доступных для ознакомления местах</w:t>
      </w:r>
      <w:r w:rsidRPr="00103E0F">
        <w:rPr>
          <w:rFonts w:ascii="Arial" w:hAnsi="Arial" w:cs="Arial"/>
          <w:color w:val="000000"/>
          <w:sz w:val="24"/>
          <w:szCs w:val="24"/>
        </w:rPr>
        <w:t>.</w:t>
      </w:r>
    </w:p>
    <w:p w:rsidR="00563AC1" w:rsidRDefault="00563AC1" w:rsidP="00563AC1">
      <w:pPr>
        <w:shd w:val="clear" w:color="auto" w:fill="FFFFFF"/>
        <w:tabs>
          <w:tab w:val="left" w:pos="0"/>
          <w:tab w:val="left" w:leader="underscore" w:pos="8582"/>
        </w:tabs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563AC1" w:rsidRPr="00103E0F" w:rsidRDefault="00563AC1" w:rsidP="00563AC1">
      <w:pPr>
        <w:shd w:val="clear" w:color="auto" w:fill="FFFFFF"/>
        <w:tabs>
          <w:tab w:val="left" w:pos="0"/>
          <w:tab w:val="left" w:leader="underscore" w:pos="8582"/>
        </w:tabs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563AC1" w:rsidRPr="00103E0F" w:rsidRDefault="00563AC1" w:rsidP="00563AC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местного самоуправления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В.В.Пирожкова</w:t>
      </w:r>
    </w:p>
    <w:p w:rsidR="00563AC1" w:rsidRPr="00103E0F" w:rsidRDefault="00563AC1" w:rsidP="00563AC1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563AC1" w:rsidRPr="00103E0F" w:rsidSect="003507D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63AC1" w:rsidRPr="00563AC1" w:rsidRDefault="00563AC1" w:rsidP="00563AC1">
      <w:pPr>
        <w:pStyle w:val="ConsPlusTitle"/>
        <w:widowControl/>
        <w:ind w:left="6120"/>
        <w:jc w:val="right"/>
        <w:rPr>
          <w:sz w:val="32"/>
          <w:szCs w:val="24"/>
        </w:rPr>
      </w:pPr>
      <w:r w:rsidRPr="00563AC1">
        <w:rPr>
          <w:sz w:val="32"/>
          <w:szCs w:val="24"/>
        </w:rPr>
        <w:lastRenderedPageBreak/>
        <w:t>УТВЕРЖДЕНО</w:t>
      </w:r>
    </w:p>
    <w:p w:rsidR="00563AC1" w:rsidRDefault="00563AC1" w:rsidP="00563AC1">
      <w:pPr>
        <w:pStyle w:val="ConsPlusTitle"/>
        <w:widowControl/>
        <w:ind w:left="6120"/>
        <w:jc w:val="right"/>
        <w:rPr>
          <w:b w:val="0"/>
          <w:sz w:val="24"/>
          <w:szCs w:val="24"/>
        </w:rPr>
      </w:pPr>
      <w:r w:rsidRPr="00103E0F">
        <w:rPr>
          <w:b w:val="0"/>
          <w:sz w:val="24"/>
          <w:szCs w:val="24"/>
        </w:rPr>
        <w:t xml:space="preserve">решением </w:t>
      </w:r>
      <w:r>
        <w:rPr>
          <w:b w:val="0"/>
          <w:sz w:val="24"/>
          <w:szCs w:val="24"/>
        </w:rPr>
        <w:t>сельского Совета Щенниковского сельсовета</w:t>
      </w:r>
    </w:p>
    <w:p w:rsidR="00563AC1" w:rsidRDefault="00563AC1" w:rsidP="00563AC1">
      <w:pPr>
        <w:pStyle w:val="ConsPlusTitle"/>
        <w:widowControl/>
        <w:jc w:val="right"/>
        <w:rPr>
          <w:b w:val="0"/>
          <w:sz w:val="24"/>
          <w:szCs w:val="24"/>
        </w:rPr>
      </w:pPr>
      <w:r w:rsidRPr="00103E0F">
        <w:rPr>
          <w:b w:val="0"/>
          <w:sz w:val="24"/>
          <w:szCs w:val="24"/>
        </w:rPr>
        <w:t>Шарангского</w:t>
      </w:r>
      <w:r>
        <w:rPr>
          <w:b w:val="0"/>
          <w:sz w:val="24"/>
          <w:szCs w:val="24"/>
        </w:rPr>
        <w:t xml:space="preserve"> </w:t>
      </w:r>
      <w:r w:rsidRPr="00103E0F">
        <w:rPr>
          <w:b w:val="0"/>
          <w:sz w:val="24"/>
          <w:szCs w:val="24"/>
        </w:rPr>
        <w:t xml:space="preserve">муниципального района </w:t>
      </w:r>
    </w:p>
    <w:p w:rsidR="00563AC1" w:rsidRPr="00103E0F" w:rsidRDefault="00563AC1" w:rsidP="00563AC1">
      <w:pPr>
        <w:pStyle w:val="ConsPlusTitle"/>
        <w:widowControl/>
        <w:jc w:val="right"/>
        <w:rPr>
          <w:b w:val="0"/>
          <w:sz w:val="24"/>
          <w:szCs w:val="24"/>
        </w:rPr>
      </w:pPr>
      <w:r w:rsidRPr="00103E0F">
        <w:rPr>
          <w:b w:val="0"/>
          <w:sz w:val="24"/>
          <w:szCs w:val="24"/>
        </w:rPr>
        <w:t>Нижегородской области</w:t>
      </w:r>
    </w:p>
    <w:p w:rsidR="00563AC1" w:rsidRPr="00103E0F" w:rsidRDefault="00563AC1" w:rsidP="00563AC1">
      <w:pPr>
        <w:pStyle w:val="ConsPlusTitle"/>
        <w:widowControl/>
        <w:ind w:left="6120"/>
        <w:jc w:val="right"/>
        <w:rPr>
          <w:b w:val="0"/>
          <w:sz w:val="24"/>
          <w:szCs w:val="24"/>
        </w:rPr>
      </w:pPr>
      <w:r w:rsidRPr="00103E0F">
        <w:rPr>
          <w:b w:val="0"/>
          <w:sz w:val="24"/>
          <w:szCs w:val="24"/>
        </w:rPr>
        <w:t xml:space="preserve">от </w:t>
      </w:r>
      <w:r w:rsidR="00F30AF6">
        <w:rPr>
          <w:b w:val="0"/>
          <w:sz w:val="24"/>
          <w:szCs w:val="24"/>
        </w:rPr>
        <w:t>14.06.2016г.</w:t>
      </w:r>
      <w:r>
        <w:rPr>
          <w:b w:val="0"/>
          <w:sz w:val="24"/>
          <w:szCs w:val="24"/>
        </w:rPr>
        <w:t xml:space="preserve"> №</w:t>
      </w:r>
      <w:r w:rsidR="00F30AF6">
        <w:rPr>
          <w:b w:val="0"/>
          <w:sz w:val="24"/>
          <w:szCs w:val="24"/>
        </w:rPr>
        <w:t xml:space="preserve"> 18</w:t>
      </w:r>
    </w:p>
    <w:p w:rsidR="00563AC1" w:rsidRPr="00103E0F" w:rsidRDefault="00563AC1" w:rsidP="00563AC1">
      <w:pPr>
        <w:pStyle w:val="ConsPlusTitle"/>
        <w:widowControl/>
        <w:jc w:val="both"/>
        <w:rPr>
          <w:sz w:val="24"/>
          <w:szCs w:val="24"/>
        </w:rPr>
      </w:pPr>
    </w:p>
    <w:p w:rsidR="00563AC1" w:rsidRPr="00103E0F" w:rsidRDefault="00563AC1" w:rsidP="00563AC1">
      <w:pPr>
        <w:pStyle w:val="ConsPlusTitle"/>
        <w:widowControl/>
        <w:jc w:val="both"/>
        <w:rPr>
          <w:sz w:val="24"/>
          <w:szCs w:val="24"/>
        </w:rPr>
      </w:pPr>
    </w:p>
    <w:p w:rsidR="00563AC1" w:rsidRPr="00103E0F" w:rsidRDefault="00563AC1" w:rsidP="00563AC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03E0F">
        <w:rPr>
          <w:rFonts w:ascii="Arial" w:hAnsi="Arial" w:cs="Arial"/>
          <w:b/>
          <w:sz w:val="24"/>
          <w:szCs w:val="24"/>
        </w:rPr>
        <w:t>ПОЛОЖЕНИЕ</w:t>
      </w:r>
    </w:p>
    <w:p w:rsidR="00563AC1" w:rsidRPr="00103E0F" w:rsidRDefault="00563AC1" w:rsidP="00563AC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03E0F">
        <w:rPr>
          <w:rFonts w:ascii="Arial" w:hAnsi="Arial" w:cs="Arial"/>
          <w:b/>
          <w:sz w:val="24"/>
          <w:szCs w:val="24"/>
        </w:rPr>
        <w:t xml:space="preserve">о проверке достоверности и полноты сведений о доходах, расходах, об имуществе и обязательствах имущественного характера, представляемых депутатами </w:t>
      </w:r>
      <w:r>
        <w:rPr>
          <w:rFonts w:ascii="Arial" w:hAnsi="Arial" w:cs="Arial"/>
          <w:b/>
          <w:sz w:val="24"/>
          <w:szCs w:val="24"/>
        </w:rPr>
        <w:t xml:space="preserve">сельского Совета Щенниковского сельсовета </w:t>
      </w:r>
      <w:r w:rsidRPr="00103E0F">
        <w:rPr>
          <w:rFonts w:ascii="Arial" w:hAnsi="Arial" w:cs="Arial"/>
          <w:b/>
          <w:sz w:val="24"/>
          <w:szCs w:val="24"/>
        </w:rPr>
        <w:t xml:space="preserve"> Шарангского муниципального района Нижегородской области</w:t>
      </w:r>
    </w:p>
    <w:p w:rsidR="00563AC1" w:rsidRPr="00103E0F" w:rsidRDefault="00563AC1" w:rsidP="00563AC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03E0F">
        <w:rPr>
          <w:rFonts w:ascii="Arial" w:hAnsi="Arial" w:cs="Arial"/>
          <w:b/>
          <w:sz w:val="24"/>
          <w:szCs w:val="24"/>
        </w:rPr>
        <w:t>(далее - Положение)</w:t>
      </w:r>
    </w:p>
    <w:p w:rsidR="00563AC1" w:rsidRPr="00103E0F" w:rsidRDefault="00563AC1" w:rsidP="00563A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63AC1" w:rsidRPr="00103E0F" w:rsidRDefault="00563AC1" w:rsidP="00563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03E0F">
        <w:rPr>
          <w:rFonts w:ascii="Arial" w:hAnsi="Arial" w:cs="Arial"/>
          <w:sz w:val="24"/>
          <w:szCs w:val="24"/>
        </w:rPr>
        <w:t xml:space="preserve">1. Настоящим Положением определяется порядок осуществления проверки достоверности и полноты сведений о доходах, расходах, об имуществе и обязательствах имущественного характера, представленных депутатами </w:t>
      </w:r>
      <w:r>
        <w:rPr>
          <w:rFonts w:ascii="Arial" w:hAnsi="Arial" w:cs="Arial"/>
          <w:sz w:val="24"/>
          <w:szCs w:val="24"/>
        </w:rPr>
        <w:t>сельского Совета Щенниковского сельсовета</w:t>
      </w:r>
      <w:r w:rsidR="0028775D">
        <w:rPr>
          <w:rFonts w:ascii="Arial" w:hAnsi="Arial" w:cs="Arial"/>
          <w:sz w:val="24"/>
          <w:szCs w:val="24"/>
        </w:rPr>
        <w:t>.</w:t>
      </w:r>
    </w:p>
    <w:p w:rsidR="00563AC1" w:rsidRPr="00103E0F" w:rsidRDefault="00563AC1" w:rsidP="00563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03E0F">
        <w:rPr>
          <w:rFonts w:ascii="Arial" w:hAnsi="Arial" w:cs="Arial"/>
          <w:sz w:val="24"/>
          <w:szCs w:val="24"/>
        </w:rPr>
        <w:t xml:space="preserve">2. Проверка, предусмотренная в соответствии с настоящим Положением, осуществляется по решению главы местного самоуправления </w:t>
      </w:r>
      <w:r w:rsidR="0028775D">
        <w:rPr>
          <w:rFonts w:ascii="Arial" w:hAnsi="Arial" w:cs="Arial"/>
          <w:sz w:val="24"/>
          <w:szCs w:val="24"/>
        </w:rPr>
        <w:t>Щенниковского сельсовета</w:t>
      </w:r>
      <w:r w:rsidRPr="00103E0F">
        <w:rPr>
          <w:rFonts w:ascii="Arial" w:hAnsi="Arial" w:cs="Arial"/>
          <w:sz w:val="24"/>
          <w:szCs w:val="24"/>
        </w:rPr>
        <w:t>, в котором указывается должностное лицо, которому поручено проведение проверки.</w:t>
      </w:r>
    </w:p>
    <w:p w:rsidR="00563AC1" w:rsidRPr="00103E0F" w:rsidRDefault="00563AC1" w:rsidP="00563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03E0F">
        <w:rPr>
          <w:rFonts w:ascii="Arial" w:hAnsi="Arial" w:cs="Arial"/>
          <w:sz w:val="24"/>
          <w:szCs w:val="24"/>
        </w:rPr>
        <w:t>Решение принимается в отношении каждого депутата и оформляется в письменной форме.</w:t>
      </w:r>
    </w:p>
    <w:p w:rsidR="00563AC1" w:rsidRPr="00103E0F" w:rsidRDefault="00563AC1" w:rsidP="00563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03E0F">
        <w:rPr>
          <w:rFonts w:ascii="Arial" w:hAnsi="Arial" w:cs="Arial"/>
          <w:sz w:val="24"/>
          <w:szCs w:val="24"/>
        </w:rPr>
        <w:t>3. Основанием для осуществления проверки, предусмотренной пунктом 1</w:t>
      </w:r>
      <w:r w:rsidR="0028775D">
        <w:rPr>
          <w:rFonts w:ascii="Arial" w:hAnsi="Arial" w:cs="Arial"/>
          <w:sz w:val="24"/>
          <w:szCs w:val="24"/>
        </w:rPr>
        <w:t xml:space="preserve"> </w:t>
      </w:r>
      <w:r w:rsidRPr="00103E0F">
        <w:rPr>
          <w:rFonts w:ascii="Arial" w:hAnsi="Arial" w:cs="Arial"/>
          <w:sz w:val="24"/>
          <w:szCs w:val="24"/>
        </w:rPr>
        <w:t>настоящего Положения, является достаточная информация, представленная в письменном виде в установленном порядке:</w:t>
      </w:r>
    </w:p>
    <w:p w:rsidR="00563AC1" w:rsidRPr="00103E0F" w:rsidRDefault="00563AC1" w:rsidP="00563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03E0F">
        <w:rPr>
          <w:rFonts w:ascii="Arial" w:hAnsi="Arial" w:cs="Arial"/>
          <w:sz w:val="24"/>
          <w:szCs w:val="24"/>
        </w:rP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563AC1" w:rsidRPr="00103E0F" w:rsidRDefault="00563AC1" w:rsidP="00563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03E0F">
        <w:rPr>
          <w:rFonts w:ascii="Arial" w:hAnsi="Arial" w:cs="Arial"/>
          <w:sz w:val="24"/>
          <w:szCs w:val="24"/>
        </w:rPr>
        <w:t>б)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</w:t>
      </w:r>
    </w:p>
    <w:p w:rsidR="00563AC1" w:rsidRPr="00103E0F" w:rsidRDefault="00563AC1" w:rsidP="00563AC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  <w:r w:rsidRPr="00103E0F">
        <w:rPr>
          <w:rFonts w:ascii="Arial" w:hAnsi="Arial" w:cs="Arial"/>
          <w:sz w:val="24"/>
          <w:szCs w:val="24"/>
        </w:rPr>
        <w:t>в) должностными лицами, ответственными за работу по профилактике коррупционных и иных правонарушений;</w:t>
      </w:r>
    </w:p>
    <w:p w:rsidR="00563AC1" w:rsidRPr="00103E0F" w:rsidRDefault="00563AC1" w:rsidP="00563AC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  <w:r w:rsidRPr="00103E0F">
        <w:rPr>
          <w:rFonts w:ascii="Arial" w:hAnsi="Arial" w:cs="Arial"/>
          <w:sz w:val="24"/>
          <w:szCs w:val="24"/>
        </w:rPr>
        <w:t xml:space="preserve">г) Общественной палатой Российской Федерации; </w:t>
      </w:r>
    </w:p>
    <w:p w:rsidR="00563AC1" w:rsidRPr="00103E0F" w:rsidRDefault="00563AC1" w:rsidP="00563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03E0F">
        <w:rPr>
          <w:rFonts w:ascii="Arial" w:hAnsi="Arial" w:cs="Arial"/>
          <w:sz w:val="24"/>
          <w:szCs w:val="24"/>
        </w:rPr>
        <w:t>д) общероссийскими средствами массовой информации.</w:t>
      </w:r>
    </w:p>
    <w:p w:rsidR="00563AC1" w:rsidRPr="00103E0F" w:rsidRDefault="00563AC1" w:rsidP="00563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03E0F">
        <w:rPr>
          <w:rFonts w:ascii="Arial" w:hAnsi="Arial" w:cs="Arial"/>
          <w:sz w:val="24"/>
          <w:szCs w:val="24"/>
        </w:rPr>
        <w:t>4. Информация анонимного характера не может служить основанием для проверки.</w:t>
      </w:r>
    </w:p>
    <w:p w:rsidR="00563AC1" w:rsidRPr="00103E0F" w:rsidRDefault="00563AC1" w:rsidP="00563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03E0F">
        <w:rPr>
          <w:rFonts w:ascii="Arial" w:hAnsi="Arial" w:cs="Arial"/>
          <w:sz w:val="24"/>
          <w:szCs w:val="24"/>
        </w:rPr>
        <w:t>5. Проверка осуществляется в срок, не превышающий 60 дней со дня принятия решения о ее проведении. Срок проверки может быть продлен до 90 дней решением главы местного самоуправления.</w:t>
      </w:r>
    </w:p>
    <w:p w:rsidR="00563AC1" w:rsidRPr="00103E0F" w:rsidRDefault="00563AC1" w:rsidP="00563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03E0F">
        <w:rPr>
          <w:rFonts w:ascii="Arial" w:hAnsi="Arial" w:cs="Arial"/>
          <w:sz w:val="24"/>
          <w:szCs w:val="24"/>
        </w:rPr>
        <w:t>6. Проверка осуществляется:</w:t>
      </w:r>
    </w:p>
    <w:p w:rsidR="00563AC1" w:rsidRPr="00103E0F" w:rsidRDefault="00563AC1" w:rsidP="00563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03E0F">
        <w:rPr>
          <w:rFonts w:ascii="Arial" w:hAnsi="Arial" w:cs="Arial"/>
          <w:sz w:val="24"/>
          <w:szCs w:val="24"/>
        </w:rPr>
        <w:t xml:space="preserve">а) самостоятельно путем поручения проведения проверки должностному лицу (далее - должностному лицу) </w:t>
      </w:r>
      <w:r w:rsidR="0028775D">
        <w:rPr>
          <w:rFonts w:ascii="Arial" w:hAnsi="Arial" w:cs="Arial"/>
          <w:sz w:val="24"/>
          <w:szCs w:val="24"/>
        </w:rPr>
        <w:t>сельского Совета Щенниковского сельсовета</w:t>
      </w:r>
      <w:r w:rsidRPr="00103E0F">
        <w:rPr>
          <w:rFonts w:ascii="Arial" w:hAnsi="Arial" w:cs="Arial"/>
          <w:sz w:val="24"/>
          <w:szCs w:val="24"/>
        </w:rPr>
        <w:t>;</w:t>
      </w:r>
    </w:p>
    <w:p w:rsidR="00563AC1" w:rsidRPr="00103E0F" w:rsidRDefault="00563AC1" w:rsidP="00563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03E0F">
        <w:rPr>
          <w:rFonts w:ascii="Arial" w:hAnsi="Arial" w:cs="Arial"/>
          <w:sz w:val="24"/>
          <w:szCs w:val="24"/>
        </w:rPr>
        <w:t>б) путем направления запроса за подписью главы местного самоуправления в органы, уполномоченные на осуществление оперативно-розыскной деятельности, в соответствии частью 3 статьи 7 Федерального закона от 12.08.1995 N 144-ФЗ "Об оперативно-розыскной деятельности" (далее – Федеральный закон "Об оперативно-розыскной деятельности").</w:t>
      </w:r>
    </w:p>
    <w:p w:rsidR="00563AC1" w:rsidRPr="00103E0F" w:rsidRDefault="00563AC1" w:rsidP="00563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03E0F">
        <w:rPr>
          <w:rFonts w:ascii="Arial" w:hAnsi="Arial" w:cs="Arial"/>
          <w:sz w:val="24"/>
          <w:szCs w:val="24"/>
        </w:rPr>
        <w:t>7. Должностное лицо, которому поручено проведение проверки, вправе:</w:t>
      </w:r>
    </w:p>
    <w:p w:rsidR="00563AC1" w:rsidRPr="00103E0F" w:rsidRDefault="00563AC1" w:rsidP="00563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03E0F">
        <w:rPr>
          <w:rFonts w:ascii="Arial" w:hAnsi="Arial" w:cs="Arial"/>
          <w:sz w:val="24"/>
          <w:szCs w:val="24"/>
        </w:rPr>
        <w:t>а) проводить беседу с депутатом;</w:t>
      </w:r>
    </w:p>
    <w:p w:rsidR="00563AC1" w:rsidRPr="00103E0F" w:rsidRDefault="00563AC1" w:rsidP="00563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03E0F">
        <w:rPr>
          <w:rFonts w:ascii="Arial" w:hAnsi="Arial" w:cs="Arial"/>
          <w:sz w:val="24"/>
          <w:szCs w:val="24"/>
        </w:rPr>
        <w:lastRenderedPageBreak/>
        <w:t>б) изучать представленные депутатом сведения о доходах, расходах, об имуществе и обязательствах имущественного характера и дополнительные материалы;</w:t>
      </w:r>
    </w:p>
    <w:p w:rsidR="00563AC1" w:rsidRPr="00103E0F" w:rsidRDefault="00563AC1" w:rsidP="00563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03E0F">
        <w:rPr>
          <w:rFonts w:ascii="Arial" w:hAnsi="Arial" w:cs="Arial"/>
          <w:sz w:val="24"/>
          <w:szCs w:val="24"/>
        </w:rPr>
        <w:t>в) получать от депутата пояснения по представленным им сведениям о доходах, расходах,  об имуществе и обязательствах имущественного характера и материалам;</w:t>
      </w:r>
    </w:p>
    <w:p w:rsidR="00563AC1" w:rsidRPr="00103E0F" w:rsidRDefault="00563AC1" w:rsidP="00563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03E0F">
        <w:rPr>
          <w:rFonts w:ascii="Arial" w:hAnsi="Arial" w:cs="Arial"/>
          <w:sz w:val="24"/>
          <w:szCs w:val="24"/>
        </w:rPr>
        <w:t xml:space="preserve">г) готовить в установленном порядке запрос за подписью главы местного самоуправления (кроме запросов, касающихся осуществления оперативно-розыскной деятельности или ее результатов) в органы прокуратуры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государственных органов, органы местного самоуправления, на предприятия, в учреждения, организации и общественные объединения (далее – государственные органы и организации) об имеющихся у них сведениях: о доходах, расходах,  об имуществе и обязательствах имущественного характера депутата, его супруги (супруга) и несовершеннолетних детей. </w:t>
      </w:r>
    </w:p>
    <w:p w:rsidR="00563AC1" w:rsidRPr="00103E0F" w:rsidRDefault="00563AC1" w:rsidP="00563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03E0F">
        <w:rPr>
          <w:rFonts w:ascii="Arial" w:hAnsi="Arial" w:cs="Arial"/>
          <w:sz w:val="24"/>
          <w:szCs w:val="24"/>
        </w:rPr>
        <w:t>д) наводить справки у физических лиц и получать от них информацию с их согласия;</w:t>
      </w:r>
    </w:p>
    <w:p w:rsidR="00563AC1" w:rsidRPr="00103E0F" w:rsidRDefault="00563AC1" w:rsidP="00563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03E0F">
        <w:rPr>
          <w:rFonts w:ascii="Arial" w:hAnsi="Arial" w:cs="Arial"/>
          <w:sz w:val="24"/>
          <w:szCs w:val="24"/>
        </w:rPr>
        <w:t>е) осуществлять анализ сведений, представленных депутатом в соответствии с законодательством Российской Федерации о коррупции.</w:t>
      </w:r>
    </w:p>
    <w:p w:rsidR="00563AC1" w:rsidRPr="00103E0F" w:rsidRDefault="00563AC1" w:rsidP="00563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03E0F">
        <w:rPr>
          <w:rFonts w:ascii="Arial" w:hAnsi="Arial" w:cs="Arial"/>
          <w:sz w:val="24"/>
          <w:szCs w:val="24"/>
        </w:rPr>
        <w:t xml:space="preserve">8. В запросе, предусмотренном </w:t>
      </w:r>
      <w:hyperlink r:id="rId15" w:history="1">
        <w:r w:rsidRPr="00103E0F">
          <w:rPr>
            <w:rFonts w:ascii="Arial" w:hAnsi="Arial" w:cs="Arial"/>
            <w:sz w:val="24"/>
            <w:szCs w:val="24"/>
          </w:rPr>
          <w:t xml:space="preserve">подпунктом "г" пункта </w:t>
        </w:r>
      </w:hyperlink>
      <w:r w:rsidRPr="00103E0F">
        <w:rPr>
          <w:rFonts w:ascii="Arial" w:hAnsi="Arial" w:cs="Arial"/>
          <w:sz w:val="24"/>
          <w:szCs w:val="24"/>
        </w:rPr>
        <w:t>7 настоящего Положения, указываются:</w:t>
      </w:r>
    </w:p>
    <w:p w:rsidR="00563AC1" w:rsidRPr="00103E0F" w:rsidRDefault="00563AC1" w:rsidP="00563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03E0F">
        <w:rPr>
          <w:rFonts w:ascii="Arial" w:hAnsi="Arial" w:cs="Arial"/>
          <w:sz w:val="24"/>
          <w:szCs w:val="24"/>
        </w:rPr>
        <w:t>а) нормативный правовой акт, на основании которого направляется запрос;</w:t>
      </w:r>
    </w:p>
    <w:p w:rsidR="00563AC1" w:rsidRPr="00103E0F" w:rsidRDefault="00563AC1" w:rsidP="00563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03E0F">
        <w:rPr>
          <w:rFonts w:ascii="Arial" w:hAnsi="Arial" w:cs="Arial"/>
          <w:sz w:val="24"/>
          <w:szCs w:val="24"/>
        </w:rPr>
        <w:t>б) фамилия, имя, отчество, дата и место рождения, место регистрации, жительства и (или) пребывания, должность и место работы (службы), вид и реквизиты документа, удостоверяющего личность, депутата, его супруги (супруга) и несовершеннолетних детей, сведения о доходах, расходах, об имуществе и обязательствах имущественного характера;</w:t>
      </w:r>
    </w:p>
    <w:p w:rsidR="00563AC1" w:rsidRPr="00103E0F" w:rsidRDefault="00563AC1" w:rsidP="00563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03E0F">
        <w:rPr>
          <w:rFonts w:ascii="Arial" w:hAnsi="Arial" w:cs="Arial"/>
          <w:sz w:val="24"/>
          <w:szCs w:val="24"/>
        </w:rPr>
        <w:t>в) содержание и объем сведений, подлежащих проверке;</w:t>
      </w:r>
    </w:p>
    <w:p w:rsidR="00563AC1" w:rsidRPr="00103E0F" w:rsidRDefault="00563AC1" w:rsidP="00563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03E0F">
        <w:rPr>
          <w:rFonts w:ascii="Arial" w:hAnsi="Arial" w:cs="Arial"/>
          <w:sz w:val="24"/>
          <w:szCs w:val="24"/>
        </w:rPr>
        <w:t>г) срок представления запрашиваемых сведений;</w:t>
      </w:r>
    </w:p>
    <w:p w:rsidR="00563AC1" w:rsidRPr="00103E0F" w:rsidRDefault="00563AC1" w:rsidP="00563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03E0F">
        <w:rPr>
          <w:rFonts w:ascii="Arial" w:hAnsi="Arial" w:cs="Arial"/>
          <w:sz w:val="24"/>
          <w:szCs w:val="24"/>
        </w:rPr>
        <w:t>д) фамилия, инициалы и номер телефона должностного лица, подготовившего запрос;</w:t>
      </w:r>
    </w:p>
    <w:p w:rsidR="00563AC1" w:rsidRPr="00103E0F" w:rsidRDefault="00563AC1" w:rsidP="00563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03E0F">
        <w:rPr>
          <w:rFonts w:ascii="Arial" w:hAnsi="Arial" w:cs="Arial"/>
          <w:sz w:val="24"/>
          <w:szCs w:val="24"/>
        </w:rPr>
        <w:t xml:space="preserve">е) идентификационный номер налогоплательщика (в случае направления запроса в налоговые органы Российской Федерации); </w:t>
      </w:r>
    </w:p>
    <w:p w:rsidR="00563AC1" w:rsidRPr="00103E0F" w:rsidRDefault="00563AC1" w:rsidP="00563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03E0F">
        <w:rPr>
          <w:rFonts w:ascii="Arial" w:hAnsi="Arial" w:cs="Arial"/>
          <w:sz w:val="24"/>
          <w:szCs w:val="24"/>
        </w:rPr>
        <w:t>ж) другие необходимые сведения.</w:t>
      </w:r>
    </w:p>
    <w:p w:rsidR="00563AC1" w:rsidRPr="00103E0F" w:rsidRDefault="00563AC1" w:rsidP="00563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03E0F">
        <w:rPr>
          <w:rFonts w:ascii="Arial" w:hAnsi="Arial" w:cs="Arial"/>
          <w:sz w:val="24"/>
          <w:szCs w:val="24"/>
        </w:rPr>
        <w:t>9. Должностное лицо, которому поручено проведение проверки, обеспечивает:</w:t>
      </w:r>
    </w:p>
    <w:p w:rsidR="00563AC1" w:rsidRPr="00103E0F" w:rsidRDefault="00563AC1" w:rsidP="00563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03E0F">
        <w:rPr>
          <w:rFonts w:ascii="Arial" w:hAnsi="Arial" w:cs="Arial"/>
          <w:sz w:val="24"/>
          <w:szCs w:val="24"/>
        </w:rPr>
        <w:t xml:space="preserve">а) уведомление в письменной форме депутата о начале в отношении его проверки и разъяснение ему содержания </w:t>
      </w:r>
      <w:hyperlink r:id="rId16" w:history="1">
        <w:r w:rsidRPr="00103E0F">
          <w:rPr>
            <w:rFonts w:ascii="Arial" w:hAnsi="Arial" w:cs="Arial"/>
            <w:sz w:val="24"/>
            <w:szCs w:val="24"/>
          </w:rPr>
          <w:t>подпункта "б"</w:t>
        </w:r>
      </w:hyperlink>
      <w:r w:rsidRPr="00103E0F">
        <w:rPr>
          <w:rFonts w:ascii="Arial" w:hAnsi="Arial" w:cs="Arial"/>
          <w:sz w:val="24"/>
          <w:szCs w:val="24"/>
        </w:rPr>
        <w:t xml:space="preserve"> настоящего пункта – в течение двух рабочих дней со дня получения соответствующего решения;</w:t>
      </w:r>
    </w:p>
    <w:p w:rsidR="00563AC1" w:rsidRPr="00103E0F" w:rsidRDefault="00563AC1" w:rsidP="00563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03E0F">
        <w:rPr>
          <w:rFonts w:ascii="Arial" w:hAnsi="Arial" w:cs="Arial"/>
          <w:sz w:val="24"/>
          <w:szCs w:val="24"/>
        </w:rPr>
        <w:t>б) проведение, в случае обращения депутата, беседы с ним, в ходе которой он должен быть проинформирован о том, какие сведения, представляемые им в соответствии с настоящим Положением, - в течение семи рабочих дней со дня обращения депутата, а при наличии уважительной причины – в срок, согласованный с депутатом.</w:t>
      </w:r>
    </w:p>
    <w:p w:rsidR="00563AC1" w:rsidRPr="00103E0F" w:rsidRDefault="00563AC1" w:rsidP="00563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03E0F">
        <w:rPr>
          <w:rFonts w:ascii="Arial" w:hAnsi="Arial" w:cs="Arial"/>
          <w:sz w:val="24"/>
          <w:szCs w:val="24"/>
        </w:rPr>
        <w:t>10. По окончании проверки должностное лицо, которому поручено проведение проверки, обязано ознакомить депутата с результатами проверки.</w:t>
      </w:r>
    </w:p>
    <w:p w:rsidR="00563AC1" w:rsidRPr="00103E0F" w:rsidRDefault="00563AC1" w:rsidP="00563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03E0F">
        <w:rPr>
          <w:rFonts w:ascii="Arial" w:hAnsi="Arial" w:cs="Arial"/>
          <w:sz w:val="24"/>
          <w:szCs w:val="24"/>
        </w:rPr>
        <w:t>11. Депутат вправе:</w:t>
      </w:r>
    </w:p>
    <w:p w:rsidR="00563AC1" w:rsidRPr="00103E0F" w:rsidRDefault="00563AC1" w:rsidP="00563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03E0F">
        <w:rPr>
          <w:rFonts w:ascii="Arial" w:hAnsi="Arial" w:cs="Arial"/>
          <w:sz w:val="24"/>
          <w:szCs w:val="24"/>
        </w:rPr>
        <w:t xml:space="preserve">а) давать пояснения в письменной форме: в ходе проверки; по вопросам, указанным в </w:t>
      </w:r>
      <w:hyperlink r:id="rId17" w:history="1">
        <w:r w:rsidRPr="00103E0F">
          <w:rPr>
            <w:rFonts w:ascii="Arial" w:hAnsi="Arial" w:cs="Arial"/>
            <w:sz w:val="24"/>
            <w:szCs w:val="24"/>
          </w:rPr>
          <w:t xml:space="preserve">подпункте "б" пункта </w:t>
        </w:r>
      </w:hyperlink>
      <w:r w:rsidRPr="00103E0F">
        <w:rPr>
          <w:rFonts w:ascii="Arial" w:hAnsi="Arial" w:cs="Arial"/>
          <w:sz w:val="24"/>
          <w:szCs w:val="24"/>
        </w:rPr>
        <w:t>8 настоящего Положения; по результатам проверки;</w:t>
      </w:r>
    </w:p>
    <w:p w:rsidR="00563AC1" w:rsidRPr="00103E0F" w:rsidRDefault="00563AC1" w:rsidP="00563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03E0F">
        <w:rPr>
          <w:rFonts w:ascii="Arial" w:hAnsi="Arial" w:cs="Arial"/>
          <w:sz w:val="24"/>
          <w:szCs w:val="24"/>
        </w:rPr>
        <w:lastRenderedPageBreak/>
        <w:t>б) представлять дополнительные материалы и давать по ним пояснения в письменной форме;</w:t>
      </w:r>
    </w:p>
    <w:p w:rsidR="00563AC1" w:rsidRPr="00103E0F" w:rsidRDefault="00563AC1" w:rsidP="00563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03E0F">
        <w:rPr>
          <w:rFonts w:ascii="Arial" w:hAnsi="Arial" w:cs="Arial"/>
          <w:sz w:val="24"/>
          <w:szCs w:val="24"/>
        </w:rPr>
        <w:t xml:space="preserve">в) обращаться на имя главы местного самоуправления с подлежащим удовлетворению ходатайством о проведении с ним беседы по вопросам, указанным в </w:t>
      </w:r>
      <w:hyperlink r:id="rId18" w:history="1">
        <w:r w:rsidRPr="00103E0F">
          <w:rPr>
            <w:rFonts w:ascii="Arial" w:hAnsi="Arial" w:cs="Arial"/>
            <w:sz w:val="24"/>
            <w:szCs w:val="24"/>
          </w:rPr>
          <w:t xml:space="preserve">подпункте "б" пункта </w:t>
        </w:r>
      </w:hyperlink>
      <w:r w:rsidRPr="00103E0F">
        <w:rPr>
          <w:rFonts w:ascii="Arial" w:hAnsi="Arial" w:cs="Arial"/>
          <w:sz w:val="24"/>
          <w:szCs w:val="24"/>
        </w:rPr>
        <w:t>9 настоящего Положения.</w:t>
      </w:r>
    </w:p>
    <w:p w:rsidR="00563AC1" w:rsidRPr="00103E0F" w:rsidRDefault="00563AC1" w:rsidP="00563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03E0F">
        <w:rPr>
          <w:rFonts w:ascii="Arial" w:hAnsi="Arial" w:cs="Arial"/>
          <w:sz w:val="24"/>
          <w:szCs w:val="24"/>
        </w:rPr>
        <w:t xml:space="preserve">12. Пояснения, указанные в </w:t>
      </w:r>
      <w:hyperlink r:id="rId19" w:history="1">
        <w:r w:rsidRPr="00103E0F">
          <w:rPr>
            <w:rFonts w:ascii="Arial" w:hAnsi="Arial" w:cs="Arial"/>
            <w:sz w:val="24"/>
            <w:szCs w:val="24"/>
          </w:rPr>
          <w:t>пункте 1</w:t>
        </w:r>
      </w:hyperlink>
      <w:r w:rsidRPr="00103E0F">
        <w:rPr>
          <w:rFonts w:ascii="Arial" w:hAnsi="Arial" w:cs="Arial"/>
          <w:sz w:val="24"/>
          <w:szCs w:val="24"/>
        </w:rPr>
        <w:t>1 настоящего Положения, приобщаются к материалам проверки.</w:t>
      </w:r>
    </w:p>
    <w:p w:rsidR="00563AC1" w:rsidRPr="00103E0F" w:rsidRDefault="00563AC1" w:rsidP="00563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03E0F">
        <w:rPr>
          <w:rFonts w:ascii="Arial" w:hAnsi="Arial" w:cs="Arial"/>
          <w:sz w:val="24"/>
          <w:szCs w:val="24"/>
        </w:rPr>
        <w:t>13. Должностное лицо, которому было поручено проведение проверки, представляет материалы проверки в  комиссию по  урегулированию конфликта интересов.</w:t>
      </w:r>
    </w:p>
    <w:p w:rsidR="00563AC1" w:rsidRPr="00103E0F" w:rsidRDefault="00563AC1" w:rsidP="00563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03E0F">
        <w:rPr>
          <w:rFonts w:ascii="Arial" w:hAnsi="Arial" w:cs="Arial"/>
          <w:sz w:val="24"/>
          <w:szCs w:val="24"/>
        </w:rPr>
        <w:t>14.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органы в соответствии с их компетенцией.</w:t>
      </w:r>
    </w:p>
    <w:p w:rsidR="00563AC1" w:rsidRPr="00103E0F" w:rsidRDefault="00563AC1" w:rsidP="00563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03E0F">
        <w:rPr>
          <w:rFonts w:ascii="Arial" w:hAnsi="Arial" w:cs="Arial"/>
          <w:sz w:val="24"/>
          <w:szCs w:val="24"/>
        </w:rPr>
        <w:t>15</w:t>
      </w:r>
      <w:r w:rsidR="0028775D">
        <w:rPr>
          <w:rFonts w:ascii="Arial" w:hAnsi="Arial" w:cs="Arial"/>
          <w:sz w:val="24"/>
          <w:szCs w:val="24"/>
        </w:rPr>
        <w:t>. Материалы проверки хранятся у</w:t>
      </w:r>
      <w:r w:rsidRPr="00103E0F">
        <w:rPr>
          <w:rFonts w:ascii="Arial" w:hAnsi="Arial" w:cs="Arial"/>
          <w:sz w:val="24"/>
          <w:szCs w:val="24"/>
        </w:rPr>
        <w:t xml:space="preserve"> специалиста </w:t>
      </w:r>
      <w:r w:rsidR="0028775D">
        <w:rPr>
          <w:rFonts w:ascii="Arial" w:hAnsi="Arial" w:cs="Arial"/>
          <w:sz w:val="24"/>
          <w:szCs w:val="24"/>
        </w:rPr>
        <w:t>ответственного за кадровое делопроизводство</w:t>
      </w:r>
      <w:r w:rsidRPr="00103E0F">
        <w:rPr>
          <w:rFonts w:ascii="Arial" w:hAnsi="Arial" w:cs="Arial"/>
          <w:sz w:val="24"/>
          <w:szCs w:val="24"/>
        </w:rPr>
        <w:t xml:space="preserve"> в течение трех лет со дня ее окончания, после чего передаются в архив. </w:t>
      </w:r>
    </w:p>
    <w:p w:rsidR="00563AC1" w:rsidRPr="00103E0F" w:rsidRDefault="00563AC1" w:rsidP="00563AC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4763B" w:rsidRDefault="00B4763B" w:rsidP="00563AC1">
      <w:pPr>
        <w:spacing w:after="0" w:line="240" w:lineRule="auto"/>
        <w:jc w:val="both"/>
      </w:pPr>
    </w:p>
    <w:sectPr w:rsidR="00B4763B" w:rsidSect="00DC56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27B0" w:rsidRDefault="006227B0" w:rsidP="00DC56D1">
      <w:pPr>
        <w:spacing w:after="0" w:line="240" w:lineRule="auto"/>
      </w:pPr>
      <w:r>
        <w:separator/>
      </w:r>
    </w:p>
  </w:endnote>
  <w:endnote w:type="continuationSeparator" w:id="1">
    <w:p w:rsidR="006227B0" w:rsidRDefault="006227B0" w:rsidP="00DC5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7D6" w:rsidRDefault="006227B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7D6" w:rsidRDefault="006227B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7D6" w:rsidRDefault="006227B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27B0" w:rsidRDefault="006227B0" w:rsidP="00DC56D1">
      <w:pPr>
        <w:spacing w:after="0" w:line="240" w:lineRule="auto"/>
      </w:pPr>
      <w:r>
        <w:separator/>
      </w:r>
    </w:p>
  </w:footnote>
  <w:footnote w:type="continuationSeparator" w:id="1">
    <w:p w:rsidR="006227B0" w:rsidRDefault="006227B0" w:rsidP="00DC56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7D6" w:rsidRDefault="006227B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7D6" w:rsidRDefault="006227B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7D6" w:rsidRDefault="006227B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63AC1"/>
    <w:rsid w:val="00215A9D"/>
    <w:rsid w:val="0028775D"/>
    <w:rsid w:val="00563AC1"/>
    <w:rsid w:val="006227B0"/>
    <w:rsid w:val="00B4763B"/>
    <w:rsid w:val="00DC56D1"/>
    <w:rsid w:val="00F30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6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63AC1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3">
    <w:name w:val="header"/>
    <w:basedOn w:val="a"/>
    <w:link w:val="a4"/>
    <w:rsid w:val="00563A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563AC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563A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563AC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87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877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F65D78A26E9518C85DF0D544F923B76B81F013432768304D69484DAAOFyCH" TargetMode="External"/><Relationship Id="rId13" Type="http://schemas.openxmlformats.org/officeDocument/2006/relationships/header" Target="header3.xml"/><Relationship Id="rId18" Type="http://schemas.openxmlformats.org/officeDocument/2006/relationships/hyperlink" Target="consultantplus://offline/ref=6F8C3403CE59A5220BDB6E8258ADE212E8949D8842A3A507E4181D2B616B04ED7EC71130DA68834A97E6C6P67AJ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95F65D78A26E9518C85DF0D544F923B76B86FE14462168304D69484DAAFCDEEDDD80BDBBO8y9H" TargetMode="External"/><Relationship Id="rId12" Type="http://schemas.openxmlformats.org/officeDocument/2006/relationships/footer" Target="footer2.xml"/><Relationship Id="rId17" Type="http://schemas.openxmlformats.org/officeDocument/2006/relationships/hyperlink" Target="consultantplus://offline/ref=6F8C3403CE59A5220BDB6E8258ADE212E8949D8842A3A507E4181D2B616B04ED7EC71130DA68834A97E6C6P67A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F8C3403CE59A5220BDB6E8258ADE212E8949D8842A3A507E4181D2B616B04ED7EC71130DA68834A97E6C6P67AJ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6F8C3403CE59A5220BDB6E8258ADE212E8949D8842A3A507E4181D2B616B04ED7EC71130DA68834A97E6C1P674J" TargetMode="External"/><Relationship Id="rId10" Type="http://schemas.openxmlformats.org/officeDocument/2006/relationships/header" Target="header2.xml"/><Relationship Id="rId19" Type="http://schemas.openxmlformats.org/officeDocument/2006/relationships/hyperlink" Target="consultantplus://offline/ref=6F8C3403CE59A5220BDB6E8258ADE212E8949D8842A3A507E4181D2B616B04ED7EC71130DA68834A97E6C7P672J" TargetMode="Externa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1267</Words>
  <Characters>7227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8478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4</cp:revision>
  <dcterms:created xsi:type="dcterms:W3CDTF">2016-06-14T10:06:00Z</dcterms:created>
  <dcterms:modified xsi:type="dcterms:W3CDTF">2016-06-14T12:50:00Z</dcterms:modified>
</cp:coreProperties>
</file>