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3600" w:firstLine="720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АДМИНИСТРАЦИЯ РОЖЕНЦОВСКОГО  СЕЛЬСОВЕТА  ШАРАНГСКОГО МУНИЦИПАЛЬНОГО РАЙОНА  </w:t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Р А С П О Р Я Ж Е Н И Е</w:t>
      </w:r>
    </w:p>
    <w:p>
      <w:pPr>
        <w:pStyle w:val="Normal"/>
        <w:tabs>
          <w:tab w:val="clear" w:pos="720"/>
          <w:tab w:val="left" w:pos="8789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>
          <w:sz w:val="28"/>
          <w:szCs w:val="28"/>
        </w:rPr>
      </w:pPr>
      <w:r>
        <w:rPr>
          <w:sz w:val="28"/>
          <w:szCs w:val="28"/>
        </w:rPr>
        <w:t>от 17.09.2018</w:t>
        <w:tab/>
        <w:t>№ 11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5245" w:leader="none"/>
        </w:tabs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О внесении изменения в распоряжение администрации Роженцовского сельсовета от 30.05.2018 № 08 «</w:t>
      </w:r>
      <w:r>
        <w:rPr>
          <w:b/>
          <w:sz w:val="32"/>
          <w:szCs w:val="32"/>
        </w:rPr>
        <w:t>О назначении ответственного лица»</w:t>
      </w:r>
      <w:r>
        <w:rPr>
          <w:sz w:val="32"/>
          <w:szCs w:val="32"/>
        </w:rPr>
        <w:t xml:space="preserve">  </w:t>
      </w:r>
    </w:p>
    <w:p>
      <w:pPr>
        <w:pStyle w:val="Normal"/>
        <w:spacing w:lineRule="auto" w:line="360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autoSpaceDE w:val="false"/>
        <w:ind w:firstLine="567"/>
        <w:jc w:val="both"/>
        <w:rPr/>
      </w:pPr>
      <w:r>
        <w:rPr>
          <w:sz w:val="28"/>
          <w:szCs w:val="28"/>
        </w:rPr>
        <w:t xml:space="preserve">В целях приведения в соответствие с постановлением Правительства Нижегородской области от 25 мая 2018 года № </w:t>
      </w:r>
      <w:r>
        <w:rPr>
          <w:sz w:val="28"/>
        </w:rPr>
        <w:t>381 «О реализации постановления Правительства Российской Федерации от 5 марта 2018 года N 228 «О реестре лиц, уволенных в связи с утратой доверия»» (далее соответственно - Положение о реестре, реестр)</w:t>
      </w:r>
      <w:r>
        <w:rPr>
          <w:sz w:val="28"/>
          <w:szCs w:val="28"/>
        </w:rPr>
        <w:t>:</w:t>
      </w:r>
    </w:p>
    <w:p>
      <w:pPr>
        <w:pStyle w:val="Normal"/>
        <w:autoSpaceDE w:val="fals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1.Внести изменение в распоряжение администрации Роженцовского сельсовета от 30 мая 2018 года № 08 «О назначении ответственного лица» (далее – распоряжение):</w:t>
      </w:r>
    </w:p>
    <w:p>
      <w:pPr>
        <w:pStyle w:val="Normal"/>
        <w:autoSpaceDE w:val="fals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1.1.пункт 1 распоряжения изложить в следующей редакции:</w:t>
      </w:r>
    </w:p>
    <w:p>
      <w:pPr>
        <w:pStyle w:val="Normal"/>
        <w:autoSpaceDE w:val="fals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«1.Назначить лицом, ответственным за направление сведений в управление делами Правительства и развития кадрового потенциала Нижегородской области для их включения в реестр, а также для исключения из реестра сведений по основаниям, указанным в Положении о реестре,  специалиста 2 категории Пестову Татьяну Васильевну.».</w:t>
      </w:r>
    </w:p>
    <w:p>
      <w:pPr>
        <w:pStyle w:val="Normal"/>
        <w:autoSpaceDE w:val="false"/>
        <w:ind w:left="72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ind w:left="54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Л.А.Козлова</w:t>
        <w:tab/>
        <w:tab/>
        <w:tab/>
        <w:tab/>
        <w:tab/>
        <w:tab/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567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0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>
                <w:txbxContent>
                  <w:p>
                    <w:pPr>
                      <w:pStyle w:val="Style20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0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  <w:sz w:val="24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54</TotalTime>
  <Application>LibreOffice/6.1.2.1$Windows_x86 LibreOffice_project/65905a128db06ba48db947242809d14d3f9a93fe</Application>
  <Pages>1</Pages>
  <Words>158</Words>
  <Characters>984</Characters>
  <CharactersWithSpaces>1145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2018-05-23T09:20:00Z</dcterms:created>
  <dc:creator>Катышева Е. В.</dc:creator>
  <dc:description/>
  <cp:keywords/>
  <dc:language>ru-RU</dc:language>
  <cp:lastModifiedBy>User</cp:lastModifiedBy>
  <cp:lastPrinted>2018-06-01T08:47:00Z</cp:lastPrinted>
  <dcterms:modified xsi:type="dcterms:W3CDTF">2018-09-17T14:21:00Z</dcterms:modified>
  <cp:revision>11</cp:revision>
  <dc:subject/>
  <dc:title>ПОСТАНОВЛЕНИЕ</dc:title>
</cp:coreProperties>
</file>