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kern w:val="2"/>
          <w:sz w:val="32"/>
          <w:lang w:val="ru-RU" w:eastAsia="ru-RU"/>
        </w:rPr>
      </w:pPr>
      <w:r>
        <w:rPr>
          <w:b/>
          <w:kern w:val="2"/>
          <w:sz w:val="32"/>
          <w:lang w:val="ru-RU" w:eastAsia="ru-RU"/>
        </w:rPr>
        <w:drawing>
          <wp:anchor behindDoc="0" distT="0" distB="0" distL="114935" distR="114935" simplePos="0" locked="0" layoutInCell="1" allowOverlap="1" relativeHeight="7">
            <wp:simplePos x="0" y="0"/>
            <wp:positionH relativeFrom="column">
              <wp:posOffset>2653030</wp:posOffset>
            </wp:positionH>
            <wp:positionV relativeFrom="paragraph">
              <wp:posOffset>-368935</wp:posOffset>
            </wp:positionV>
            <wp:extent cx="628650" cy="609600"/>
            <wp:effectExtent l="0" t="0" r="0" b="0"/>
            <wp:wrapNone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16" w:before="40" w:after="0"/>
        <w:jc w:val="center"/>
        <w:rPr>
          <w:rFonts w:ascii="Times New Roman" w:hAnsi="Times New Roman" w:cs="Times New Roman"/>
          <w:b/>
          <w:b/>
          <w:kern w:val="2"/>
          <w:sz w:val="28"/>
          <w:szCs w:val="28"/>
        </w:rPr>
      </w:pPr>
      <w:r>
        <w:rPr>
          <w:rFonts w:cs="Times New Roman" w:ascii="Times New Roman" w:hAnsi="Times New Roman"/>
          <w:b/>
          <w:kern w:val="2"/>
          <w:sz w:val="28"/>
          <w:szCs w:val="28"/>
        </w:rPr>
      </w:r>
    </w:p>
    <w:p>
      <w:pPr>
        <w:pStyle w:val="ConsNormal1"/>
        <w:ind w:right="0" w:firstLine="54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АДМИНИСТРАЦИЯ РОЖЕНЦОВСКОГО СЕЛЬСОВЕТА</w:t>
      </w:r>
    </w:p>
    <w:p>
      <w:pPr>
        <w:pStyle w:val="ConsNormal1"/>
        <w:ind w:right="0" w:firstLine="54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ШАРАНГСКОГО МУНИЦИПАЛЬНОГО РАЙОНА</w:t>
      </w:r>
    </w:p>
    <w:p>
      <w:pPr>
        <w:pStyle w:val="Normal"/>
        <w:autoSpaceDE w:val="false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1"/>
        </w:numPr>
        <w:rPr>
          <w:rFonts w:ascii="Times New Roman" w:hAnsi="Times New Roman" w:cs="Times New Roman"/>
          <w:b w:val="false"/>
          <w:b w:val="false"/>
          <w:spacing w:val="60"/>
          <w:sz w:val="28"/>
          <w:szCs w:val="28"/>
        </w:rPr>
      </w:pPr>
      <w:r>
        <w:rPr>
          <w:rFonts w:cs="Times New Roman"/>
          <w:b w:val="false"/>
          <w:spacing w:val="60"/>
          <w:sz w:val="28"/>
          <w:szCs w:val="28"/>
        </w:rPr>
      </w:r>
    </w:p>
    <w:p>
      <w:pPr>
        <w:pStyle w:val="1"/>
        <w:numPr>
          <w:ilvl w:val="0"/>
          <w:numId w:val="1"/>
        </w:numPr>
        <w:rPr>
          <w:sz w:val="28"/>
          <w:lang w:val="ru-RU" w:eastAsia="ru-RU"/>
        </w:rPr>
      </w:pPr>
      <w:r>
        <w:rPr>
          <w:spacing w:val="60"/>
          <w:sz w:val="28"/>
          <w:szCs w:val="28"/>
        </w:rPr>
        <w:t>РАСПОРЯЖЕНИЕ</w: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294005</wp:posOffset>
                </wp:positionH>
                <wp:positionV relativeFrom="paragraph">
                  <wp:posOffset>43815</wp:posOffset>
                </wp:positionV>
                <wp:extent cx="1257300" cy="292735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292735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9pt;height:23.05pt;mso-wrap-distance-left:9.05pt;mso-wrap-distance-right:9.05pt;mso-wrap-distance-top:0pt;mso-wrap-distance-bottom:0pt;margin-top:3.45pt;mso-position-vertical-relative:text;margin-left:23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2138045</wp:posOffset>
                </wp:positionH>
                <wp:positionV relativeFrom="paragraph">
                  <wp:posOffset>36195</wp:posOffset>
                </wp:positionV>
                <wp:extent cx="765810" cy="340995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5810" cy="340995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60.3pt;height:26.85pt;mso-wrap-distance-left:9.05pt;mso-wrap-distance-right:9.05pt;mso-wrap-distance-top:0pt;mso-wrap-distance-bottom:0pt;margin-top:2.85pt;mso-position-vertical-relative:text;margin-left:168.3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294005</wp:posOffset>
                </wp:positionH>
                <wp:positionV relativeFrom="paragraph">
                  <wp:posOffset>43815</wp:posOffset>
                </wp:positionV>
                <wp:extent cx="1257300" cy="292735"/>
                <wp:effectExtent l="0" t="0" r="0" b="0"/>
                <wp:wrapNone/>
                <wp:docPr id="4" name="Врезка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292735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9pt;height:23.05pt;mso-wrap-distance-left:9.05pt;mso-wrap-distance-right:9.05pt;mso-wrap-distance-top:0pt;mso-wrap-distance-bottom:0pt;margin-top:3.45pt;mso-position-vertical-relative:text;margin-left:23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column">
                  <wp:posOffset>4688205</wp:posOffset>
                </wp:positionH>
                <wp:positionV relativeFrom="paragraph">
                  <wp:posOffset>36195</wp:posOffset>
                </wp:positionV>
                <wp:extent cx="1117600" cy="342900"/>
                <wp:effectExtent l="0" t="0" r="0" b="0"/>
                <wp:wrapNone/>
                <wp:docPr id="5" name="Врезка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7600" cy="3429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88pt;height:27pt;mso-wrap-distance-left:9.05pt;mso-wrap-distance-right:9.05pt;mso-wrap-distance-top:0pt;mso-wrap-distance-bottom:0pt;margin-top:2.85pt;mso-position-vertical-relative:text;margin-left:369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left" w:pos="195" w:leader="none"/>
          <w:tab w:val="left" w:pos="6946" w:leader="none"/>
        </w:tabs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</w:r>
    </w:p>
    <w:p>
      <w:pPr>
        <w:pStyle w:val="Normal"/>
        <w:tabs>
          <w:tab w:val="left" w:pos="195" w:leader="none"/>
          <w:tab w:val="left" w:pos="6946" w:leader="none"/>
        </w:tabs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от 24.08.2018</w:t>
        <w:tab/>
        <w:tab/>
        <w:tab/>
        <w:t>№ 10</w:t>
      </w:r>
    </w:p>
    <w:p>
      <w:pPr>
        <w:pStyle w:val="Normal"/>
        <w:tabs>
          <w:tab w:val="left" w:pos="195" w:leader="none"/>
          <w:tab w:val="left" w:pos="6946" w:leader="none"/>
        </w:tabs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Normal1"/>
        <w:ind w:righ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 сокращении штата</w:t>
      </w:r>
    </w:p>
    <w:p>
      <w:pPr>
        <w:pStyle w:val="ConsNormal1"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rmal1"/>
        <w:ind w:right="0" w:firstLine="54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В целях оптимизации работы администрации Роженцовского сельсовета, рационального укомплектования ее кадрами, сокращения расходов на ее содержание: </w:t>
      </w:r>
    </w:p>
    <w:p>
      <w:pPr>
        <w:pStyle w:val="ConsNormal1"/>
        <w:ind w:righ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 Начать проведение мероприятий по сокращению штата.</w:t>
      </w:r>
    </w:p>
    <w:p>
      <w:pPr>
        <w:pStyle w:val="ConsNormal1"/>
        <w:ind w:righ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 Определить должности, подлежащие сокращению:</w:t>
      </w:r>
    </w:p>
    <w:p>
      <w:pPr>
        <w:pStyle w:val="ConsNormal1"/>
        <w:ind w:righ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директор – 1 ед.</w:t>
      </w:r>
    </w:p>
    <w:p>
      <w:pPr>
        <w:pStyle w:val="ConsNormal1"/>
        <w:ind w:righ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дежурный по спортивному залу – 1 ед.</w:t>
      </w:r>
    </w:p>
    <w:p>
      <w:pPr>
        <w:pStyle w:val="ConsNormal1"/>
        <w:ind w:righ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рабочий по обслуживанию – 1 ед.</w:t>
      </w:r>
    </w:p>
    <w:p>
      <w:pPr>
        <w:pStyle w:val="ConsNormal1"/>
        <w:ind w:right="0" w:firstLine="54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3. В письменной форме сообщить выборному профсоюзному органу о предстоящем сокращении штата работников администрации Роженцовского сельсовета и возможном расторжении трудового договора с работником в соответствии с пунктом 2 статьи 81 Трудового кодекса РФ не позднее чем за 2 месяца до начала проведения соответствующих мероприятий. </w:t>
      </w:r>
    </w:p>
    <w:p>
      <w:pPr>
        <w:pStyle w:val="ConsNormal1"/>
        <w:ind w:right="0" w:firstLine="54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4. Предупредить   директора Домрачева П.В., дежурного по спортивному залу Домрачева В.В., рабочего по обслуживанию Домрачева В.Ю.  о предстоящем увольнении в связи с сокращением штата персонально и под расписку не менее чем за два месяца до увольнения.</w:t>
      </w:r>
    </w:p>
    <w:p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  </w:t>
      </w:r>
      <w:r>
        <w:rPr>
          <w:rFonts w:cs="Times New Roman" w:ascii="Times New Roman" w:hAnsi="Times New Roman"/>
          <w:sz w:val="28"/>
          <w:szCs w:val="28"/>
        </w:rPr>
        <w:t>5. При наличии свободных рабочих мест предложить Домрачеву П.В., Домрачеву В.В., Домрачеву В.Ю.  другую имеющуюся работу (вакантную должность),  в соответствии с  частью третьей статьи 81 Трудового кодекса Российской Федерации.</w:t>
      </w:r>
    </w:p>
    <w:p>
      <w:pPr>
        <w:pStyle w:val="Normal"/>
        <w:autoSpaceDE w:val="false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6. Внести соответствующие изменения в штатное расписание.</w:t>
      </w:r>
    </w:p>
    <w:p>
      <w:pPr>
        <w:pStyle w:val="Normal"/>
        <w:autoSpaceDE w:val="false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7. Предложить Домрачеву П.В., Домрачеву В.В., Домрачеву В.Ю.  расторгнуть с ними трудовой договор по п. 2 ст. 81 Трудового кодекса без предупреждения с одновременной выплатой дополнительной компенсации в размере двухмесячного среднего заработка. </w:t>
      </w:r>
    </w:p>
    <w:p>
      <w:pPr>
        <w:pStyle w:val="ConsNormal1"/>
        <w:ind w:righ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Normal1"/>
        <w:ind w:righ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Normal1"/>
        <w:ind w:righ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Глава администрации</w:t>
        <w:tab/>
        <w:tab/>
        <w:tab/>
        <w:tab/>
        <w:tab/>
        <w:t>Л.А.Козлова</w:t>
      </w:r>
    </w:p>
    <w:p>
      <w:pPr>
        <w:pStyle w:val="ConsNormal1"/>
        <w:ind w:righ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headerReference w:type="default" r:id="rId3"/>
      <w:type w:val="nextPage"/>
      <w:pgSz w:w="11906" w:h="16838"/>
      <w:pgMar w:left="1701" w:right="850" w:header="708" w:top="764" w:footer="0" w:bottom="568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Arial">
    <w:charset w:val="cc"/>
    <w:family w:val="swiss"/>
    <w:pitch w:val="variable"/>
  </w:font>
  <w:font w:name="Times New Roman">
    <w:charset w:val="cc"/>
    <w:family w:val="roman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mbria">
    <w:charset w:val="cc"/>
    <w:family w:val="roman"/>
    <w:pitch w:val="variable"/>
  </w:font>
  <w:font w:name="Tahoma">
    <w:charset w:val="cc"/>
    <w:family w:val="swiss"/>
    <w:pitch w:val="variable"/>
  </w:font>
  <w:font w:name="Calibri">
    <w:charset w:val="cc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7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2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4605" cy="204470"/>
              <wp:effectExtent l="0" t="0" r="0" b="0"/>
              <wp:wrapSquare wrapText="largest"/>
              <wp:docPr id="6" name="Врезка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05" cy="20447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27"/>
                            <w:rPr>
                              <w:rStyle w:val="Style15"/>
                            </w:rPr>
                          </w:pPr>
                          <w:r>
                            <w:rPr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1.15pt;height:16.1pt;mso-wrap-distance-left:0pt;mso-wrap-distance-right:0pt;mso-wrap-distance-top:0pt;mso-wrap-distance-bottom:0pt;margin-top:0.05pt;mso-position-vertical-relative:text;margin-left:233.3pt;mso-position-horizontal:center;mso-position-horizontal-relative:margin">
              <v:fill opacity="0f"/>
              <v:textbox>
                <w:txbxContent>
                  <w:p>
                    <w:pPr>
                      <w:pStyle w:val="Style27"/>
                      <w:rPr>
                        <w:rStyle w:val="Style15"/>
                      </w:rPr>
                    </w:pPr>
                    <w:r>
                      <w:rPr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Arial" w:hAnsi="Arial" w:eastAsia="Times New Roman" w:cs="Arial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rFonts w:ascii="Times New Roman" w:hAnsi="Times New Roman" w:cs="Times New Roman"/>
      <w:b/>
      <w:kern w:val="2"/>
      <w:sz w:val="32"/>
      <w:szCs w:val="20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>
      <w:rFonts w:ascii="Symbol" w:hAnsi="Symbol" w:cs="Symbol"/>
    </w:rPr>
  </w:style>
  <w:style w:type="character" w:styleId="WW8Num15z1">
    <w:name w:val="WW8Num15z1"/>
    <w:qFormat/>
    <w:rPr>
      <w:rFonts w:ascii="Courier New" w:hAnsi="Courier New" w:cs="Courier New"/>
    </w:rPr>
  </w:style>
  <w:style w:type="character" w:styleId="WW8Num15z2">
    <w:name w:val="WW8Num15z2"/>
    <w:qFormat/>
    <w:rPr>
      <w:rFonts w:ascii="Wingdings" w:hAnsi="Wingdings" w:cs="Wingdings"/>
    </w:rPr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2z1">
    <w:name w:val="WW8Num22z1"/>
    <w:qFormat/>
    <w:rPr/>
  </w:style>
  <w:style w:type="character" w:styleId="WW8Num22z2">
    <w:name w:val="WW8Num22z2"/>
    <w:qFormat/>
    <w:rPr/>
  </w:style>
  <w:style w:type="character" w:styleId="WW8Num22z3">
    <w:name w:val="WW8Num22z3"/>
    <w:qFormat/>
    <w:rPr/>
  </w:style>
  <w:style w:type="character" w:styleId="WW8Num22z4">
    <w:name w:val="WW8Num22z4"/>
    <w:qFormat/>
    <w:rPr/>
  </w:style>
  <w:style w:type="character" w:styleId="WW8Num22z5">
    <w:name w:val="WW8Num22z5"/>
    <w:qFormat/>
    <w:rPr/>
  </w:style>
  <w:style w:type="character" w:styleId="WW8Num22z6">
    <w:name w:val="WW8Num22z6"/>
    <w:qFormat/>
    <w:rPr/>
  </w:style>
  <w:style w:type="character" w:styleId="WW8Num22z7">
    <w:name w:val="WW8Num22z7"/>
    <w:qFormat/>
    <w:rPr/>
  </w:style>
  <w:style w:type="character" w:styleId="WW8Num22z8">
    <w:name w:val="WW8Num22z8"/>
    <w:qFormat/>
    <w:rPr/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/>
  </w:style>
  <w:style w:type="character" w:styleId="WW8Num26z1">
    <w:name w:val="WW8Num26z1"/>
    <w:qFormat/>
    <w:rPr/>
  </w:style>
  <w:style w:type="character" w:styleId="WW8Num26z2">
    <w:name w:val="WW8Num26z2"/>
    <w:qFormat/>
    <w:rPr/>
  </w:style>
  <w:style w:type="character" w:styleId="WW8Num26z3">
    <w:name w:val="WW8Num26z3"/>
    <w:qFormat/>
    <w:rPr/>
  </w:style>
  <w:style w:type="character" w:styleId="WW8Num26z4">
    <w:name w:val="WW8Num26z4"/>
    <w:qFormat/>
    <w:rPr/>
  </w:style>
  <w:style w:type="character" w:styleId="WW8Num26z5">
    <w:name w:val="WW8Num26z5"/>
    <w:qFormat/>
    <w:rPr/>
  </w:style>
  <w:style w:type="character" w:styleId="WW8Num26z6">
    <w:name w:val="WW8Num26z6"/>
    <w:qFormat/>
    <w:rPr/>
  </w:style>
  <w:style w:type="character" w:styleId="WW8Num26z7">
    <w:name w:val="WW8Num26z7"/>
    <w:qFormat/>
    <w:rPr/>
  </w:style>
  <w:style w:type="character" w:styleId="WW8Num26z8">
    <w:name w:val="WW8Num26z8"/>
    <w:qFormat/>
    <w:rPr/>
  </w:style>
  <w:style w:type="character" w:styleId="WW8Num27z0">
    <w:name w:val="WW8Num27z0"/>
    <w:qFormat/>
    <w:rPr/>
  </w:style>
  <w:style w:type="character" w:styleId="WW8Num28z0">
    <w:name w:val="WW8Num28z0"/>
    <w:qFormat/>
    <w:rPr/>
  </w:style>
  <w:style w:type="character" w:styleId="WW8Num28z1">
    <w:name w:val="WW8Num28z1"/>
    <w:qFormat/>
    <w:rPr/>
  </w:style>
  <w:style w:type="character" w:styleId="WW8Num28z2">
    <w:name w:val="WW8Num28z2"/>
    <w:qFormat/>
    <w:rPr/>
  </w:style>
  <w:style w:type="character" w:styleId="WW8Num28z3">
    <w:name w:val="WW8Num28z3"/>
    <w:qFormat/>
    <w:rPr/>
  </w:style>
  <w:style w:type="character" w:styleId="WW8Num28z4">
    <w:name w:val="WW8Num28z4"/>
    <w:qFormat/>
    <w:rPr/>
  </w:style>
  <w:style w:type="character" w:styleId="WW8Num28z5">
    <w:name w:val="WW8Num28z5"/>
    <w:qFormat/>
    <w:rPr/>
  </w:style>
  <w:style w:type="character" w:styleId="WW8Num28z6">
    <w:name w:val="WW8Num28z6"/>
    <w:qFormat/>
    <w:rPr/>
  </w:style>
  <w:style w:type="character" w:styleId="WW8Num28z7">
    <w:name w:val="WW8Num28z7"/>
    <w:qFormat/>
    <w:rPr/>
  </w:style>
  <w:style w:type="character" w:styleId="WW8Num28z8">
    <w:name w:val="WW8Num28z8"/>
    <w:qFormat/>
    <w:rPr/>
  </w:style>
  <w:style w:type="character" w:styleId="WW8Num29z0">
    <w:name w:val="WW8Num29z0"/>
    <w:qFormat/>
    <w:rPr/>
  </w:style>
  <w:style w:type="character" w:styleId="WW8Num30z0">
    <w:name w:val="WW8Num30z0"/>
    <w:qFormat/>
    <w:rPr/>
  </w:style>
  <w:style w:type="character" w:styleId="WW8Num31z0">
    <w:name w:val="WW8Num31z0"/>
    <w:qFormat/>
    <w:rPr/>
  </w:style>
  <w:style w:type="character" w:styleId="WW8Num31z1">
    <w:name w:val="WW8Num31z1"/>
    <w:qFormat/>
    <w:rPr/>
  </w:style>
  <w:style w:type="character" w:styleId="WW8Num31z2">
    <w:name w:val="WW8Num31z2"/>
    <w:qFormat/>
    <w:rPr/>
  </w:style>
  <w:style w:type="character" w:styleId="WW8Num31z3">
    <w:name w:val="WW8Num31z3"/>
    <w:qFormat/>
    <w:rPr/>
  </w:style>
  <w:style w:type="character" w:styleId="WW8Num31z4">
    <w:name w:val="WW8Num31z4"/>
    <w:qFormat/>
    <w:rPr/>
  </w:style>
  <w:style w:type="character" w:styleId="WW8Num31z5">
    <w:name w:val="WW8Num31z5"/>
    <w:qFormat/>
    <w:rPr/>
  </w:style>
  <w:style w:type="character" w:styleId="WW8Num31z6">
    <w:name w:val="WW8Num31z6"/>
    <w:qFormat/>
    <w:rPr/>
  </w:style>
  <w:style w:type="character" w:styleId="WW8Num31z7">
    <w:name w:val="WW8Num31z7"/>
    <w:qFormat/>
    <w:rPr/>
  </w:style>
  <w:style w:type="character" w:styleId="WW8Num31z8">
    <w:name w:val="WW8Num31z8"/>
    <w:qFormat/>
    <w:rPr/>
  </w:style>
  <w:style w:type="character" w:styleId="WW8Num32z0">
    <w:name w:val="WW8Num32z0"/>
    <w:qFormat/>
    <w:rPr/>
  </w:style>
  <w:style w:type="character" w:styleId="WW8Num32z1">
    <w:name w:val="WW8Num32z1"/>
    <w:qFormat/>
    <w:rPr/>
  </w:style>
  <w:style w:type="character" w:styleId="WW8Num32z2">
    <w:name w:val="WW8Num32z2"/>
    <w:qFormat/>
    <w:rPr/>
  </w:style>
  <w:style w:type="character" w:styleId="WW8Num32z3">
    <w:name w:val="WW8Num32z3"/>
    <w:qFormat/>
    <w:rPr/>
  </w:style>
  <w:style w:type="character" w:styleId="WW8Num32z4">
    <w:name w:val="WW8Num32z4"/>
    <w:qFormat/>
    <w:rPr/>
  </w:style>
  <w:style w:type="character" w:styleId="WW8Num32z5">
    <w:name w:val="WW8Num32z5"/>
    <w:qFormat/>
    <w:rPr/>
  </w:style>
  <w:style w:type="character" w:styleId="WW8Num32z6">
    <w:name w:val="WW8Num32z6"/>
    <w:qFormat/>
    <w:rPr/>
  </w:style>
  <w:style w:type="character" w:styleId="WW8Num32z7">
    <w:name w:val="WW8Num32z7"/>
    <w:qFormat/>
    <w:rPr/>
  </w:style>
  <w:style w:type="character" w:styleId="WW8Num32z8">
    <w:name w:val="WW8Num32z8"/>
    <w:qFormat/>
    <w:rPr/>
  </w:style>
  <w:style w:type="character" w:styleId="WW8Num33z0">
    <w:name w:val="WW8Num33z0"/>
    <w:qFormat/>
    <w:rPr/>
  </w:style>
  <w:style w:type="character" w:styleId="WW8Num33z1">
    <w:name w:val="WW8Num33z1"/>
    <w:qFormat/>
    <w:rPr/>
  </w:style>
  <w:style w:type="character" w:styleId="WW8Num33z2">
    <w:name w:val="WW8Num33z2"/>
    <w:qFormat/>
    <w:rPr/>
  </w:style>
  <w:style w:type="character" w:styleId="WW8Num33z3">
    <w:name w:val="WW8Num33z3"/>
    <w:qFormat/>
    <w:rPr/>
  </w:style>
  <w:style w:type="character" w:styleId="WW8Num33z4">
    <w:name w:val="WW8Num33z4"/>
    <w:qFormat/>
    <w:rPr/>
  </w:style>
  <w:style w:type="character" w:styleId="WW8Num33z5">
    <w:name w:val="WW8Num33z5"/>
    <w:qFormat/>
    <w:rPr/>
  </w:style>
  <w:style w:type="character" w:styleId="WW8Num33z6">
    <w:name w:val="WW8Num33z6"/>
    <w:qFormat/>
    <w:rPr/>
  </w:style>
  <w:style w:type="character" w:styleId="WW8Num33z7">
    <w:name w:val="WW8Num33z7"/>
    <w:qFormat/>
    <w:rPr/>
  </w:style>
  <w:style w:type="character" w:styleId="WW8Num33z8">
    <w:name w:val="WW8Num33z8"/>
    <w:qFormat/>
    <w:rPr/>
  </w:style>
  <w:style w:type="character" w:styleId="WW8NumSt4z0">
    <w:name w:val="WW8NumSt4z0"/>
    <w:qFormat/>
    <w:rPr>
      <w:rFonts w:ascii="Times New Roman" w:hAnsi="Times New Roman" w:cs="Times New Roman"/>
    </w:rPr>
  </w:style>
  <w:style w:type="character" w:styleId="WW8NumSt5z0">
    <w:name w:val="WW8NumSt5z0"/>
    <w:qFormat/>
    <w:rPr>
      <w:rFonts w:ascii="Times New Roman" w:hAnsi="Times New Roman" w:cs="Times New Roman"/>
    </w:rPr>
  </w:style>
  <w:style w:type="character" w:styleId="Style13">
    <w:name w:val="Основной шрифт абзаца"/>
    <w:qFormat/>
    <w:rPr/>
  </w:style>
  <w:style w:type="character" w:styleId="11">
    <w:name w:val="Заголовок 1 Знак"/>
    <w:basedOn w:val="Style13"/>
    <w:qFormat/>
    <w:rPr>
      <w:b/>
      <w:kern w:val="2"/>
      <w:sz w:val="32"/>
    </w:rPr>
  </w:style>
  <w:style w:type="character" w:styleId="Style14">
    <w:name w:val="Верхний колонтитул Знак"/>
    <w:basedOn w:val="Style13"/>
    <w:qFormat/>
    <w:rPr>
      <w:sz w:val="28"/>
    </w:rPr>
  </w:style>
  <w:style w:type="character" w:styleId="Style15">
    <w:name w:val="Номер страницы"/>
    <w:basedOn w:val="Style13"/>
    <w:rPr/>
  </w:style>
  <w:style w:type="character" w:styleId="FontStyle14">
    <w:name w:val="Font Style14"/>
    <w:basedOn w:val="Style13"/>
    <w:qFormat/>
    <w:rPr>
      <w:rFonts w:ascii="Times New Roman" w:hAnsi="Times New Roman" w:cs="Times New Roman"/>
      <w:sz w:val="26"/>
      <w:szCs w:val="26"/>
    </w:rPr>
  </w:style>
  <w:style w:type="character" w:styleId="FontStyle15">
    <w:name w:val="Font Style15"/>
    <w:basedOn w:val="Style13"/>
    <w:qFormat/>
    <w:rPr>
      <w:rFonts w:ascii="Times New Roman" w:hAnsi="Times New Roman" w:cs="Times New Roman"/>
      <w:i/>
      <w:iCs/>
      <w:sz w:val="20"/>
      <w:szCs w:val="20"/>
    </w:rPr>
  </w:style>
  <w:style w:type="character" w:styleId="Style16">
    <w:name w:val="Интернет-ссылка"/>
    <w:rPr>
      <w:rFonts w:cs="Times New Roman"/>
      <w:color w:val="0000FF"/>
      <w:u w:val="single"/>
    </w:rPr>
  </w:style>
  <w:style w:type="character" w:styleId="ConsNormal">
    <w:name w:val="ConsNormal Знак"/>
    <w:qFormat/>
    <w:rPr>
      <w:rFonts w:ascii="Arial" w:hAnsi="Arial" w:cs="Arial"/>
      <w:lang w:val="ru-RU" w:bidi="ar-SA"/>
    </w:rPr>
  </w:style>
  <w:style w:type="character" w:styleId="Style17">
    <w:name w:val="Название Знак"/>
    <w:basedOn w:val="Style13"/>
    <w:qFormat/>
    <w:rPr>
      <w:rFonts w:ascii="Cambria" w:hAnsi="Cambria" w:eastAsia="Times New Roman" w:cs="Times New Roman"/>
      <w:b/>
      <w:bCs/>
      <w:kern w:val="2"/>
      <w:sz w:val="32"/>
      <w:szCs w:val="32"/>
    </w:rPr>
  </w:style>
  <w:style w:type="character" w:styleId="2">
    <w:name w:val="Название Знак2"/>
    <w:qFormat/>
    <w:rPr>
      <w:rFonts w:ascii="Arial" w:hAnsi="Arial" w:eastAsia="Calibri" w:cs="Arial"/>
      <w:b/>
      <w:sz w:val="22"/>
      <w:lang w:val="ru-RU"/>
    </w:rPr>
  </w:style>
  <w:style w:type="character" w:styleId="Style18">
    <w:name w:val="Приложение Знак"/>
    <w:basedOn w:val="Style13"/>
    <w:qFormat/>
    <w:rPr>
      <w:rFonts w:eastAsia="Calibri"/>
      <w:sz w:val="24"/>
      <w:szCs w:val="24"/>
    </w:rPr>
  </w:style>
  <w:style w:type="character" w:styleId="Style19">
    <w:name w:val="Выделение жирным"/>
    <w:basedOn w:val="Style13"/>
    <w:qFormat/>
    <w:rPr>
      <w:b/>
      <w:bCs/>
    </w:rPr>
  </w:style>
  <w:style w:type="paragraph" w:styleId="Style20">
    <w:name w:val="Заголовок"/>
    <w:basedOn w:val="Normal"/>
    <w:next w:val="Style21"/>
    <w:qFormat/>
    <w:pPr>
      <w:spacing w:lineRule="auto" w:line="276" w:before="0" w:after="200"/>
      <w:ind w:firstLine="426"/>
      <w:jc w:val="center"/>
    </w:pPr>
    <w:rPr>
      <w:rFonts w:eastAsia="Calibri" w:cs="Times New Roman"/>
      <w:b/>
      <w:sz w:val="22"/>
      <w:szCs w:val="20"/>
      <w:lang w:val="ru-RU"/>
    </w:rPr>
  </w:style>
  <w:style w:type="paragraph" w:styleId="Style21">
    <w:name w:val="Body Text"/>
    <w:basedOn w:val="Normal"/>
    <w:pPr>
      <w:spacing w:lineRule="auto" w:line="276" w:before="0" w:after="140"/>
    </w:pPr>
    <w:rPr/>
  </w:style>
  <w:style w:type="paragraph" w:styleId="Style22">
    <w:name w:val="List"/>
    <w:basedOn w:val="Style21"/>
    <w:pPr/>
    <w:rPr>
      <w:rFonts w:cs="Mangal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cs="Mangal"/>
    </w:rPr>
  </w:style>
  <w:style w:type="paragraph" w:styleId="Style25">
    <w:name w:val="Body Text Indent"/>
    <w:basedOn w:val="Normal"/>
    <w:pPr>
      <w:ind w:firstLine="900"/>
      <w:jc w:val="both"/>
    </w:pPr>
    <w:rPr/>
  </w:style>
  <w:style w:type="paragraph" w:styleId="Style26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7">
    <w:name w:val="Header"/>
    <w:basedOn w:val="Normal"/>
    <w:pPr>
      <w:tabs>
        <w:tab w:val="center" w:pos="4153" w:leader="none"/>
        <w:tab w:val="right" w:pos="8306" w:leader="none"/>
      </w:tabs>
    </w:pPr>
    <w:rPr>
      <w:rFonts w:ascii="Times New Roman" w:hAnsi="Times New Roman" w:cs="Times New Roman"/>
      <w:sz w:val="28"/>
      <w:szCs w:val="20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8">
    <w:name w:val="Style2"/>
    <w:basedOn w:val="Normal"/>
    <w:qFormat/>
    <w:pPr>
      <w:widowControl w:val="false"/>
      <w:autoSpaceDE w:val="false"/>
    </w:pPr>
    <w:rPr>
      <w:rFonts w:ascii="Times New Roman" w:hAnsi="Times New Roman" w:cs="Times New Roman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245"/>
      <w:jc w:val="right"/>
    </w:pPr>
    <w:rPr>
      <w:rFonts w:ascii="Times New Roman" w:hAnsi="Times New Roman" w:cs="Times New Roman"/>
    </w:rPr>
  </w:style>
  <w:style w:type="paragraph" w:styleId="Style71">
    <w:name w:val="Style7"/>
    <w:basedOn w:val="Normal"/>
    <w:qFormat/>
    <w:pPr>
      <w:widowControl w:val="false"/>
      <w:autoSpaceDE w:val="false"/>
      <w:spacing w:lineRule="exact" w:line="418"/>
      <w:ind w:firstLine="710"/>
      <w:jc w:val="both"/>
    </w:pPr>
    <w:rPr>
      <w:rFonts w:ascii="Times New Roman" w:hAnsi="Times New Roman" w:cs="Times New Roman"/>
    </w:rPr>
  </w:style>
  <w:style w:type="paragraph" w:styleId="Style81">
    <w:name w:val="Style8"/>
    <w:basedOn w:val="Normal"/>
    <w:qFormat/>
    <w:pPr>
      <w:widowControl w:val="false"/>
      <w:autoSpaceDE w:val="false"/>
      <w:spacing w:lineRule="exact" w:line="421"/>
      <w:ind w:firstLine="715"/>
      <w:jc w:val="both"/>
    </w:pPr>
    <w:rPr>
      <w:rFonts w:ascii="Times New Roman" w:hAnsi="Times New Roman" w:cs="Times New Roman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18"/>
      <w:ind w:firstLine="1133"/>
    </w:pPr>
    <w:rPr>
      <w:rFonts w:ascii="Times New Roman" w:hAnsi="Times New Roman" w:cs="Times New Roman"/>
    </w:rPr>
  </w:style>
  <w:style w:type="paragraph" w:styleId="ConsPlusNormal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rmal1">
    <w:name w:val="ConsNormal"/>
    <w:qFormat/>
    <w:pPr>
      <w:widowControl/>
      <w:autoSpaceDE w:val="false"/>
      <w:ind w:right="19772"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21">
    <w:name w:val="Основной текст с отступом 21"/>
    <w:basedOn w:val="Normal"/>
    <w:qFormat/>
    <w:pPr>
      <w:suppressAutoHyphens w:val="true"/>
      <w:spacing w:lineRule="auto" w:line="480" w:before="0" w:after="120"/>
      <w:ind w:left="283" w:hanging="0"/>
    </w:pPr>
    <w:rPr>
      <w:rFonts w:ascii="Calibri" w:hAnsi="Calibri" w:cs="Calibri"/>
      <w:sz w:val="22"/>
      <w:szCs w:val="22"/>
    </w:rPr>
  </w:style>
  <w:style w:type="paragraph" w:styleId="Style29">
    <w:name w:val="Приложение"/>
    <w:basedOn w:val="Normal"/>
    <w:qFormat/>
    <w:pPr>
      <w:autoSpaceDE w:val="false"/>
      <w:spacing w:before="0" w:after="200"/>
      <w:ind w:left="8080" w:hanging="0"/>
      <w:jc w:val="right"/>
    </w:pPr>
    <w:rPr>
      <w:rFonts w:ascii="Times New Roman" w:hAnsi="Times New Roman" w:eastAsia="Calibri" w:cs="Times New Roman"/>
    </w:rPr>
  </w:style>
  <w:style w:type="paragraph" w:styleId="Style30">
    <w:name w:val="Без интервала"/>
    <w:qFormat/>
    <w:pPr>
      <w:widowControl/>
      <w:jc w:val="both"/>
    </w:pPr>
    <w:rPr>
      <w:rFonts w:ascii="Times New Roman" w:hAnsi="Times New Roman" w:eastAsia="Calibri" w:cs="Times New Roman"/>
      <w:color w:val="auto"/>
      <w:sz w:val="28"/>
      <w:szCs w:val="22"/>
      <w:lang w:val="ru-RU" w:bidi="ar-SA" w:eastAsia="zh-CN"/>
    </w:rPr>
  </w:style>
  <w:style w:type="paragraph" w:styleId="Style31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ConsNonformat">
    <w:name w:val="ConsNonformat"/>
    <w:qFormat/>
    <w:pPr>
      <w:widowControl w:val="false"/>
      <w:autoSpaceDE w:val="false"/>
      <w:ind w:right="19772" w:hanging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32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  <w:style w:type="numbering" w:styleId="WW8Num28">
    <w:name w:val="WW8Num28"/>
    <w:qFormat/>
  </w:style>
  <w:style w:type="numbering" w:styleId="WW8Num29">
    <w:name w:val="WW8Num29"/>
    <w:qFormat/>
  </w:style>
  <w:style w:type="numbering" w:styleId="WW8Num30">
    <w:name w:val="WW8Num30"/>
    <w:qFormat/>
  </w:style>
  <w:style w:type="numbering" w:styleId="WW8Num31">
    <w:name w:val="WW8Num31"/>
    <w:qFormat/>
  </w:style>
  <w:style w:type="numbering" w:styleId="WW8Num32">
    <w:name w:val="WW8Num32"/>
    <w:qFormat/>
  </w:style>
  <w:style w:type="numbering" w:styleId="WW8Num33">
    <w:name w:val="WW8Num3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35</TotalTime>
  <Application>LibreOffice/6.0.5.2$Windows_x86 LibreOffice_project/54c8cbb85f300ac59db32fe8a675ff7683cd5a16</Application>
  <Pages>1</Pages>
  <Words>212</Words>
  <Characters>1415</Characters>
  <CharactersWithSpaces>1635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2018-08-21T14:58:00Z</dcterms:created>
  <dc:creator>NN</dc:creator>
  <dc:description/>
  <cp:keywords/>
  <dc:language>ru-RU</dc:language>
  <cp:lastModifiedBy>User</cp:lastModifiedBy>
  <cp:lastPrinted>2018-08-24T08:08:00Z</cp:lastPrinted>
  <dcterms:modified xsi:type="dcterms:W3CDTF">2018-08-24T08:08:00Z</dcterms:modified>
  <cp:revision>8</cp:revision>
  <dc:subject/>
  <dc:title>12</dc:title>
</cp:coreProperties>
</file>