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A15" w:rsidRDefault="004327F4">
      <w:pPr>
        <w:ind w:firstLine="567"/>
        <w:jc w:val="center"/>
        <w:rPr>
          <w:rFonts w:ascii="Arial" w:hAnsi="Arial" w:cs="Arial"/>
          <w:sz w:val="24"/>
          <w:szCs w:val="24"/>
        </w:rPr>
      </w:pPr>
      <w:r>
        <w:rPr>
          <w:rFonts w:ascii="Arial" w:hAnsi="Arial" w:cs="Arial"/>
          <w:noProof/>
          <w:sz w:val="24"/>
          <w:szCs w:val="24"/>
          <w:lang w:eastAsia="ru-RU"/>
        </w:rPr>
        <w:drawing>
          <wp:inline distT="0" distB="0" distL="0" distR="0">
            <wp:extent cx="632460" cy="608330"/>
            <wp:effectExtent l="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pic:cNvPicPr>
                      <a:picLocks noChangeAspect="1" noChangeArrowheads="1"/>
                    </pic:cNvPicPr>
                  </pic:nvPicPr>
                  <pic:blipFill>
                    <a:blip r:embed="rId5" cstate="print"/>
                    <a:srcRect l="-48" t="-50" r="-48" b="-50"/>
                    <a:stretch>
                      <a:fillRect/>
                    </a:stretch>
                  </pic:blipFill>
                  <pic:spPr bwMode="auto">
                    <a:xfrm>
                      <a:off x="0" y="0"/>
                      <a:ext cx="632460" cy="608330"/>
                    </a:xfrm>
                    <a:prstGeom prst="rect">
                      <a:avLst/>
                    </a:prstGeom>
                  </pic:spPr>
                </pic:pic>
              </a:graphicData>
            </a:graphic>
          </wp:inline>
        </w:drawing>
      </w:r>
    </w:p>
    <w:p w:rsidR="00B85A15" w:rsidRDefault="00B85A15">
      <w:pPr>
        <w:ind w:firstLine="567"/>
        <w:jc w:val="center"/>
        <w:rPr>
          <w:rFonts w:ascii="Arial" w:hAnsi="Arial" w:cs="Arial"/>
          <w:b/>
          <w:kern w:val="2"/>
          <w:sz w:val="24"/>
          <w:szCs w:val="24"/>
        </w:rPr>
      </w:pPr>
    </w:p>
    <w:p w:rsidR="00B85A15" w:rsidRDefault="004327F4">
      <w:pPr>
        <w:ind w:firstLine="567"/>
        <w:jc w:val="center"/>
        <w:rPr>
          <w:rFonts w:ascii="Arial" w:hAnsi="Arial" w:cs="Arial"/>
          <w:b/>
          <w:kern w:val="2"/>
          <w:sz w:val="32"/>
          <w:szCs w:val="32"/>
        </w:rPr>
      </w:pPr>
      <w:r>
        <w:rPr>
          <w:rFonts w:ascii="Arial" w:hAnsi="Arial" w:cs="Arial"/>
          <w:b/>
          <w:kern w:val="2"/>
          <w:sz w:val="32"/>
          <w:szCs w:val="32"/>
        </w:rPr>
        <w:t xml:space="preserve">АДМИНИСТРАЦИЯ </w:t>
      </w:r>
    </w:p>
    <w:p w:rsidR="00B85A15" w:rsidRDefault="004327F4">
      <w:pPr>
        <w:ind w:firstLine="567"/>
        <w:jc w:val="center"/>
        <w:rPr>
          <w:rFonts w:ascii="Arial" w:hAnsi="Arial" w:cs="Arial"/>
          <w:b/>
          <w:kern w:val="2"/>
          <w:sz w:val="32"/>
          <w:szCs w:val="32"/>
        </w:rPr>
      </w:pPr>
      <w:r>
        <w:rPr>
          <w:rFonts w:ascii="Arial" w:hAnsi="Arial" w:cs="Arial"/>
          <w:b/>
          <w:kern w:val="2"/>
          <w:sz w:val="32"/>
          <w:szCs w:val="32"/>
        </w:rPr>
        <w:t>РАБОЧЕГО ПОСЁЛКА ШАРАНГА</w:t>
      </w:r>
    </w:p>
    <w:p w:rsidR="00B85A15" w:rsidRDefault="004327F4">
      <w:pPr>
        <w:ind w:firstLine="567"/>
        <w:jc w:val="center"/>
        <w:rPr>
          <w:rFonts w:ascii="Arial" w:hAnsi="Arial" w:cs="Arial"/>
          <w:b/>
          <w:kern w:val="2"/>
          <w:sz w:val="32"/>
          <w:szCs w:val="32"/>
        </w:rPr>
      </w:pPr>
      <w:r>
        <w:rPr>
          <w:rFonts w:ascii="Arial" w:hAnsi="Arial" w:cs="Arial"/>
          <w:b/>
          <w:kern w:val="2"/>
          <w:sz w:val="32"/>
          <w:szCs w:val="32"/>
        </w:rPr>
        <w:t>ШАРАНГСКОГО МУНИЦИПАЛЬНОГО РАЙОНА</w:t>
      </w:r>
    </w:p>
    <w:p w:rsidR="00B85A15" w:rsidRDefault="004327F4">
      <w:pPr>
        <w:pStyle w:val="Heading1"/>
        <w:spacing w:before="0" w:line="240" w:lineRule="auto"/>
        <w:ind w:firstLine="567"/>
        <w:rPr>
          <w:rFonts w:ascii="Arial" w:hAnsi="Arial" w:cs="Arial"/>
          <w:szCs w:val="32"/>
        </w:rPr>
      </w:pPr>
      <w:r>
        <w:rPr>
          <w:rFonts w:ascii="Arial" w:hAnsi="Arial" w:cs="Arial"/>
          <w:szCs w:val="32"/>
        </w:rPr>
        <w:t>НИЖЕГОРОДСКОЙ ОБЛАСТИ</w:t>
      </w:r>
    </w:p>
    <w:p w:rsidR="00B85A15" w:rsidRDefault="00B85A15">
      <w:pPr>
        <w:rPr>
          <w:rFonts w:ascii="Arial" w:hAnsi="Arial" w:cs="Arial"/>
          <w:szCs w:val="32"/>
        </w:rPr>
      </w:pPr>
    </w:p>
    <w:p w:rsidR="00B85A15" w:rsidRDefault="004327F4">
      <w:pPr>
        <w:pStyle w:val="Heading1"/>
        <w:spacing w:before="0" w:line="240" w:lineRule="auto"/>
        <w:ind w:left="142" w:firstLine="567"/>
        <w:rPr>
          <w:rFonts w:ascii="Arial" w:hAnsi="Arial" w:cs="Arial"/>
          <w:spacing w:val="60"/>
          <w:szCs w:val="32"/>
        </w:rPr>
      </w:pPr>
      <w:r>
        <w:rPr>
          <w:rFonts w:ascii="Arial" w:hAnsi="Arial" w:cs="Arial"/>
          <w:spacing w:val="60"/>
          <w:szCs w:val="32"/>
        </w:rPr>
        <w:t>РАСПОРЯЖЕНИЕ</w:t>
      </w:r>
    </w:p>
    <w:p w:rsidR="00B85A15" w:rsidRDefault="00B85A15">
      <w:pPr>
        <w:ind w:firstLine="567"/>
        <w:jc w:val="both"/>
        <w:rPr>
          <w:rFonts w:ascii="Arial" w:hAnsi="Arial" w:cs="Arial"/>
          <w:spacing w:val="60"/>
          <w:sz w:val="24"/>
          <w:szCs w:val="24"/>
        </w:rPr>
      </w:pPr>
    </w:p>
    <w:p w:rsidR="00B85A15" w:rsidRPr="00222C75" w:rsidRDefault="00534FDA">
      <w:pPr>
        <w:tabs>
          <w:tab w:val="left" w:pos="4253"/>
        </w:tabs>
        <w:ind w:firstLine="567"/>
        <w:jc w:val="center"/>
        <w:rPr>
          <w:rFonts w:ascii="Arial" w:hAnsi="Arial" w:cs="Arial"/>
          <w:sz w:val="24"/>
          <w:szCs w:val="24"/>
        </w:rPr>
      </w:pPr>
      <w:r>
        <w:rPr>
          <w:rFonts w:ascii="Arial" w:hAnsi="Arial" w:cs="Arial"/>
          <w:sz w:val="24"/>
          <w:szCs w:val="24"/>
        </w:rPr>
        <w:t xml:space="preserve">от  </w:t>
      </w:r>
      <w:r w:rsidR="00222C75">
        <w:rPr>
          <w:rFonts w:ascii="Arial" w:hAnsi="Arial" w:cs="Arial"/>
          <w:sz w:val="24"/>
          <w:szCs w:val="24"/>
        </w:rPr>
        <w:t>28</w:t>
      </w:r>
      <w:r w:rsidR="0055603A">
        <w:rPr>
          <w:rFonts w:ascii="Arial" w:hAnsi="Arial" w:cs="Arial"/>
          <w:sz w:val="24"/>
          <w:szCs w:val="24"/>
        </w:rPr>
        <w:t>.02.2022</w:t>
      </w:r>
      <w:r w:rsidR="004327F4">
        <w:rPr>
          <w:rFonts w:ascii="Arial" w:hAnsi="Arial" w:cs="Arial"/>
          <w:sz w:val="24"/>
          <w:szCs w:val="24"/>
        </w:rPr>
        <w:tab/>
      </w:r>
      <w:r w:rsidR="004327F4">
        <w:rPr>
          <w:rFonts w:ascii="Arial" w:hAnsi="Arial" w:cs="Arial"/>
          <w:sz w:val="24"/>
          <w:szCs w:val="24"/>
        </w:rPr>
        <w:tab/>
      </w:r>
      <w:r w:rsidR="004327F4">
        <w:rPr>
          <w:rFonts w:ascii="Arial" w:hAnsi="Arial" w:cs="Arial"/>
          <w:sz w:val="24"/>
          <w:szCs w:val="24"/>
        </w:rPr>
        <w:tab/>
      </w:r>
      <w:r w:rsidR="004327F4">
        <w:rPr>
          <w:rFonts w:ascii="Arial" w:hAnsi="Arial" w:cs="Arial"/>
          <w:sz w:val="24"/>
          <w:szCs w:val="24"/>
        </w:rPr>
        <w:tab/>
      </w:r>
      <w:r w:rsidR="004327F4">
        <w:rPr>
          <w:rFonts w:ascii="Arial" w:hAnsi="Arial" w:cs="Arial"/>
          <w:sz w:val="24"/>
          <w:szCs w:val="24"/>
        </w:rPr>
        <w:tab/>
      </w:r>
      <w:r w:rsidR="004327F4">
        <w:rPr>
          <w:rFonts w:ascii="Arial" w:hAnsi="Arial" w:cs="Arial"/>
          <w:sz w:val="24"/>
          <w:szCs w:val="24"/>
        </w:rPr>
        <w:tab/>
      </w:r>
      <w:r w:rsidR="004327F4">
        <w:rPr>
          <w:rFonts w:ascii="Arial" w:hAnsi="Arial" w:cs="Arial"/>
          <w:sz w:val="24"/>
          <w:szCs w:val="24"/>
        </w:rPr>
        <w:tab/>
      </w:r>
      <w:r w:rsidR="004327F4">
        <w:rPr>
          <w:rFonts w:ascii="Arial" w:hAnsi="Arial" w:cs="Arial"/>
          <w:sz w:val="24"/>
          <w:szCs w:val="24"/>
          <w:lang w:val="en-US"/>
        </w:rPr>
        <w:t>N</w:t>
      </w:r>
      <w:r w:rsidR="00222C75">
        <w:rPr>
          <w:rFonts w:ascii="Arial" w:hAnsi="Arial" w:cs="Arial"/>
          <w:sz w:val="24"/>
          <w:szCs w:val="24"/>
        </w:rPr>
        <w:t>2</w:t>
      </w:r>
    </w:p>
    <w:p w:rsidR="00B85A15" w:rsidRDefault="00B85A15">
      <w:pPr>
        <w:tabs>
          <w:tab w:val="left" w:pos="4253"/>
        </w:tabs>
        <w:ind w:firstLine="567"/>
        <w:jc w:val="center"/>
        <w:rPr>
          <w:rFonts w:ascii="Arial" w:hAnsi="Arial" w:cs="Arial"/>
          <w:sz w:val="24"/>
          <w:szCs w:val="24"/>
        </w:rPr>
      </w:pPr>
    </w:p>
    <w:p w:rsidR="00B85A15" w:rsidRDefault="004327F4">
      <w:pPr>
        <w:pStyle w:val="af"/>
        <w:jc w:val="center"/>
        <w:rPr>
          <w:rFonts w:ascii="Arial" w:hAnsi="Arial" w:cs="Arial"/>
        </w:rPr>
      </w:pPr>
      <w:r>
        <w:rPr>
          <w:rFonts w:ascii="Arial" w:hAnsi="Arial" w:cs="Arial"/>
          <w:b/>
          <w:sz w:val="28"/>
          <w:szCs w:val="28"/>
        </w:rPr>
        <w:t>Об утверждении Порядка применения кодов целевых статей</w:t>
      </w:r>
    </w:p>
    <w:p w:rsidR="00B85A15" w:rsidRDefault="004327F4">
      <w:pPr>
        <w:pStyle w:val="af"/>
        <w:jc w:val="center"/>
        <w:rPr>
          <w:rFonts w:ascii="Arial" w:hAnsi="Arial" w:cs="Arial"/>
        </w:rPr>
      </w:pPr>
      <w:r>
        <w:rPr>
          <w:rFonts w:ascii="Arial" w:hAnsi="Arial" w:cs="Arial"/>
          <w:b/>
          <w:sz w:val="28"/>
          <w:szCs w:val="28"/>
        </w:rPr>
        <w:t>расходов классификации расходов бюджета и о применении вида</w:t>
      </w:r>
    </w:p>
    <w:p w:rsidR="00B85A15" w:rsidRDefault="004327F4">
      <w:pPr>
        <w:pStyle w:val="af"/>
        <w:jc w:val="center"/>
        <w:rPr>
          <w:rFonts w:ascii="Arial" w:hAnsi="Arial" w:cs="Arial"/>
        </w:rPr>
      </w:pPr>
      <w:r>
        <w:rPr>
          <w:rFonts w:ascii="Arial" w:hAnsi="Arial" w:cs="Arial"/>
          <w:b/>
          <w:sz w:val="28"/>
          <w:szCs w:val="28"/>
        </w:rPr>
        <w:t>расходов 242 при формировании бюджета поселения на 202</w:t>
      </w:r>
      <w:r w:rsidR="0055603A">
        <w:rPr>
          <w:rFonts w:ascii="Arial" w:hAnsi="Arial" w:cs="Arial"/>
          <w:b/>
          <w:sz w:val="28"/>
          <w:szCs w:val="28"/>
        </w:rPr>
        <w:t>2</w:t>
      </w:r>
      <w:r>
        <w:rPr>
          <w:rFonts w:ascii="Arial" w:hAnsi="Arial" w:cs="Arial"/>
          <w:b/>
          <w:sz w:val="28"/>
          <w:szCs w:val="28"/>
        </w:rPr>
        <w:t xml:space="preserve"> год</w:t>
      </w:r>
    </w:p>
    <w:p w:rsidR="00B85A15" w:rsidRDefault="00B85A15">
      <w:pPr>
        <w:pStyle w:val="a8"/>
        <w:spacing w:line="240" w:lineRule="auto"/>
        <w:rPr>
          <w:sz w:val="22"/>
          <w:szCs w:val="22"/>
        </w:rPr>
      </w:pPr>
    </w:p>
    <w:p w:rsidR="00B85A15" w:rsidRPr="006A7C9E" w:rsidRDefault="004327F4" w:rsidP="006A7C9E">
      <w:pPr>
        <w:pStyle w:val="af"/>
        <w:jc w:val="both"/>
        <w:rPr>
          <w:rFonts w:ascii="Arial" w:hAnsi="Arial" w:cs="Arial"/>
          <w:sz w:val="24"/>
          <w:szCs w:val="24"/>
        </w:rPr>
      </w:pPr>
      <w:r w:rsidRPr="006A7C9E">
        <w:rPr>
          <w:rFonts w:ascii="Arial" w:eastAsia="Arial" w:hAnsi="Arial" w:cs="Arial"/>
          <w:b/>
          <w:sz w:val="24"/>
          <w:szCs w:val="24"/>
        </w:rPr>
        <w:t xml:space="preserve">             </w:t>
      </w:r>
      <w:r w:rsidRPr="006A7C9E">
        <w:rPr>
          <w:rFonts w:ascii="Arial" w:hAnsi="Arial" w:cs="Arial"/>
          <w:sz w:val="24"/>
          <w:szCs w:val="24"/>
        </w:rPr>
        <w:t>В соответствии со статьей 21 Бюджетного кодекса Российской Федерации, статьей 20 решения поселкового Совета рабочего поселка Шаранга от 10.08.2016 № 129 «Об утверждении Положения о  бюджетном процессе в рабочем поселке Шаранга» и для составления проекта решения поселкового Совета рабочего поселка Шара</w:t>
      </w:r>
      <w:r w:rsidR="0055603A">
        <w:rPr>
          <w:rFonts w:ascii="Arial" w:hAnsi="Arial" w:cs="Arial"/>
          <w:sz w:val="24"/>
          <w:szCs w:val="24"/>
        </w:rPr>
        <w:t>нга «О бюджете поселения на 2022</w:t>
      </w:r>
      <w:r w:rsidRPr="006A7C9E">
        <w:rPr>
          <w:rFonts w:ascii="Arial" w:hAnsi="Arial" w:cs="Arial"/>
          <w:sz w:val="24"/>
          <w:szCs w:val="24"/>
        </w:rPr>
        <w:t xml:space="preserve"> год»</w:t>
      </w:r>
      <w:r w:rsidRPr="006A7C9E">
        <w:rPr>
          <w:rFonts w:ascii="Arial" w:hAnsi="Arial" w:cs="Arial"/>
          <w:b/>
          <w:sz w:val="24"/>
          <w:szCs w:val="24"/>
        </w:rPr>
        <w:t>:</w:t>
      </w:r>
    </w:p>
    <w:p w:rsidR="00B85A15" w:rsidRPr="006A7C9E" w:rsidRDefault="004327F4" w:rsidP="006A7C9E">
      <w:pPr>
        <w:pStyle w:val="af"/>
        <w:jc w:val="both"/>
        <w:rPr>
          <w:rFonts w:ascii="Arial" w:hAnsi="Arial" w:cs="Arial"/>
          <w:sz w:val="24"/>
          <w:szCs w:val="24"/>
        </w:rPr>
      </w:pPr>
      <w:r w:rsidRPr="006A7C9E">
        <w:rPr>
          <w:rFonts w:ascii="Arial" w:eastAsia="Arial" w:hAnsi="Arial" w:cs="Arial"/>
          <w:sz w:val="24"/>
          <w:szCs w:val="24"/>
        </w:rPr>
        <w:t xml:space="preserve">          </w:t>
      </w:r>
      <w:r w:rsidRPr="006A7C9E">
        <w:rPr>
          <w:rFonts w:ascii="Arial" w:hAnsi="Arial" w:cs="Arial"/>
          <w:sz w:val="24"/>
          <w:szCs w:val="24"/>
        </w:rPr>
        <w:t>1. Утвердить Порядок применения целевых статей  расходов классификации расходов бюджета при формир</w:t>
      </w:r>
      <w:r w:rsidR="0055603A">
        <w:rPr>
          <w:rFonts w:ascii="Arial" w:hAnsi="Arial" w:cs="Arial"/>
          <w:sz w:val="24"/>
          <w:szCs w:val="24"/>
        </w:rPr>
        <w:t>овании бюджета поселения на 2022</w:t>
      </w:r>
      <w:r w:rsidRPr="006A7C9E">
        <w:rPr>
          <w:rFonts w:ascii="Arial" w:hAnsi="Arial" w:cs="Arial"/>
          <w:sz w:val="24"/>
          <w:szCs w:val="24"/>
        </w:rPr>
        <w:t xml:space="preserve"> год согласно приложению.</w:t>
      </w:r>
    </w:p>
    <w:p w:rsidR="00B85A15" w:rsidRPr="006A7C9E" w:rsidRDefault="004327F4" w:rsidP="006A7C9E">
      <w:pPr>
        <w:pStyle w:val="af"/>
        <w:jc w:val="both"/>
        <w:rPr>
          <w:rFonts w:ascii="Arial" w:hAnsi="Arial" w:cs="Arial"/>
          <w:sz w:val="24"/>
          <w:szCs w:val="24"/>
        </w:rPr>
      </w:pPr>
      <w:r w:rsidRPr="006A7C9E">
        <w:rPr>
          <w:rFonts w:ascii="Arial" w:eastAsia="Arial" w:hAnsi="Arial" w:cs="Arial"/>
          <w:sz w:val="24"/>
          <w:szCs w:val="24"/>
        </w:rPr>
        <w:t xml:space="preserve">          </w:t>
      </w:r>
      <w:r w:rsidRPr="006A7C9E">
        <w:rPr>
          <w:rFonts w:ascii="Arial" w:hAnsi="Arial" w:cs="Arial"/>
          <w:sz w:val="24"/>
          <w:szCs w:val="24"/>
        </w:rPr>
        <w:t>2. Установить, что расходы бюджета поселения, направляемые на  закупки в сфере информационно-коммуникационных технологий, отражаются по виду расходов 242 «Закупка товаров, работ, услуг в сфере информационно-коммуникационных технологий».</w:t>
      </w:r>
    </w:p>
    <w:p w:rsidR="00B85A15" w:rsidRPr="006A7C9E" w:rsidRDefault="004327F4" w:rsidP="006A7C9E">
      <w:pPr>
        <w:pStyle w:val="a8"/>
        <w:spacing w:line="240" w:lineRule="auto"/>
        <w:jc w:val="both"/>
        <w:rPr>
          <w:sz w:val="24"/>
          <w:szCs w:val="24"/>
        </w:rPr>
      </w:pPr>
      <w:r w:rsidRPr="006A7C9E">
        <w:rPr>
          <w:rFonts w:eastAsia="Arial"/>
          <w:b w:val="0"/>
          <w:sz w:val="24"/>
          <w:szCs w:val="24"/>
        </w:rPr>
        <w:t xml:space="preserve">        </w:t>
      </w:r>
      <w:r w:rsidRPr="006A7C9E">
        <w:rPr>
          <w:b w:val="0"/>
          <w:sz w:val="24"/>
          <w:szCs w:val="24"/>
        </w:rPr>
        <w:t>3.  Контроль за исполнением настоящего распоряжения оставляю за собой.</w:t>
      </w:r>
    </w:p>
    <w:p w:rsidR="00B85A15" w:rsidRDefault="00B85A15">
      <w:pPr>
        <w:pStyle w:val="af"/>
        <w:jc w:val="both"/>
        <w:rPr>
          <w:rFonts w:ascii="Arial" w:hAnsi="Arial" w:cs="Arial"/>
          <w:b/>
          <w:sz w:val="24"/>
          <w:szCs w:val="24"/>
        </w:rPr>
      </w:pPr>
    </w:p>
    <w:p w:rsidR="00B85A15" w:rsidRDefault="00B85A15">
      <w:pPr>
        <w:pStyle w:val="a8"/>
        <w:spacing w:line="240" w:lineRule="auto"/>
        <w:ind w:left="75"/>
        <w:jc w:val="both"/>
        <w:rPr>
          <w:b w:val="0"/>
          <w:sz w:val="22"/>
          <w:szCs w:val="22"/>
        </w:rPr>
      </w:pPr>
    </w:p>
    <w:p w:rsidR="00B85A15" w:rsidRDefault="004327F4">
      <w:pPr>
        <w:tabs>
          <w:tab w:val="left" w:pos="7938"/>
        </w:tabs>
        <w:ind w:firstLine="567"/>
        <w:jc w:val="both"/>
        <w:rPr>
          <w:rFonts w:ascii="Arial" w:hAnsi="Arial" w:cs="Arial"/>
          <w:sz w:val="24"/>
          <w:szCs w:val="24"/>
        </w:rPr>
      </w:pPr>
      <w:r>
        <w:rPr>
          <w:rFonts w:ascii="Arial" w:hAnsi="Arial" w:cs="Arial"/>
          <w:sz w:val="24"/>
          <w:szCs w:val="24"/>
        </w:rPr>
        <w:t>Глава администрации</w:t>
      </w:r>
      <w:r>
        <w:rPr>
          <w:rFonts w:ascii="Arial" w:hAnsi="Arial" w:cs="Arial"/>
          <w:sz w:val="24"/>
          <w:szCs w:val="24"/>
        </w:rPr>
        <w:tab/>
        <w:t>С.В.Краев</w:t>
      </w:r>
    </w:p>
    <w:p w:rsidR="006A7C9E" w:rsidRDefault="006A7C9E">
      <w:pPr>
        <w:tabs>
          <w:tab w:val="left" w:pos="7938"/>
        </w:tabs>
        <w:ind w:firstLine="567"/>
        <w:jc w:val="both"/>
      </w:pPr>
    </w:p>
    <w:p w:rsidR="00B85A15" w:rsidRDefault="00B85A15">
      <w:pPr>
        <w:tabs>
          <w:tab w:val="left" w:pos="7938"/>
        </w:tabs>
        <w:ind w:firstLine="567"/>
        <w:jc w:val="both"/>
        <w:rPr>
          <w:rFonts w:ascii="Arial" w:hAnsi="Arial" w:cs="Arial"/>
          <w:sz w:val="24"/>
          <w:szCs w:val="24"/>
        </w:rPr>
      </w:pPr>
    </w:p>
    <w:p w:rsidR="00B85A15" w:rsidRDefault="004327F4">
      <w:pPr>
        <w:tabs>
          <w:tab w:val="left" w:pos="7655"/>
        </w:tabs>
        <w:jc w:val="right"/>
        <w:rPr>
          <w:rFonts w:ascii="Arial" w:hAnsi="Arial" w:cs="Arial"/>
          <w:bCs/>
          <w:sz w:val="24"/>
          <w:szCs w:val="24"/>
        </w:rPr>
      </w:pPr>
      <w:r>
        <w:rPr>
          <w:rFonts w:ascii="Arial" w:hAnsi="Arial" w:cs="Arial"/>
          <w:bCs/>
          <w:sz w:val="24"/>
          <w:szCs w:val="24"/>
        </w:rPr>
        <w:t>УТВЕРЖДЕН</w:t>
      </w:r>
    </w:p>
    <w:p w:rsidR="00B85A15" w:rsidRDefault="004327F4">
      <w:pPr>
        <w:pStyle w:val="ConsPlusNormal0"/>
        <w:ind w:left="4536" w:firstLine="567"/>
        <w:jc w:val="right"/>
        <w:rPr>
          <w:sz w:val="22"/>
          <w:szCs w:val="22"/>
        </w:rPr>
      </w:pPr>
      <w:r>
        <w:rPr>
          <w:sz w:val="22"/>
          <w:szCs w:val="22"/>
        </w:rPr>
        <w:t>распоряжением администрации</w:t>
      </w:r>
    </w:p>
    <w:p w:rsidR="00B85A15" w:rsidRDefault="004327F4">
      <w:pPr>
        <w:pStyle w:val="ConsPlusNormal0"/>
        <w:ind w:left="4536" w:firstLine="567"/>
        <w:jc w:val="right"/>
        <w:rPr>
          <w:sz w:val="22"/>
          <w:szCs w:val="22"/>
        </w:rPr>
      </w:pPr>
      <w:r>
        <w:rPr>
          <w:sz w:val="22"/>
          <w:szCs w:val="22"/>
        </w:rPr>
        <w:t>рабочего посёлка Шаранга</w:t>
      </w:r>
    </w:p>
    <w:p w:rsidR="00B85A15" w:rsidRDefault="004327F4">
      <w:pPr>
        <w:pStyle w:val="ConsPlusNormal0"/>
        <w:ind w:left="4536" w:firstLine="567"/>
        <w:jc w:val="right"/>
        <w:rPr>
          <w:sz w:val="22"/>
          <w:szCs w:val="22"/>
        </w:rPr>
      </w:pPr>
      <w:r>
        <w:rPr>
          <w:sz w:val="22"/>
          <w:szCs w:val="22"/>
        </w:rPr>
        <w:t>Шарангского муниципального района</w:t>
      </w:r>
    </w:p>
    <w:p w:rsidR="00B85A15" w:rsidRDefault="004327F4">
      <w:pPr>
        <w:pStyle w:val="ConsPlusNormal0"/>
        <w:ind w:left="4536" w:firstLine="567"/>
        <w:jc w:val="right"/>
        <w:rPr>
          <w:sz w:val="22"/>
          <w:szCs w:val="22"/>
        </w:rPr>
      </w:pPr>
      <w:r>
        <w:rPr>
          <w:sz w:val="22"/>
          <w:szCs w:val="22"/>
        </w:rPr>
        <w:t xml:space="preserve">Нижегородской области </w:t>
      </w:r>
    </w:p>
    <w:p w:rsidR="00B85A15" w:rsidRDefault="00534FDA">
      <w:pPr>
        <w:pStyle w:val="a8"/>
        <w:spacing w:line="240" w:lineRule="auto"/>
        <w:jc w:val="right"/>
        <w:rPr>
          <w:b w:val="0"/>
          <w:sz w:val="22"/>
          <w:szCs w:val="22"/>
        </w:rPr>
      </w:pPr>
      <w:r>
        <w:rPr>
          <w:b w:val="0"/>
          <w:sz w:val="22"/>
          <w:szCs w:val="22"/>
        </w:rPr>
        <w:t xml:space="preserve">от </w:t>
      </w:r>
      <w:r w:rsidR="00222C75">
        <w:rPr>
          <w:b w:val="0"/>
          <w:sz w:val="22"/>
          <w:szCs w:val="22"/>
        </w:rPr>
        <w:t>28.02.2022</w:t>
      </w:r>
      <w:r>
        <w:rPr>
          <w:b w:val="0"/>
          <w:sz w:val="22"/>
          <w:szCs w:val="22"/>
        </w:rPr>
        <w:t xml:space="preserve"> №</w:t>
      </w:r>
      <w:r w:rsidR="00222C75">
        <w:rPr>
          <w:b w:val="0"/>
          <w:sz w:val="22"/>
          <w:szCs w:val="22"/>
        </w:rPr>
        <w:t>2</w:t>
      </w:r>
    </w:p>
    <w:p w:rsidR="00B85A15" w:rsidRDefault="00B85A15">
      <w:pPr>
        <w:ind w:right="40"/>
        <w:jc w:val="right"/>
        <w:rPr>
          <w:rFonts w:cs="Arial"/>
          <w:b/>
          <w:sz w:val="28"/>
          <w:szCs w:val="28"/>
          <w:lang w:eastAsia="en-US"/>
        </w:rPr>
      </w:pPr>
    </w:p>
    <w:p w:rsidR="00CC5D51" w:rsidRPr="006A7C9E" w:rsidRDefault="004327F4">
      <w:pPr>
        <w:keepNext/>
        <w:keepLines/>
        <w:jc w:val="center"/>
        <w:rPr>
          <w:rFonts w:ascii="Arial" w:hAnsi="Arial" w:cs="Arial"/>
          <w:b/>
          <w:sz w:val="22"/>
          <w:szCs w:val="22"/>
          <w:lang w:eastAsia="en-US"/>
        </w:rPr>
      </w:pPr>
      <w:r w:rsidRPr="006A7C9E">
        <w:rPr>
          <w:rFonts w:ascii="Arial" w:hAnsi="Arial" w:cs="Arial"/>
          <w:b/>
          <w:sz w:val="22"/>
          <w:szCs w:val="22"/>
          <w:lang w:eastAsia="en-US"/>
        </w:rPr>
        <w:t xml:space="preserve">Порядок </w:t>
      </w:r>
    </w:p>
    <w:p w:rsidR="00CC5D51" w:rsidRPr="006A7C9E" w:rsidRDefault="004327F4" w:rsidP="00CC5D51">
      <w:pPr>
        <w:keepNext/>
        <w:keepLines/>
        <w:jc w:val="center"/>
        <w:rPr>
          <w:rFonts w:ascii="Arial" w:hAnsi="Arial" w:cs="Arial"/>
          <w:b/>
          <w:sz w:val="22"/>
          <w:szCs w:val="22"/>
          <w:lang w:eastAsia="en-US"/>
        </w:rPr>
      </w:pPr>
      <w:r w:rsidRPr="006A7C9E">
        <w:rPr>
          <w:rFonts w:ascii="Arial" w:hAnsi="Arial" w:cs="Arial"/>
          <w:b/>
          <w:sz w:val="22"/>
          <w:szCs w:val="22"/>
          <w:lang w:eastAsia="en-US"/>
        </w:rPr>
        <w:t>применения кодов целевых статей расходов</w:t>
      </w:r>
      <w:r w:rsidR="00CC5D51" w:rsidRPr="006A7C9E">
        <w:rPr>
          <w:rFonts w:ascii="Arial" w:hAnsi="Arial" w:cs="Arial"/>
          <w:b/>
          <w:sz w:val="22"/>
          <w:szCs w:val="22"/>
          <w:lang w:eastAsia="en-US"/>
        </w:rPr>
        <w:t xml:space="preserve"> </w:t>
      </w:r>
      <w:r w:rsidRPr="006A7C9E">
        <w:rPr>
          <w:rFonts w:ascii="Arial" w:hAnsi="Arial" w:cs="Arial"/>
          <w:b/>
          <w:sz w:val="22"/>
          <w:szCs w:val="22"/>
          <w:lang w:eastAsia="en-US"/>
        </w:rPr>
        <w:t xml:space="preserve">классификации расходов бюджета </w:t>
      </w:r>
      <w:bookmarkStart w:id="0" w:name="bookmark0"/>
      <w:r w:rsidR="00CC5D51" w:rsidRPr="006A7C9E">
        <w:rPr>
          <w:rFonts w:ascii="Arial" w:hAnsi="Arial" w:cs="Arial"/>
          <w:b/>
          <w:sz w:val="22"/>
          <w:szCs w:val="22"/>
          <w:lang w:eastAsia="en-US"/>
        </w:rPr>
        <w:t xml:space="preserve"> </w:t>
      </w:r>
      <w:r w:rsidRPr="006A7C9E">
        <w:rPr>
          <w:rFonts w:ascii="Arial" w:hAnsi="Arial" w:cs="Arial"/>
          <w:b/>
          <w:sz w:val="22"/>
          <w:szCs w:val="22"/>
          <w:lang w:eastAsia="en-US"/>
        </w:rPr>
        <w:t>при формир</w:t>
      </w:r>
      <w:r w:rsidR="00534FDA" w:rsidRPr="006A7C9E">
        <w:rPr>
          <w:rFonts w:ascii="Arial" w:hAnsi="Arial" w:cs="Arial"/>
          <w:b/>
          <w:sz w:val="22"/>
          <w:szCs w:val="22"/>
          <w:lang w:eastAsia="en-US"/>
        </w:rPr>
        <w:t xml:space="preserve">овании бюджета поселения </w:t>
      </w:r>
    </w:p>
    <w:p w:rsidR="00B85A15" w:rsidRPr="006A7C9E" w:rsidRDefault="0055603A" w:rsidP="00CC5D51">
      <w:pPr>
        <w:keepNext/>
        <w:keepLines/>
        <w:jc w:val="center"/>
        <w:rPr>
          <w:rFonts w:ascii="Arial" w:hAnsi="Arial" w:cs="Arial"/>
          <w:b/>
          <w:sz w:val="22"/>
          <w:szCs w:val="22"/>
          <w:lang w:eastAsia="en-US"/>
        </w:rPr>
      </w:pPr>
      <w:r>
        <w:rPr>
          <w:rFonts w:ascii="Arial" w:hAnsi="Arial" w:cs="Arial"/>
          <w:b/>
          <w:sz w:val="22"/>
          <w:szCs w:val="22"/>
          <w:lang w:eastAsia="en-US"/>
        </w:rPr>
        <w:t>на 2022</w:t>
      </w:r>
      <w:r w:rsidR="004327F4" w:rsidRPr="006A7C9E">
        <w:rPr>
          <w:rFonts w:ascii="Arial" w:hAnsi="Arial" w:cs="Arial"/>
          <w:b/>
          <w:sz w:val="22"/>
          <w:szCs w:val="22"/>
          <w:lang w:eastAsia="en-US"/>
        </w:rPr>
        <w:t xml:space="preserve"> год</w:t>
      </w:r>
      <w:bookmarkEnd w:id="0"/>
    </w:p>
    <w:p w:rsidR="00B85A15" w:rsidRPr="006A7C9E" w:rsidRDefault="004327F4">
      <w:pPr>
        <w:jc w:val="center"/>
        <w:rPr>
          <w:rFonts w:ascii="Arial" w:hAnsi="Arial" w:cs="Arial"/>
          <w:b/>
          <w:sz w:val="22"/>
          <w:szCs w:val="22"/>
        </w:rPr>
      </w:pPr>
      <w:r w:rsidRPr="006A7C9E">
        <w:rPr>
          <w:rFonts w:ascii="Arial" w:hAnsi="Arial" w:cs="Arial"/>
          <w:b/>
          <w:sz w:val="22"/>
          <w:szCs w:val="22"/>
        </w:rPr>
        <w:t>(далее – Порядок)</w:t>
      </w:r>
    </w:p>
    <w:p w:rsidR="00B85A15" w:rsidRDefault="00B85A15">
      <w:pPr>
        <w:keepNext/>
        <w:keepLines/>
        <w:jc w:val="center"/>
        <w:rPr>
          <w:rFonts w:ascii="Arial" w:hAnsi="Arial" w:cs="Arial"/>
          <w:b/>
          <w:sz w:val="24"/>
          <w:szCs w:val="24"/>
          <w:lang w:eastAsia="en-US"/>
        </w:rPr>
      </w:pPr>
    </w:p>
    <w:p w:rsidR="00B85A15" w:rsidRDefault="004327F4">
      <w:pPr>
        <w:keepNext/>
        <w:keepLines/>
        <w:jc w:val="center"/>
        <w:rPr>
          <w:rFonts w:ascii="Arial" w:hAnsi="Arial" w:cs="Arial"/>
          <w:b/>
          <w:lang w:eastAsia="en-US"/>
        </w:rPr>
      </w:pPr>
      <w:bookmarkStart w:id="1" w:name="bookmark1"/>
      <w:r>
        <w:rPr>
          <w:rFonts w:ascii="Arial" w:hAnsi="Arial" w:cs="Arial"/>
          <w:b/>
          <w:lang w:eastAsia="en-US"/>
        </w:rPr>
        <w:t>Общие положения</w:t>
      </w:r>
      <w:bookmarkEnd w:id="1"/>
    </w:p>
    <w:p w:rsidR="00B85A15" w:rsidRPr="00222C75" w:rsidRDefault="004327F4">
      <w:pPr>
        <w:ind w:right="40"/>
        <w:jc w:val="both"/>
        <w:rPr>
          <w:rFonts w:ascii="Arial" w:hAnsi="Arial" w:cs="Arial"/>
        </w:rPr>
      </w:pPr>
      <w:r w:rsidRPr="00222C75">
        <w:rPr>
          <w:rFonts w:ascii="Arial" w:eastAsia="Arial" w:hAnsi="Arial" w:cs="Arial"/>
          <w:lang w:eastAsia="en-US"/>
        </w:rPr>
        <w:t xml:space="preserve">          </w:t>
      </w:r>
      <w:r w:rsidRPr="00222C75">
        <w:rPr>
          <w:rFonts w:ascii="Arial" w:hAnsi="Arial" w:cs="Arial"/>
          <w:lang w:eastAsia="en-US"/>
        </w:rPr>
        <w:t>Настоящий Порядок разработан в целях обеспечения формир</w:t>
      </w:r>
      <w:r w:rsidR="0055603A" w:rsidRPr="00222C75">
        <w:rPr>
          <w:rFonts w:ascii="Arial" w:hAnsi="Arial" w:cs="Arial"/>
          <w:lang w:eastAsia="en-US"/>
        </w:rPr>
        <w:t>ования бюджета поселения на 2022</w:t>
      </w:r>
      <w:r w:rsidRPr="00222C75">
        <w:rPr>
          <w:rFonts w:ascii="Arial" w:hAnsi="Arial" w:cs="Arial"/>
          <w:lang w:eastAsia="en-US"/>
        </w:rPr>
        <w:t xml:space="preserve"> год и устанавливает порядок применения целевых статей расходов классификации расходов б</w:t>
      </w:r>
      <w:r w:rsidR="0055603A" w:rsidRPr="00222C75">
        <w:rPr>
          <w:rFonts w:ascii="Arial" w:hAnsi="Arial" w:cs="Arial"/>
          <w:lang w:eastAsia="en-US"/>
        </w:rPr>
        <w:t>юджета, вводимых с 1 января 2022</w:t>
      </w:r>
      <w:r w:rsidRPr="00222C75">
        <w:rPr>
          <w:rFonts w:ascii="Arial" w:hAnsi="Arial" w:cs="Arial"/>
          <w:lang w:eastAsia="en-US"/>
        </w:rPr>
        <w:t xml:space="preserve"> года.</w:t>
      </w:r>
    </w:p>
    <w:p w:rsidR="00B85A15" w:rsidRPr="00222C75" w:rsidRDefault="004327F4">
      <w:pPr>
        <w:ind w:right="40" w:firstLine="708"/>
        <w:jc w:val="both"/>
        <w:rPr>
          <w:rFonts w:ascii="Arial" w:hAnsi="Arial" w:cs="Arial"/>
        </w:rPr>
      </w:pPr>
      <w:r w:rsidRPr="00222C75">
        <w:rPr>
          <w:rFonts w:ascii="Arial" w:hAnsi="Arial" w:cs="Arial"/>
          <w:lang w:eastAsia="en-US"/>
        </w:rPr>
        <w:lastRenderedPageBreak/>
        <w:t xml:space="preserve">Код целевой статьи классификации расходов состоит из 10 разрядов </w:t>
      </w:r>
      <w:r w:rsidRPr="00222C75">
        <w:rPr>
          <w:rFonts w:ascii="Arial" w:hAnsi="Arial" w:cs="Arial"/>
          <w:spacing w:val="40"/>
          <w:shd w:val="clear" w:color="auto" w:fill="FFFFFF"/>
          <w:lang w:eastAsia="en-US"/>
        </w:rPr>
        <w:t>(8-17</w:t>
      </w:r>
      <w:r w:rsidRPr="00222C75">
        <w:rPr>
          <w:rFonts w:ascii="Arial" w:hAnsi="Arial" w:cs="Arial"/>
          <w:lang w:eastAsia="en-US"/>
        </w:rPr>
        <w:t xml:space="preserve"> разряды кода классификации расходов бюджета) и </w:t>
      </w:r>
      <w:r w:rsidRPr="00222C75">
        <w:rPr>
          <w:rFonts w:ascii="Arial" w:hAnsi="Arial" w:cs="Arial"/>
        </w:rPr>
        <w:t>включает в себя следующие составные части:</w:t>
      </w:r>
    </w:p>
    <w:p w:rsidR="00B85A15" w:rsidRPr="00222C75" w:rsidRDefault="00B85A15">
      <w:pPr>
        <w:ind w:right="40"/>
        <w:jc w:val="both"/>
        <w:rPr>
          <w:rFonts w:ascii="Arial" w:hAnsi="Arial" w:cs="Arial"/>
          <w:lang w:eastAsia="en-US"/>
        </w:rPr>
      </w:pPr>
    </w:p>
    <w:tbl>
      <w:tblPr>
        <w:tblW w:w="9665" w:type="dxa"/>
        <w:tblInd w:w="-5" w:type="dxa"/>
        <w:tblCellMar>
          <w:top w:w="102" w:type="dxa"/>
          <w:left w:w="62" w:type="dxa"/>
          <w:bottom w:w="102" w:type="dxa"/>
          <w:right w:w="62" w:type="dxa"/>
        </w:tblCellMar>
        <w:tblLook w:val="0000"/>
      </w:tblPr>
      <w:tblGrid>
        <w:gridCol w:w="1133"/>
        <w:gridCol w:w="994"/>
        <w:gridCol w:w="1134"/>
        <w:gridCol w:w="992"/>
        <w:gridCol w:w="992"/>
        <w:gridCol w:w="857"/>
        <w:gridCol w:w="851"/>
        <w:gridCol w:w="850"/>
        <w:gridCol w:w="850"/>
        <w:gridCol w:w="1012"/>
      </w:tblGrid>
      <w:tr w:rsidR="00B85A15" w:rsidRPr="00222C75">
        <w:trPr>
          <w:trHeight w:val="351"/>
        </w:trPr>
        <w:tc>
          <w:tcPr>
            <w:tcW w:w="9665" w:type="dxa"/>
            <w:gridSpan w:val="10"/>
            <w:tcBorders>
              <w:top w:val="single" w:sz="4" w:space="0" w:color="000000"/>
              <w:left w:val="single" w:sz="4" w:space="0" w:color="000000"/>
              <w:bottom w:val="single" w:sz="4" w:space="0" w:color="000000"/>
              <w:right w:val="single" w:sz="4" w:space="0" w:color="000000"/>
            </w:tcBorders>
            <w:vAlign w:val="center"/>
          </w:tcPr>
          <w:p w:rsidR="00B85A15" w:rsidRPr="00222C75" w:rsidRDefault="004327F4">
            <w:pPr>
              <w:autoSpaceDE w:val="0"/>
              <w:jc w:val="center"/>
              <w:rPr>
                <w:rFonts w:ascii="Arial" w:hAnsi="Arial" w:cs="Arial"/>
              </w:rPr>
            </w:pPr>
            <w:r w:rsidRPr="00222C75">
              <w:rPr>
                <w:rFonts w:ascii="Arial" w:hAnsi="Arial" w:cs="Arial"/>
              </w:rPr>
              <w:t>Целевая статья</w:t>
            </w:r>
          </w:p>
        </w:tc>
      </w:tr>
      <w:tr w:rsidR="00B85A15" w:rsidRPr="00222C75">
        <w:trPr>
          <w:trHeight w:val="1351"/>
        </w:trPr>
        <w:tc>
          <w:tcPr>
            <w:tcW w:w="2127" w:type="dxa"/>
            <w:gridSpan w:val="2"/>
            <w:tcBorders>
              <w:top w:val="single" w:sz="4" w:space="0" w:color="000000"/>
              <w:left w:val="single" w:sz="4" w:space="0" w:color="000000"/>
              <w:bottom w:val="single" w:sz="4" w:space="0" w:color="000000"/>
            </w:tcBorders>
            <w:vAlign w:val="center"/>
          </w:tcPr>
          <w:p w:rsidR="00B85A15" w:rsidRPr="00222C75" w:rsidRDefault="004327F4">
            <w:pPr>
              <w:autoSpaceDE w:val="0"/>
              <w:ind w:right="-62"/>
              <w:jc w:val="center"/>
              <w:rPr>
                <w:rFonts w:ascii="Arial" w:hAnsi="Arial" w:cs="Arial"/>
              </w:rPr>
            </w:pPr>
            <w:r w:rsidRPr="00222C75">
              <w:rPr>
                <w:rFonts w:ascii="Arial" w:hAnsi="Arial" w:cs="Arial"/>
              </w:rPr>
              <w:t>Программное (непрограммное) направление расходов</w:t>
            </w:r>
          </w:p>
        </w:tc>
        <w:tc>
          <w:tcPr>
            <w:tcW w:w="1134" w:type="dxa"/>
            <w:tcBorders>
              <w:top w:val="single" w:sz="4" w:space="0" w:color="000000"/>
              <w:left w:val="single" w:sz="4" w:space="0" w:color="000000"/>
              <w:bottom w:val="single" w:sz="4" w:space="0" w:color="000000"/>
            </w:tcBorders>
            <w:vAlign w:val="center"/>
          </w:tcPr>
          <w:p w:rsidR="00B85A15" w:rsidRPr="00222C75" w:rsidRDefault="004327F4">
            <w:pPr>
              <w:autoSpaceDE w:val="0"/>
              <w:ind w:right="-62"/>
              <w:jc w:val="center"/>
              <w:rPr>
                <w:rFonts w:ascii="Arial" w:hAnsi="Arial" w:cs="Arial"/>
              </w:rPr>
            </w:pPr>
            <w:r w:rsidRPr="00222C75">
              <w:rPr>
                <w:rFonts w:ascii="Arial" w:hAnsi="Arial" w:cs="Arial"/>
              </w:rPr>
              <w:t>Под-програм-ма</w:t>
            </w:r>
          </w:p>
        </w:tc>
        <w:tc>
          <w:tcPr>
            <w:tcW w:w="1984" w:type="dxa"/>
            <w:gridSpan w:val="2"/>
            <w:tcBorders>
              <w:top w:val="single" w:sz="4" w:space="0" w:color="000000"/>
              <w:left w:val="single" w:sz="4" w:space="0" w:color="000000"/>
              <w:bottom w:val="single" w:sz="4" w:space="0" w:color="000000"/>
            </w:tcBorders>
            <w:vAlign w:val="center"/>
          </w:tcPr>
          <w:p w:rsidR="00B85A15" w:rsidRPr="00222C75" w:rsidRDefault="004327F4">
            <w:pPr>
              <w:autoSpaceDE w:val="0"/>
              <w:jc w:val="center"/>
              <w:rPr>
                <w:rFonts w:ascii="Arial" w:hAnsi="Arial" w:cs="Arial"/>
              </w:rPr>
            </w:pPr>
            <w:r w:rsidRPr="00222C75">
              <w:rPr>
                <w:rFonts w:ascii="Arial" w:hAnsi="Arial" w:cs="Arial"/>
              </w:rPr>
              <w:t>Основное мероприятие</w:t>
            </w:r>
          </w:p>
        </w:tc>
        <w:tc>
          <w:tcPr>
            <w:tcW w:w="4420" w:type="dxa"/>
            <w:gridSpan w:val="5"/>
            <w:tcBorders>
              <w:top w:val="single" w:sz="4" w:space="0" w:color="000000"/>
              <w:left w:val="single" w:sz="4" w:space="0" w:color="000000"/>
              <w:bottom w:val="single" w:sz="4" w:space="0" w:color="000000"/>
              <w:right w:val="single" w:sz="4" w:space="0" w:color="000000"/>
            </w:tcBorders>
            <w:vAlign w:val="center"/>
          </w:tcPr>
          <w:p w:rsidR="00B85A15" w:rsidRPr="00222C75" w:rsidRDefault="004327F4">
            <w:pPr>
              <w:autoSpaceDE w:val="0"/>
              <w:jc w:val="center"/>
              <w:rPr>
                <w:rFonts w:ascii="Arial" w:hAnsi="Arial" w:cs="Arial"/>
              </w:rPr>
            </w:pPr>
            <w:r w:rsidRPr="00222C75">
              <w:rPr>
                <w:rFonts w:ascii="Arial" w:hAnsi="Arial" w:cs="Arial"/>
              </w:rPr>
              <w:t>Направление расходов</w:t>
            </w:r>
          </w:p>
        </w:tc>
      </w:tr>
      <w:tr w:rsidR="00B85A15" w:rsidRPr="00222C75">
        <w:trPr>
          <w:trHeight w:val="297"/>
        </w:trPr>
        <w:tc>
          <w:tcPr>
            <w:tcW w:w="1133" w:type="dxa"/>
            <w:tcBorders>
              <w:top w:val="single" w:sz="4" w:space="0" w:color="000000"/>
              <w:left w:val="single" w:sz="4" w:space="0" w:color="000000"/>
              <w:bottom w:val="single" w:sz="4" w:space="0" w:color="000000"/>
            </w:tcBorders>
            <w:vAlign w:val="center"/>
          </w:tcPr>
          <w:p w:rsidR="00B85A15" w:rsidRPr="00222C75" w:rsidRDefault="004327F4">
            <w:pPr>
              <w:autoSpaceDE w:val="0"/>
              <w:jc w:val="center"/>
              <w:rPr>
                <w:rFonts w:ascii="Arial" w:hAnsi="Arial" w:cs="Arial"/>
              </w:rPr>
            </w:pPr>
            <w:r w:rsidRPr="00222C75">
              <w:rPr>
                <w:rFonts w:ascii="Arial" w:hAnsi="Arial" w:cs="Arial"/>
              </w:rPr>
              <w:t>8</w:t>
            </w:r>
          </w:p>
        </w:tc>
        <w:tc>
          <w:tcPr>
            <w:tcW w:w="994" w:type="dxa"/>
            <w:tcBorders>
              <w:top w:val="single" w:sz="4" w:space="0" w:color="000000"/>
              <w:left w:val="single" w:sz="4" w:space="0" w:color="000000"/>
              <w:bottom w:val="single" w:sz="4" w:space="0" w:color="000000"/>
            </w:tcBorders>
            <w:vAlign w:val="center"/>
          </w:tcPr>
          <w:p w:rsidR="00B85A15" w:rsidRPr="00222C75" w:rsidRDefault="004327F4">
            <w:pPr>
              <w:autoSpaceDE w:val="0"/>
              <w:jc w:val="center"/>
              <w:rPr>
                <w:rFonts w:ascii="Arial" w:hAnsi="Arial" w:cs="Arial"/>
              </w:rPr>
            </w:pPr>
            <w:r w:rsidRPr="00222C75">
              <w:rPr>
                <w:rFonts w:ascii="Arial" w:hAnsi="Arial" w:cs="Arial"/>
              </w:rPr>
              <w:t>9</w:t>
            </w:r>
          </w:p>
        </w:tc>
        <w:tc>
          <w:tcPr>
            <w:tcW w:w="1134" w:type="dxa"/>
            <w:tcBorders>
              <w:top w:val="single" w:sz="4" w:space="0" w:color="000000"/>
              <w:left w:val="single" w:sz="4" w:space="0" w:color="000000"/>
              <w:bottom w:val="single" w:sz="4" w:space="0" w:color="000000"/>
            </w:tcBorders>
            <w:vAlign w:val="center"/>
          </w:tcPr>
          <w:p w:rsidR="00B85A15" w:rsidRPr="00222C75" w:rsidRDefault="004327F4">
            <w:pPr>
              <w:autoSpaceDE w:val="0"/>
              <w:jc w:val="center"/>
              <w:rPr>
                <w:rFonts w:ascii="Arial" w:hAnsi="Arial" w:cs="Arial"/>
              </w:rPr>
            </w:pPr>
            <w:r w:rsidRPr="00222C75">
              <w:rPr>
                <w:rFonts w:ascii="Arial" w:hAnsi="Arial" w:cs="Arial"/>
              </w:rPr>
              <w:t>10</w:t>
            </w:r>
          </w:p>
        </w:tc>
        <w:tc>
          <w:tcPr>
            <w:tcW w:w="992" w:type="dxa"/>
            <w:tcBorders>
              <w:top w:val="single" w:sz="4" w:space="0" w:color="000000"/>
              <w:left w:val="single" w:sz="4" w:space="0" w:color="000000"/>
              <w:bottom w:val="single" w:sz="4" w:space="0" w:color="000000"/>
            </w:tcBorders>
            <w:vAlign w:val="center"/>
          </w:tcPr>
          <w:p w:rsidR="00B85A15" w:rsidRPr="00222C75" w:rsidRDefault="004327F4">
            <w:pPr>
              <w:autoSpaceDE w:val="0"/>
              <w:jc w:val="center"/>
              <w:rPr>
                <w:rFonts w:ascii="Arial" w:hAnsi="Arial" w:cs="Arial"/>
              </w:rPr>
            </w:pPr>
            <w:r w:rsidRPr="00222C75">
              <w:rPr>
                <w:rFonts w:ascii="Arial" w:hAnsi="Arial" w:cs="Arial"/>
              </w:rPr>
              <w:t>11</w:t>
            </w:r>
          </w:p>
        </w:tc>
        <w:tc>
          <w:tcPr>
            <w:tcW w:w="992" w:type="dxa"/>
            <w:tcBorders>
              <w:top w:val="single" w:sz="4" w:space="0" w:color="000000"/>
              <w:left w:val="single" w:sz="4" w:space="0" w:color="000000"/>
              <w:bottom w:val="single" w:sz="4" w:space="0" w:color="000000"/>
            </w:tcBorders>
            <w:vAlign w:val="center"/>
          </w:tcPr>
          <w:p w:rsidR="00B85A15" w:rsidRPr="00222C75" w:rsidRDefault="004327F4">
            <w:pPr>
              <w:autoSpaceDE w:val="0"/>
              <w:jc w:val="center"/>
              <w:rPr>
                <w:rFonts w:ascii="Arial" w:hAnsi="Arial" w:cs="Arial"/>
              </w:rPr>
            </w:pPr>
            <w:r w:rsidRPr="00222C75">
              <w:rPr>
                <w:rFonts w:ascii="Arial" w:hAnsi="Arial" w:cs="Arial"/>
              </w:rPr>
              <w:t>12</w:t>
            </w:r>
          </w:p>
        </w:tc>
        <w:tc>
          <w:tcPr>
            <w:tcW w:w="857" w:type="dxa"/>
            <w:tcBorders>
              <w:top w:val="single" w:sz="4" w:space="0" w:color="000000"/>
              <w:left w:val="single" w:sz="4" w:space="0" w:color="000000"/>
              <w:bottom w:val="single" w:sz="4" w:space="0" w:color="000000"/>
            </w:tcBorders>
            <w:vAlign w:val="center"/>
          </w:tcPr>
          <w:p w:rsidR="00B85A15" w:rsidRPr="00222C75" w:rsidRDefault="004327F4">
            <w:pPr>
              <w:autoSpaceDE w:val="0"/>
              <w:jc w:val="center"/>
              <w:rPr>
                <w:rFonts w:ascii="Arial" w:hAnsi="Arial" w:cs="Arial"/>
              </w:rPr>
            </w:pPr>
            <w:r w:rsidRPr="00222C75">
              <w:rPr>
                <w:rFonts w:ascii="Arial" w:hAnsi="Arial" w:cs="Arial"/>
              </w:rPr>
              <w:t>13</w:t>
            </w:r>
          </w:p>
        </w:tc>
        <w:tc>
          <w:tcPr>
            <w:tcW w:w="851" w:type="dxa"/>
            <w:tcBorders>
              <w:top w:val="single" w:sz="4" w:space="0" w:color="000000"/>
              <w:left w:val="single" w:sz="4" w:space="0" w:color="000000"/>
              <w:bottom w:val="single" w:sz="4" w:space="0" w:color="000000"/>
            </w:tcBorders>
            <w:vAlign w:val="center"/>
          </w:tcPr>
          <w:p w:rsidR="00B85A15" w:rsidRPr="00222C75" w:rsidRDefault="004327F4">
            <w:pPr>
              <w:autoSpaceDE w:val="0"/>
              <w:jc w:val="center"/>
              <w:rPr>
                <w:rFonts w:ascii="Arial" w:hAnsi="Arial" w:cs="Arial"/>
              </w:rPr>
            </w:pPr>
            <w:r w:rsidRPr="00222C75">
              <w:rPr>
                <w:rFonts w:ascii="Arial" w:hAnsi="Arial" w:cs="Arial"/>
              </w:rPr>
              <w:t>14</w:t>
            </w:r>
          </w:p>
        </w:tc>
        <w:tc>
          <w:tcPr>
            <w:tcW w:w="850" w:type="dxa"/>
            <w:tcBorders>
              <w:top w:val="single" w:sz="4" w:space="0" w:color="000000"/>
              <w:left w:val="single" w:sz="4" w:space="0" w:color="000000"/>
              <w:bottom w:val="single" w:sz="4" w:space="0" w:color="000000"/>
            </w:tcBorders>
            <w:vAlign w:val="center"/>
          </w:tcPr>
          <w:p w:rsidR="00B85A15" w:rsidRPr="00222C75" w:rsidRDefault="004327F4">
            <w:pPr>
              <w:autoSpaceDE w:val="0"/>
              <w:jc w:val="center"/>
              <w:rPr>
                <w:rFonts w:ascii="Arial" w:hAnsi="Arial" w:cs="Arial"/>
              </w:rPr>
            </w:pPr>
            <w:r w:rsidRPr="00222C75">
              <w:rPr>
                <w:rFonts w:ascii="Arial" w:hAnsi="Arial" w:cs="Arial"/>
              </w:rPr>
              <w:t>15</w:t>
            </w:r>
          </w:p>
        </w:tc>
        <w:tc>
          <w:tcPr>
            <w:tcW w:w="850" w:type="dxa"/>
            <w:tcBorders>
              <w:top w:val="single" w:sz="4" w:space="0" w:color="000000"/>
              <w:left w:val="single" w:sz="4" w:space="0" w:color="000000"/>
              <w:bottom w:val="single" w:sz="4" w:space="0" w:color="000000"/>
            </w:tcBorders>
            <w:vAlign w:val="center"/>
          </w:tcPr>
          <w:p w:rsidR="00B85A15" w:rsidRPr="00222C75" w:rsidRDefault="004327F4">
            <w:pPr>
              <w:autoSpaceDE w:val="0"/>
              <w:jc w:val="center"/>
              <w:rPr>
                <w:rFonts w:ascii="Arial" w:hAnsi="Arial" w:cs="Arial"/>
              </w:rPr>
            </w:pPr>
            <w:r w:rsidRPr="00222C75">
              <w:rPr>
                <w:rFonts w:ascii="Arial" w:hAnsi="Arial" w:cs="Arial"/>
              </w:rPr>
              <w:t>16</w:t>
            </w:r>
          </w:p>
        </w:tc>
        <w:tc>
          <w:tcPr>
            <w:tcW w:w="1012" w:type="dxa"/>
            <w:tcBorders>
              <w:top w:val="single" w:sz="4" w:space="0" w:color="000000"/>
              <w:left w:val="single" w:sz="4" w:space="0" w:color="000000"/>
              <w:bottom w:val="single" w:sz="4" w:space="0" w:color="000000"/>
              <w:right w:val="single" w:sz="4" w:space="0" w:color="000000"/>
            </w:tcBorders>
            <w:vAlign w:val="center"/>
          </w:tcPr>
          <w:p w:rsidR="00B85A15" w:rsidRPr="00222C75" w:rsidRDefault="004327F4">
            <w:pPr>
              <w:autoSpaceDE w:val="0"/>
              <w:jc w:val="center"/>
              <w:rPr>
                <w:rFonts w:ascii="Arial" w:hAnsi="Arial" w:cs="Arial"/>
              </w:rPr>
            </w:pPr>
            <w:r w:rsidRPr="00222C75">
              <w:rPr>
                <w:rFonts w:ascii="Arial" w:hAnsi="Arial" w:cs="Arial"/>
              </w:rPr>
              <w:t>17</w:t>
            </w:r>
          </w:p>
        </w:tc>
      </w:tr>
    </w:tbl>
    <w:p w:rsidR="00B85A15" w:rsidRPr="00222C75" w:rsidRDefault="00B85A15">
      <w:pPr>
        <w:jc w:val="both"/>
        <w:rPr>
          <w:rFonts w:ascii="Arial" w:hAnsi="Arial" w:cs="Arial"/>
        </w:rPr>
      </w:pPr>
    </w:p>
    <w:p w:rsidR="00B85A15" w:rsidRPr="00222C75" w:rsidRDefault="004327F4">
      <w:pPr>
        <w:widowControl w:val="0"/>
        <w:autoSpaceDE w:val="0"/>
        <w:ind w:firstLine="708"/>
        <w:jc w:val="both"/>
        <w:rPr>
          <w:rFonts w:ascii="Arial" w:hAnsi="Arial" w:cs="Arial"/>
        </w:rPr>
      </w:pPr>
      <w:r w:rsidRPr="00222C75">
        <w:rPr>
          <w:rFonts w:ascii="Arial" w:hAnsi="Arial" w:cs="Arial"/>
        </w:rPr>
        <w:t>код программного (непрограммного) направления расходов  предназначен для кодирования муниципальных программ, непрограммных расходов бюджета поселения;</w:t>
      </w:r>
    </w:p>
    <w:p w:rsidR="00B85A15" w:rsidRPr="00222C75" w:rsidRDefault="004327F4">
      <w:pPr>
        <w:widowControl w:val="0"/>
        <w:autoSpaceDE w:val="0"/>
        <w:ind w:firstLine="708"/>
        <w:jc w:val="both"/>
        <w:rPr>
          <w:rFonts w:ascii="Arial" w:hAnsi="Arial" w:cs="Arial"/>
        </w:rPr>
      </w:pPr>
      <w:r w:rsidRPr="00222C75">
        <w:rPr>
          <w:rFonts w:ascii="Arial" w:hAnsi="Arial" w:cs="Arial"/>
        </w:rPr>
        <w:t>код подпрограммы предназначен для кодирования подпрограмм муниципальных программ, а также непрограммных направлений расходов бюджета поселения;</w:t>
      </w:r>
    </w:p>
    <w:p w:rsidR="00B85A15" w:rsidRPr="00222C75" w:rsidRDefault="004327F4">
      <w:pPr>
        <w:autoSpaceDE w:val="0"/>
        <w:ind w:firstLine="708"/>
        <w:jc w:val="both"/>
        <w:rPr>
          <w:rFonts w:ascii="Arial" w:hAnsi="Arial" w:cs="Arial"/>
        </w:rPr>
      </w:pPr>
      <w:r w:rsidRPr="00222C75">
        <w:rPr>
          <w:rFonts w:ascii="Arial" w:hAnsi="Arial" w:cs="Arial"/>
        </w:rPr>
        <w:t>код основного мероприятия предназначен для кодирования основных мероприятий в рамках подпрограмм муниципальных программ;</w:t>
      </w:r>
    </w:p>
    <w:p w:rsidR="00B85A15" w:rsidRPr="00222C75" w:rsidRDefault="004327F4">
      <w:pPr>
        <w:autoSpaceDE w:val="0"/>
        <w:ind w:firstLine="708"/>
        <w:jc w:val="both"/>
        <w:rPr>
          <w:rFonts w:ascii="Arial" w:hAnsi="Arial" w:cs="Arial"/>
        </w:rPr>
      </w:pPr>
      <w:r w:rsidRPr="00222C75">
        <w:rPr>
          <w:rFonts w:ascii="Arial" w:hAnsi="Arial" w:cs="Arial"/>
        </w:rPr>
        <w:t>код направления расходов предназначен для кодирования направлений расходования средств, конкретизирующих (при необходимости) отдельные мероприятия.</w:t>
      </w:r>
    </w:p>
    <w:p w:rsidR="00B85A15" w:rsidRPr="00222C75" w:rsidRDefault="004327F4">
      <w:pPr>
        <w:widowControl w:val="0"/>
        <w:autoSpaceDE w:val="0"/>
        <w:ind w:firstLine="708"/>
        <w:jc w:val="both"/>
        <w:rPr>
          <w:rFonts w:ascii="Arial" w:hAnsi="Arial" w:cs="Arial"/>
        </w:rPr>
      </w:pPr>
      <w:bookmarkStart w:id="2" w:name="Par675"/>
      <w:bookmarkEnd w:id="2"/>
      <w:r w:rsidRPr="00222C75">
        <w:rPr>
          <w:rFonts w:ascii="Arial" w:hAnsi="Arial" w:cs="Arial"/>
        </w:rPr>
        <w:t>Целевым статьям бюджета поселения присваиваются уникальные коды, сформированные с применением буквенно-цифрового ряда: 0, 1, 2, 3, 4, 5, 6, 7, 8, 9, А, Б, В, Г, Д, Е, Ж, И, К, Л, М, Н, О, П, Р, С, Т, У, Ф, Ц, Ч, Ш, Щ, Э, Ю, Я, D, F, G, I, J, L, N, Q, R, S, U, V, W, Y, Z.</w:t>
      </w:r>
    </w:p>
    <w:p w:rsidR="00B85A15" w:rsidRPr="00222C75" w:rsidRDefault="004327F4">
      <w:pPr>
        <w:widowControl w:val="0"/>
        <w:autoSpaceDE w:val="0"/>
        <w:ind w:firstLine="708"/>
        <w:jc w:val="both"/>
        <w:outlineLvl w:val="0"/>
        <w:rPr>
          <w:rFonts w:ascii="Arial" w:hAnsi="Arial" w:cs="Arial"/>
        </w:rPr>
      </w:pPr>
      <w:r w:rsidRPr="00222C75">
        <w:rPr>
          <w:rFonts w:ascii="Arial" w:hAnsi="Arial" w:cs="Arial"/>
        </w:rPr>
        <w:t>Коды целевых статей расходов бюджетов, содержащие в 6-10 разрядах кода:</w:t>
      </w:r>
    </w:p>
    <w:p w:rsidR="00B85A15" w:rsidRPr="00222C75" w:rsidRDefault="004327F4">
      <w:pPr>
        <w:widowControl w:val="0"/>
        <w:autoSpaceDE w:val="0"/>
        <w:ind w:firstLine="708"/>
        <w:jc w:val="both"/>
        <w:rPr>
          <w:rFonts w:ascii="Arial" w:hAnsi="Arial" w:cs="Arial"/>
        </w:rPr>
      </w:pPr>
      <w:r w:rsidRPr="00222C75">
        <w:rPr>
          <w:rFonts w:ascii="Arial" w:hAnsi="Arial" w:cs="Arial"/>
        </w:rPr>
        <w:t>1) значение 30000-39990, 50000-59990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федерального бюджета;</w:t>
      </w:r>
    </w:p>
    <w:p w:rsidR="00B85A15" w:rsidRPr="00222C75" w:rsidRDefault="004327F4">
      <w:pPr>
        <w:widowControl w:val="0"/>
        <w:autoSpaceDE w:val="0"/>
        <w:ind w:firstLine="708"/>
        <w:jc w:val="both"/>
        <w:rPr>
          <w:rFonts w:ascii="Arial" w:hAnsi="Arial" w:cs="Arial"/>
        </w:rPr>
      </w:pPr>
      <w:r w:rsidRPr="00222C75">
        <w:rPr>
          <w:rFonts w:ascii="Arial" w:hAnsi="Arial" w:cs="Arial"/>
        </w:rPr>
        <w:t>2)</w:t>
      </w:r>
      <w:r w:rsidRPr="00222C75">
        <w:rPr>
          <w:rFonts w:ascii="Arial" w:hAnsi="Arial" w:cs="Arial"/>
          <w:lang w:val="en-US"/>
        </w:rPr>
        <w:t> </w:t>
      </w:r>
      <w:r w:rsidRPr="00222C75">
        <w:rPr>
          <w:rFonts w:ascii="Arial" w:hAnsi="Arial" w:cs="Arial"/>
        </w:rPr>
        <w:t xml:space="preserve">значение 70000-76990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rsidR="00B85A15" w:rsidRPr="00222C75" w:rsidRDefault="004327F4">
      <w:pPr>
        <w:widowControl w:val="0"/>
        <w:autoSpaceDE w:val="0"/>
        <w:ind w:firstLine="708"/>
        <w:jc w:val="both"/>
        <w:rPr>
          <w:rFonts w:ascii="Arial" w:hAnsi="Arial" w:cs="Arial"/>
        </w:rPr>
      </w:pPr>
      <w:r w:rsidRPr="00222C75">
        <w:rPr>
          <w:rFonts w:ascii="Arial" w:hAnsi="Arial" w:cs="Arial"/>
        </w:rPr>
        <w:t xml:space="preserve">3) значение R0000-R9990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rsidR="00B85A15" w:rsidRPr="00222C75" w:rsidRDefault="004327F4">
      <w:pPr>
        <w:widowControl w:val="0"/>
        <w:autoSpaceDE w:val="0"/>
        <w:ind w:firstLine="708"/>
        <w:jc w:val="both"/>
        <w:rPr>
          <w:rFonts w:ascii="Arial" w:hAnsi="Arial" w:cs="Arial"/>
        </w:rPr>
      </w:pPr>
      <w:r w:rsidRPr="00222C75">
        <w:rPr>
          <w:rFonts w:ascii="Arial" w:hAnsi="Arial" w:cs="Arial"/>
        </w:rPr>
        <w:t>4) значение S0000 - S9990 - для отражения расходов местных бюджетов, в том числе расходов на предоставление межбюджетных трансфертов иным местным бюджетам, в целях софинансирования которых из областного бюджета предоставляются местным бюджетам субсидии.</w:t>
      </w:r>
    </w:p>
    <w:p w:rsidR="00B85A15" w:rsidRPr="00222C75" w:rsidRDefault="004327F4">
      <w:pPr>
        <w:widowControl w:val="0"/>
        <w:autoSpaceDE w:val="0"/>
        <w:ind w:firstLine="708"/>
        <w:jc w:val="both"/>
        <w:rPr>
          <w:rFonts w:ascii="Arial" w:hAnsi="Arial" w:cs="Arial"/>
        </w:rPr>
      </w:pPr>
      <w:r w:rsidRPr="00222C75">
        <w:rPr>
          <w:rFonts w:ascii="Arial" w:hAnsi="Arial" w:cs="Arial"/>
        </w:rPr>
        <w:t>5) значение 09501-09505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источником финансового обеспечения которого являются межбюджетные трансферты из государственной корпорации - Фонда содействия реформированию жилищно-коммунального хозяйства;</w:t>
      </w:r>
    </w:p>
    <w:p w:rsidR="00B85A15" w:rsidRPr="00222C75" w:rsidRDefault="004327F4">
      <w:pPr>
        <w:autoSpaceDE w:val="0"/>
        <w:ind w:firstLine="708"/>
        <w:jc w:val="both"/>
        <w:outlineLvl w:val="4"/>
        <w:rPr>
          <w:rFonts w:ascii="Arial" w:hAnsi="Arial" w:cs="Arial"/>
        </w:rPr>
      </w:pPr>
      <w:r w:rsidRPr="00222C75">
        <w:rPr>
          <w:rFonts w:ascii="Arial" w:hAnsi="Arial" w:cs="Arial"/>
        </w:rPr>
        <w:t>6) значение 09601-09605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областного бюджета;</w:t>
      </w:r>
    </w:p>
    <w:p w:rsidR="00B85A15" w:rsidRPr="00222C75" w:rsidRDefault="004327F4">
      <w:pPr>
        <w:autoSpaceDE w:val="0"/>
        <w:ind w:firstLine="708"/>
        <w:jc w:val="both"/>
        <w:outlineLvl w:val="4"/>
        <w:rPr>
          <w:rFonts w:ascii="Arial" w:hAnsi="Arial" w:cs="Arial"/>
        </w:rPr>
      </w:pPr>
      <w:r w:rsidRPr="00222C75">
        <w:rPr>
          <w:rFonts w:ascii="Arial" w:hAnsi="Arial" w:cs="Arial"/>
        </w:rPr>
        <w:t xml:space="preserve">7) значение </w:t>
      </w:r>
      <w:r w:rsidRPr="00222C75">
        <w:rPr>
          <w:rFonts w:ascii="Arial" w:hAnsi="Arial" w:cs="Arial"/>
          <w:lang w:val="en-US"/>
        </w:rPr>
        <w:t>S</w:t>
      </w:r>
      <w:r w:rsidRPr="00222C75">
        <w:rPr>
          <w:rFonts w:ascii="Arial" w:hAnsi="Arial" w:cs="Arial"/>
        </w:rPr>
        <w:t>9601-</w:t>
      </w:r>
      <w:r w:rsidRPr="00222C75">
        <w:rPr>
          <w:rFonts w:ascii="Arial" w:hAnsi="Arial" w:cs="Arial"/>
          <w:lang w:val="en-US"/>
        </w:rPr>
        <w:t>S</w:t>
      </w:r>
      <w:r w:rsidRPr="00222C75">
        <w:rPr>
          <w:rFonts w:ascii="Arial" w:hAnsi="Arial" w:cs="Arial"/>
        </w:rPr>
        <w:t>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местных бюджетов;</w:t>
      </w:r>
    </w:p>
    <w:p w:rsidR="00B85A15" w:rsidRPr="00222C75" w:rsidRDefault="004327F4">
      <w:pPr>
        <w:autoSpaceDE w:val="0"/>
        <w:ind w:firstLine="708"/>
        <w:jc w:val="both"/>
        <w:outlineLvl w:val="4"/>
        <w:rPr>
          <w:rFonts w:ascii="Arial" w:hAnsi="Arial" w:cs="Arial"/>
        </w:rPr>
      </w:pPr>
      <w:r w:rsidRPr="00222C75">
        <w:rPr>
          <w:rFonts w:ascii="Arial" w:hAnsi="Arial" w:cs="Arial"/>
        </w:rPr>
        <w:t>8) значение 21000 и 22000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средств резервного фонда Правительства Нижегородской области и фонда на поддержку территорий.</w:t>
      </w:r>
    </w:p>
    <w:p w:rsidR="00B85A15" w:rsidRPr="00222C75" w:rsidRDefault="004327F4">
      <w:pPr>
        <w:autoSpaceDE w:val="0"/>
        <w:ind w:firstLine="708"/>
        <w:jc w:val="both"/>
        <w:rPr>
          <w:rFonts w:ascii="Arial" w:hAnsi="Arial" w:cs="Arial"/>
        </w:rPr>
      </w:pPr>
      <w:r w:rsidRPr="00222C75">
        <w:rPr>
          <w:rFonts w:ascii="Arial" w:hAnsi="Arial" w:cs="Arial"/>
        </w:rPr>
        <w:t>9) значение 25040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целевого финансового резерва для предупреждения и ликвидации последствий чрезвычайных ситуаций и стихийных бедствий природного и техногенного характера.</w:t>
      </w:r>
    </w:p>
    <w:p w:rsidR="00B85A15" w:rsidRPr="00222C75" w:rsidRDefault="004327F4">
      <w:pPr>
        <w:widowControl w:val="0"/>
        <w:autoSpaceDE w:val="0"/>
        <w:ind w:firstLine="708"/>
        <w:jc w:val="both"/>
        <w:rPr>
          <w:rFonts w:ascii="Arial" w:hAnsi="Arial" w:cs="Arial"/>
        </w:rPr>
      </w:pPr>
      <w:r w:rsidRPr="00222C75">
        <w:rPr>
          <w:rFonts w:ascii="Arial" w:hAnsi="Arial" w:cs="Arial"/>
        </w:rPr>
        <w:t>10) значение 98700-98799 используется для отражения расходов областного бюджета на закупку, работ (услуг) на закупку работ (услуг) по информационному освещению деятельности органов государственной власти Нижегородской области и поддержку средств массовой информации.</w:t>
      </w:r>
    </w:p>
    <w:p w:rsidR="00B85A15" w:rsidRPr="00222C75" w:rsidRDefault="004327F4">
      <w:pPr>
        <w:autoSpaceDE w:val="0"/>
        <w:ind w:firstLine="708"/>
        <w:jc w:val="both"/>
        <w:outlineLvl w:val="4"/>
        <w:rPr>
          <w:rFonts w:ascii="Arial" w:hAnsi="Arial" w:cs="Arial"/>
        </w:rPr>
      </w:pPr>
      <w:r w:rsidRPr="00222C75">
        <w:rPr>
          <w:rFonts w:ascii="Arial" w:hAnsi="Arial" w:cs="Arial"/>
        </w:rPr>
        <w:t xml:space="preserve">Отражение расходов бюджета поселения, источником финансового обеспечения которого являются субсидии, субвенции, иные межбюджетные трансферты, имеющие целевое назначение, предоставляемые из областного бюджета, осуществляется по целевым статьям расходов местного </w:t>
      </w:r>
      <w:r w:rsidRPr="00222C75">
        <w:rPr>
          <w:rFonts w:ascii="Arial" w:hAnsi="Arial" w:cs="Arial"/>
        </w:rPr>
        <w:lastRenderedPageBreak/>
        <w:t xml:space="preserve">бюджета, включаемым коды направлений расходов, идентичные коду соответствующих направлений расходов областного бюджета, по которым отражаются расходы областного бюджета на предоставление вышеуказанных межбюджетных трансфертов. При этом наименование указанного направления расходов бюджета поселения (наименование целевой статьи, содержащей соответствующее направление расходов бюджета) не включает указание на форму межбюджетного трансферта, являющегося источником финансового обеспечения расходов бюджета. </w:t>
      </w:r>
    </w:p>
    <w:p w:rsidR="00B85A15" w:rsidRPr="00222C75" w:rsidRDefault="0055603A">
      <w:pPr>
        <w:autoSpaceDE w:val="0"/>
        <w:ind w:firstLine="708"/>
        <w:jc w:val="both"/>
        <w:outlineLvl w:val="4"/>
        <w:rPr>
          <w:rFonts w:ascii="Arial" w:hAnsi="Arial" w:cs="Arial"/>
        </w:rPr>
      </w:pPr>
      <w:r w:rsidRPr="00222C75">
        <w:rPr>
          <w:rFonts w:ascii="Arial" w:hAnsi="Arial" w:cs="Arial"/>
        </w:rPr>
        <w:t>Отражение в 2022</w:t>
      </w:r>
      <w:r w:rsidR="004327F4" w:rsidRPr="00222C75">
        <w:rPr>
          <w:rFonts w:ascii="Arial" w:hAnsi="Arial" w:cs="Arial"/>
        </w:rPr>
        <w:t xml:space="preserve"> году расходов местных бюджетов, осуществляемых за счет остатков целевых межбюджетных трансфертов из областного бюджета прошлых лет, производится в следующем порядке:</w:t>
      </w:r>
    </w:p>
    <w:p w:rsidR="00B85A15" w:rsidRPr="00222C75" w:rsidRDefault="004327F4">
      <w:pPr>
        <w:autoSpaceDE w:val="0"/>
        <w:ind w:firstLine="708"/>
        <w:jc w:val="both"/>
        <w:outlineLvl w:val="4"/>
        <w:rPr>
          <w:rFonts w:ascii="Arial" w:hAnsi="Arial" w:cs="Arial"/>
        </w:rPr>
      </w:pPr>
      <w:r w:rsidRPr="00222C75">
        <w:rPr>
          <w:rFonts w:ascii="Arial" w:eastAsia="Calibri" w:hAnsi="Arial" w:cs="Arial"/>
          <w:lang w:eastAsia="en-US"/>
        </w:rPr>
        <w:t>1) при сохранении у Нижегородской области расходных обязательств по предоставлению в текущем финансовом году целевых межбюджетных трансфертов на указанные цели - по соответствующим целевым статьям;</w:t>
      </w:r>
    </w:p>
    <w:p w:rsidR="00B85A15" w:rsidRPr="00222C75" w:rsidRDefault="004327F4">
      <w:pPr>
        <w:autoSpaceDE w:val="0"/>
        <w:ind w:firstLine="708"/>
        <w:jc w:val="both"/>
        <w:rPr>
          <w:rFonts w:ascii="Arial" w:hAnsi="Arial" w:cs="Arial"/>
        </w:rPr>
      </w:pPr>
      <w:r w:rsidRPr="00222C75">
        <w:rPr>
          <w:rFonts w:ascii="Arial" w:eastAsia="Calibri" w:hAnsi="Arial" w:cs="Arial"/>
          <w:lang w:eastAsia="en-US"/>
        </w:rPr>
        <w:t>2) при отсутствии у Нижегородской области расходных обязательств по предоставлению в текущем финансовом году целевых межбюджетных трансфертов на указанные цели:</w:t>
      </w:r>
    </w:p>
    <w:p w:rsidR="00B85A15" w:rsidRPr="00222C75" w:rsidRDefault="004327F4">
      <w:pPr>
        <w:autoSpaceDE w:val="0"/>
        <w:ind w:firstLine="708"/>
        <w:jc w:val="both"/>
        <w:rPr>
          <w:rFonts w:ascii="Arial" w:hAnsi="Arial" w:cs="Arial"/>
        </w:rPr>
      </w:pPr>
      <w:r w:rsidRPr="00222C75">
        <w:rPr>
          <w:rFonts w:ascii="Arial" w:eastAsia="Calibri" w:hAnsi="Arial" w:cs="Arial"/>
          <w:lang w:eastAsia="en-US"/>
        </w:rPr>
        <w:t>- по средствам, полученным из федерального бюджета, по целевой статье с направлением расходов в соответствии с подпунктом 4</w:t>
      </w:r>
      <w:r w:rsidRPr="00222C75">
        <w:rPr>
          <w:rFonts w:ascii="Arial" w:eastAsia="Calibri" w:hAnsi="Arial" w:cs="Arial"/>
          <w:vertAlign w:val="superscript"/>
          <w:lang w:eastAsia="en-US"/>
        </w:rPr>
        <w:t>1</w:t>
      </w:r>
      <w:r w:rsidRPr="00222C75">
        <w:rPr>
          <w:rFonts w:ascii="Arial" w:eastAsia="Calibri" w:hAnsi="Arial" w:cs="Arial"/>
          <w:lang w:eastAsia="en-US"/>
        </w:rPr>
        <w:t>.2.6 раздела "Классификации расходов бюджетов" приказа Министерства финансов Российской Федерации от 1 июля 2013 года №65н;</w:t>
      </w:r>
    </w:p>
    <w:p w:rsidR="00B85A15" w:rsidRPr="00222C75" w:rsidRDefault="004327F4">
      <w:pPr>
        <w:autoSpaceDE w:val="0"/>
        <w:ind w:firstLine="708"/>
        <w:jc w:val="both"/>
        <w:rPr>
          <w:rFonts w:ascii="Arial" w:eastAsia="Calibri" w:hAnsi="Arial" w:cs="Arial"/>
          <w:lang w:eastAsia="en-US"/>
        </w:rPr>
      </w:pPr>
      <w:r w:rsidRPr="00222C75">
        <w:rPr>
          <w:rFonts w:ascii="Arial" w:eastAsia="Calibri" w:hAnsi="Arial" w:cs="Arial"/>
          <w:lang w:eastAsia="en-US"/>
        </w:rPr>
        <w:t>- по средствам, полученным из областного бюджета, по целевой статье ХХХХХ 79990 "Мероприятия, осуществляемые за счет межбюджетных трансфертов прошлых лет из областного бюджета".</w:t>
      </w:r>
    </w:p>
    <w:p w:rsidR="00B85A15" w:rsidRPr="00222C75" w:rsidRDefault="004327F4">
      <w:pPr>
        <w:autoSpaceDE w:val="0"/>
        <w:ind w:firstLine="708"/>
        <w:jc w:val="both"/>
        <w:outlineLvl w:val="4"/>
        <w:rPr>
          <w:rFonts w:ascii="Arial" w:eastAsia="Calibri" w:hAnsi="Arial" w:cs="Arial"/>
          <w:lang w:eastAsia="en-US"/>
        </w:rPr>
      </w:pPr>
      <w:r w:rsidRPr="00222C75">
        <w:rPr>
          <w:rFonts w:ascii="Arial" w:eastAsia="Calibri" w:hAnsi="Arial" w:cs="Arial"/>
          <w:lang w:eastAsia="en-US"/>
        </w:rPr>
        <w:t>Внесение в течение финансового года изменений в наименование и (или) код целевой статьи расходов бюджета не допускается, за исключением случая, если в течение финансового года по указанной целевой статье расходов областного бюджета не производились кассовые расходы, а также, если настоящим Порядком не установлено иное.</w:t>
      </w:r>
    </w:p>
    <w:p w:rsidR="00B85A15" w:rsidRPr="00222C75" w:rsidRDefault="004327F4">
      <w:pPr>
        <w:autoSpaceDE w:val="0"/>
        <w:ind w:firstLine="708"/>
        <w:jc w:val="both"/>
        <w:rPr>
          <w:rFonts w:ascii="Arial" w:eastAsia="Calibri" w:hAnsi="Arial" w:cs="Arial"/>
          <w:lang w:eastAsia="en-US"/>
        </w:rPr>
      </w:pPr>
      <w:r w:rsidRPr="00222C75">
        <w:rPr>
          <w:rFonts w:ascii="Arial" w:eastAsia="Calibri" w:hAnsi="Arial" w:cs="Arial"/>
          <w:lang w:eastAsia="en-US"/>
        </w:rPr>
        <w:t>Допускается внесение в течение финансового года изменений в наименование и (или) код целевой статьи для отражения расходов бюджета, в целях софинансирования которых областному бюджету предоставляются межбюджетные субсидии, распределяемые из федерального бюджета.</w:t>
      </w:r>
    </w:p>
    <w:p w:rsidR="00B85A15" w:rsidRPr="00222C75" w:rsidRDefault="004327F4">
      <w:pPr>
        <w:autoSpaceDE w:val="0"/>
        <w:ind w:firstLine="708"/>
        <w:jc w:val="both"/>
        <w:outlineLvl w:val="4"/>
        <w:rPr>
          <w:rFonts w:ascii="Arial" w:eastAsia="Calibri" w:hAnsi="Arial" w:cs="Arial"/>
          <w:lang w:eastAsia="en-US"/>
        </w:rPr>
      </w:pPr>
      <w:r w:rsidRPr="00222C75">
        <w:rPr>
          <w:rFonts w:ascii="Arial" w:eastAsia="Calibri" w:hAnsi="Arial" w:cs="Arial"/>
          <w:lang w:eastAsia="en-US"/>
        </w:rPr>
        <w:t>В случае внесения изменений в государственные программы Нижегородской области допускается внесение изменений в наименование кодов программного направления расходов, подпрограммы и основного мероприятия программной части целевой статьи расходов бюджета.</w:t>
      </w:r>
    </w:p>
    <w:p w:rsidR="00B85A15" w:rsidRPr="00222C75" w:rsidRDefault="00B85A15">
      <w:pPr>
        <w:autoSpaceDE w:val="0"/>
        <w:ind w:firstLine="708"/>
        <w:jc w:val="both"/>
        <w:outlineLvl w:val="4"/>
        <w:rPr>
          <w:rFonts w:ascii="Arial" w:eastAsia="Calibri" w:hAnsi="Arial" w:cs="Arial"/>
          <w:lang w:eastAsia="en-US"/>
        </w:rPr>
      </w:pPr>
    </w:p>
    <w:p w:rsidR="00B85A15" w:rsidRPr="00222C75" w:rsidRDefault="004327F4">
      <w:pPr>
        <w:keepNext/>
        <w:keepLines/>
        <w:jc w:val="center"/>
        <w:rPr>
          <w:rFonts w:ascii="Arial" w:hAnsi="Arial" w:cs="Arial"/>
          <w:b/>
          <w:bCs/>
          <w:color w:val="000000"/>
        </w:rPr>
      </w:pPr>
      <w:r w:rsidRPr="00222C75">
        <w:rPr>
          <w:rFonts w:ascii="Arial" w:hAnsi="Arial" w:cs="Arial"/>
          <w:b/>
          <w:bCs/>
          <w:color w:val="000000"/>
        </w:rPr>
        <w:t xml:space="preserve">Перечень и правила </w:t>
      </w:r>
    </w:p>
    <w:p w:rsidR="00B85A15" w:rsidRPr="00222C75" w:rsidRDefault="004327F4">
      <w:pPr>
        <w:keepNext/>
        <w:keepLines/>
        <w:jc w:val="center"/>
        <w:rPr>
          <w:rFonts w:ascii="Arial" w:hAnsi="Arial" w:cs="Arial"/>
        </w:rPr>
      </w:pPr>
      <w:r w:rsidRPr="00222C75">
        <w:rPr>
          <w:rFonts w:ascii="Arial" w:hAnsi="Arial" w:cs="Arial"/>
          <w:b/>
          <w:bCs/>
          <w:color w:val="000000"/>
        </w:rPr>
        <w:t>отнесения расходов бюджета поселения на соответствующие целевые статьи классификации расходов бюджета</w:t>
      </w:r>
    </w:p>
    <w:p w:rsidR="00B85A15" w:rsidRPr="00222C75" w:rsidRDefault="00B85A15">
      <w:pPr>
        <w:widowControl w:val="0"/>
        <w:autoSpaceDE w:val="0"/>
        <w:rPr>
          <w:rFonts w:ascii="Arial" w:eastAsia="Calibri" w:hAnsi="Arial" w:cs="Arial"/>
          <w:b/>
          <w:bCs/>
          <w:lang w:eastAsia="en-US"/>
        </w:rPr>
      </w:pPr>
    </w:p>
    <w:p w:rsidR="00B85A15" w:rsidRPr="00222C75" w:rsidRDefault="004327F4">
      <w:pPr>
        <w:autoSpaceDE w:val="0"/>
        <w:jc w:val="center"/>
        <w:rPr>
          <w:rFonts w:ascii="Arial" w:hAnsi="Arial" w:cs="Arial"/>
        </w:rPr>
      </w:pPr>
      <w:r w:rsidRPr="00222C75">
        <w:rPr>
          <w:rFonts w:ascii="Arial" w:eastAsia="Calibri" w:hAnsi="Arial" w:cs="Arial"/>
          <w:b/>
          <w:lang w:eastAsia="en-US"/>
        </w:rPr>
        <w:t>06 0 00 00000 Муниципальная программа «Развитие транспортной системы в Шарангском муниципальном рай</w:t>
      </w:r>
      <w:r w:rsidR="00534FDA" w:rsidRPr="00222C75">
        <w:rPr>
          <w:rFonts w:ascii="Arial" w:eastAsia="Calibri" w:hAnsi="Arial" w:cs="Arial"/>
          <w:b/>
          <w:lang w:eastAsia="en-US"/>
        </w:rPr>
        <w:t>оне Нижегородской области в 2021 – 2025</w:t>
      </w:r>
      <w:r w:rsidRPr="00222C75">
        <w:rPr>
          <w:rFonts w:ascii="Arial" w:eastAsia="Calibri" w:hAnsi="Arial" w:cs="Arial"/>
          <w:b/>
          <w:lang w:eastAsia="en-US"/>
        </w:rPr>
        <w:t>годы»</w:t>
      </w:r>
    </w:p>
    <w:p w:rsidR="00B85A15" w:rsidRPr="00222C75" w:rsidRDefault="00B85A15">
      <w:pPr>
        <w:autoSpaceDE w:val="0"/>
        <w:jc w:val="center"/>
        <w:rPr>
          <w:rFonts w:ascii="Arial" w:eastAsia="Calibri" w:hAnsi="Arial" w:cs="Arial"/>
          <w:b/>
          <w:lang w:eastAsia="en-US"/>
        </w:rPr>
      </w:pPr>
    </w:p>
    <w:p w:rsidR="00B85A15" w:rsidRPr="00222C75" w:rsidRDefault="004327F4">
      <w:pPr>
        <w:autoSpaceDE w:val="0"/>
        <w:ind w:firstLine="708"/>
        <w:jc w:val="both"/>
        <w:rPr>
          <w:rFonts w:ascii="Arial" w:hAnsi="Arial" w:cs="Arial"/>
        </w:rPr>
      </w:pPr>
      <w:r w:rsidRPr="00222C75">
        <w:rPr>
          <w:rFonts w:ascii="Arial" w:hAnsi="Arial" w:cs="Arial"/>
        </w:rPr>
        <w:t xml:space="preserve">По данной целевой статье отражаются расходы бюджета поселения на реализацию муниципальной </w:t>
      </w:r>
      <w:hyperlink r:id="rId6">
        <w:r w:rsidRPr="00222C75">
          <w:rPr>
            <w:rFonts w:ascii="Arial" w:hAnsi="Arial" w:cs="Arial"/>
            <w:color w:val="000000"/>
          </w:rPr>
          <w:t>программы</w:t>
        </w:r>
      </w:hyperlink>
      <w:r w:rsidRPr="00222C75">
        <w:rPr>
          <w:rFonts w:ascii="Arial" w:hAnsi="Arial" w:cs="Arial"/>
        </w:rPr>
        <w:t xml:space="preserve"> «Развитие транспортной системы в Шарангском муниципальном ра</w:t>
      </w:r>
      <w:r w:rsidR="00534FDA" w:rsidRPr="00222C75">
        <w:rPr>
          <w:rFonts w:ascii="Arial" w:hAnsi="Arial" w:cs="Arial"/>
        </w:rPr>
        <w:t>йоне Нижегородской области в 2021-2025</w:t>
      </w:r>
      <w:r w:rsidRPr="00222C75">
        <w:rPr>
          <w:rFonts w:ascii="Arial" w:hAnsi="Arial" w:cs="Arial"/>
        </w:rPr>
        <w:t xml:space="preserve"> годы», утвержденной постановлением администрации Шарангс</w:t>
      </w:r>
      <w:r w:rsidR="00534FDA" w:rsidRPr="00222C75">
        <w:rPr>
          <w:rFonts w:ascii="Arial" w:hAnsi="Arial" w:cs="Arial"/>
        </w:rPr>
        <w:t>кого муниципального района от 07 сентября 2020</w:t>
      </w:r>
      <w:r w:rsidRPr="00222C75">
        <w:rPr>
          <w:rFonts w:ascii="Arial" w:hAnsi="Arial" w:cs="Arial"/>
        </w:rPr>
        <w:t xml:space="preserve"> года №</w:t>
      </w:r>
      <w:r w:rsidRPr="00222C75">
        <w:rPr>
          <w:rFonts w:ascii="Arial" w:hAnsi="Arial" w:cs="Arial"/>
          <w:lang w:val="en-US"/>
        </w:rPr>
        <w:t> </w:t>
      </w:r>
      <w:r w:rsidR="00534FDA" w:rsidRPr="00222C75">
        <w:rPr>
          <w:rFonts w:ascii="Arial" w:hAnsi="Arial" w:cs="Arial"/>
        </w:rPr>
        <w:t>349</w:t>
      </w:r>
      <w:r w:rsidRPr="00222C75">
        <w:rPr>
          <w:rFonts w:ascii="Arial" w:hAnsi="Arial" w:cs="Arial"/>
        </w:rPr>
        <w:t>, осуществляемые по соответствующим основным мероприятиям.</w:t>
      </w:r>
    </w:p>
    <w:p w:rsidR="00B85A15" w:rsidRPr="00222C75" w:rsidRDefault="00B85A15">
      <w:pPr>
        <w:autoSpaceDE w:val="0"/>
        <w:jc w:val="center"/>
        <w:rPr>
          <w:rFonts w:ascii="Arial" w:eastAsia="Calibri" w:hAnsi="Arial" w:cs="Arial"/>
          <w:b/>
          <w:lang w:eastAsia="en-US"/>
        </w:rPr>
      </w:pPr>
    </w:p>
    <w:p w:rsidR="00B85A15" w:rsidRPr="00222C75" w:rsidRDefault="004327F4">
      <w:pPr>
        <w:jc w:val="center"/>
        <w:rPr>
          <w:rFonts w:ascii="Arial" w:hAnsi="Arial" w:cs="Arial"/>
        </w:rPr>
      </w:pPr>
      <w:r w:rsidRPr="00222C75">
        <w:rPr>
          <w:rFonts w:ascii="Arial" w:hAnsi="Arial" w:cs="Arial"/>
          <w:color w:val="000000"/>
        </w:rPr>
        <w:t>06 2 02 0</w:t>
      </w:r>
      <w:r w:rsidRPr="00222C75">
        <w:rPr>
          <w:rFonts w:ascii="Arial" w:hAnsi="Arial" w:cs="Arial"/>
        </w:rPr>
        <w:t>7080 Содержание автомобильных дорог общего пользования</w:t>
      </w:r>
    </w:p>
    <w:p w:rsidR="00B85A15" w:rsidRPr="00222C75" w:rsidRDefault="004327F4">
      <w:pPr>
        <w:widowControl w:val="0"/>
        <w:autoSpaceDE w:val="0"/>
        <w:ind w:firstLine="540"/>
        <w:jc w:val="both"/>
        <w:rPr>
          <w:rFonts w:ascii="Arial" w:hAnsi="Arial" w:cs="Arial"/>
        </w:rPr>
      </w:pPr>
      <w:r w:rsidRPr="00222C75">
        <w:rPr>
          <w:rFonts w:ascii="Arial" w:hAnsi="Arial" w:cs="Arial"/>
          <w:color w:val="000000"/>
        </w:rPr>
        <w:t>По данной целевой статье отражаются расходы бюджета поселения на</w:t>
      </w:r>
      <w:r w:rsidRPr="00222C75">
        <w:rPr>
          <w:rFonts w:ascii="Arial" w:hAnsi="Arial" w:cs="Arial"/>
        </w:rPr>
        <w:t xml:space="preserve"> содержание и ремонт автомобильных дорог общего пользования.</w:t>
      </w:r>
    </w:p>
    <w:p w:rsidR="00B85A15" w:rsidRPr="00222C75" w:rsidRDefault="00B85A15">
      <w:pPr>
        <w:widowControl w:val="0"/>
        <w:autoSpaceDE w:val="0"/>
        <w:ind w:firstLine="540"/>
        <w:jc w:val="both"/>
        <w:rPr>
          <w:rFonts w:ascii="Arial" w:hAnsi="Arial" w:cs="Arial"/>
        </w:rPr>
      </w:pPr>
    </w:p>
    <w:p w:rsidR="00B85A15" w:rsidRPr="00222C75" w:rsidRDefault="004327F4">
      <w:pPr>
        <w:autoSpaceDE w:val="0"/>
        <w:jc w:val="center"/>
        <w:rPr>
          <w:rFonts w:ascii="Arial" w:hAnsi="Arial" w:cs="Arial"/>
        </w:rPr>
      </w:pPr>
      <w:r w:rsidRPr="00222C75">
        <w:rPr>
          <w:rFonts w:ascii="Arial" w:eastAsia="Calibri" w:hAnsi="Arial" w:cs="Arial"/>
          <w:b/>
          <w:lang w:eastAsia="en-US"/>
        </w:rPr>
        <w:t>08 0 00 00000 Муниципальная программа «</w:t>
      </w:r>
      <w:r w:rsidR="000E3202" w:rsidRPr="00222C75">
        <w:rPr>
          <w:rFonts w:ascii="Arial" w:eastAsia="Calibri" w:hAnsi="Arial" w:cs="Arial"/>
          <w:b/>
          <w:lang w:eastAsia="en-US"/>
        </w:rPr>
        <w:t xml:space="preserve"> Защита населения и территорий от чрезвычайных ситуаций,</w:t>
      </w:r>
      <w:r w:rsidR="000B3F6F" w:rsidRPr="00222C75">
        <w:rPr>
          <w:rFonts w:ascii="Arial" w:eastAsia="Calibri" w:hAnsi="Arial" w:cs="Arial"/>
          <w:b/>
          <w:lang w:eastAsia="en-US"/>
        </w:rPr>
        <w:t xml:space="preserve"> </w:t>
      </w:r>
      <w:r w:rsidR="000E3202" w:rsidRPr="00222C75">
        <w:rPr>
          <w:rFonts w:ascii="Arial" w:eastAsia="Calibri" w:hAnsi="Arial" w:cs="Arial"/>
          <w:b/>
          <w:lang w:eastAsia="en-US"/>
        </w:rPr>
        <w:t>обеспечение пожарной безопасности</w:t>
      </w:r>
      <w:r w:rsidRPr="00222C75">
        <w:rPr>
          <w:rFonts w:ascii="Arial" w:eastAsia="Calibri" w:hAnsi="Arial" w:cs="Arial"/>
          <w:b/>
          <w:lang w:eastAsia="en-US"/>
        </w:rPr>
        <w:t xml:space="preserve"> </w:t>
      </w:r>
      <w:r w:rsidR="000E3202" w:rsidRPr="00222C75">
        <w:rPr>
          <w:rFonts w:ascii="Arial" w:eastAsia="Calibri" w:hAnsi="Arial" w:cs="Arial"/>
          <w:b/>
          <w:lang w:eastAsia="en-US"/>
        </w:rPr>
        <w:t>и безопасности людей на водных объектах</w:t>
      </w:r>
      <w:r w:rsidRPr="00222C75">
        <w:rPr>
          <w:rFonts w:ascii="Arial" w:eastAsia="Calibri" w:hAnsi="Arial" w:cs="Arial"/>
          <w:b/>
          <w:lang w:eastAsia="en-US"/>
        </w:rPr>
        <w:t xml:space="preserve"> Шарангско</w:t>
      </w:r>
      <w:r w:rsidR="000E3202" w:rsidRPr="00222C75">
        <w:rPr>
          <w:rFonts w:ascii="Arial" w:eastAsia="Calibri" w:hAnsi="Arial" w:cs="Arial"/>
          <w:b/>
          <w:lang w:eastAsia="en-US"/>
        </w:rPr>
        <w:t>го муниципального района на 2021 – 2025</w:t>
      </w:r>
      <w:r w:rsidRPr="00222C75">
        <w:rPr>
          <w:rFonts w:ascii="Arial" w:eastAsia="Calibri" w:hAnsi="Arial" w:cs="Arial"/>
          <w:b/>
          <w:lang w:eastAsia="en-US"/>
        </w:rPr>
        <w:t xml:space="preserve"> годы»</w:t>
      </w:r>
    </w:p>
    <w:p w:rsidR="00B85A15" w:rsidRPr="00222C75" w:rsidRDefault="00B85A15">
      <w:pPr>
        <w:autoSpaceDE w:val="0"/>
        <w:jc w:val="center"/>
        <w:rPr>
          <w:rFonts w:ascii="Arial" w:eastAsia="Calibri" w:hAnsi="Arial" w:cs="Arial"/>
          <w:b/>
          <w:lang w:eastAsia="en-US"/>
        </w:rPr>
      </w:pPr>
    </w:p>
    <w:p w:rsidR="00B85A15" w:rsidRPr="00222C75" w:rsidRDefault="004327F4">
      <w:pPr>
        <w:autoSpaceDE w:val="0"/>
        <w:ind w:firstLine="708"/>
        <w:jc w:val="both"/>
        <w:rPr>
          <w:rFonts w:ascii="Arial" w:hAnsi="Arial" w:cs="Arial"/>
        </w:rPr>
      </w:pPr>
      <w:r w:rsidRPr="00222C75">
        <w:rPr>
          <w:rFonts w:ascii="Arial" w:eastAsia="Calibri" w:hAnsi="Arial" w:cs="Arial"/>
          <w:lang w:eastAsia="en-US"/>
        </w:rPr>
        <w:t xml:space="preserve">По данной целевой статье отражаются расходы бюджета поселения на реализацию муниципальной </w:t>
      </w:r>
      <w:r w:rsidRPr="00222C75">
        <w:rPr>
          <w:rStyle w:val="-"/>
          <w:rFonts w:ascii="Arial" w:eastAsia="Calibri" w:hAnsi="Arial" w:cs="Arial"/>
          <w:color w:val="000000"/>
          <w:u w:val="none"/>
          <w:lang w:eastAsia="en-US"/>
        </w:rPr>
        <w:t>программы</w:t>
      </w:r>
      <w:r w:rsidRPr="00222C75">
        <w:rPr>
          <w:rFonts w:ascii="Arial" w:eastAsia="Calibri" w:hAnsi="Arial" w:cs="Arial"/>
          <w:lang w:eastAsia="en-US"/>
        </w:rPr>
        <w:t xml:space="preserve"> «Пожарная безопасность объектов и населенных пунктов Шарангского муниципального райо</w:t>
      </w:r>
      <w:r w:rsidR="000E3202" w:rsidRPr="00222C75">
        <w:rPr>
          <w:rFonts w:ascii="Arial" w:eastAsia="Calibri" w:hAnsi="Arial" w:cs="Arial"/>
          <w:lang w:eastAsia="en-US"/>
        </w:rPr>
        <w:t>на на 2021 – 2025</w:t>
      </w:r>
      <w:r w:rsidRPr="00222C75">
        <w:rPr>
          <w:rFonts w:ascii="Arial" w:eastAsia="Calibri" w:hAnsi="Arial" w:cs="Arial"/>
          <w:lang w:eastAsia="en-US"/>
        </w:rPr>
        <w:t xml:space="preserve"> годы», утвержденной постановлением администрации Шаранг</w:t>
      </w:r>
      <w:r w:rsidR="000E3202" w:rsidRPr="00222C75">
        <w:rPr>
          <w:rFonts w:ascii="Arial" w:eastAsia="Calibri" w:hAnsi="Arial" w:cs="Arial"/>
          <w:lang w:eastAsia="en-US"/>
        </w:rPr>
        <w:t>ского муниципального района от 11 ноября 2020</w:t>
      </w:r>
      <w:r w:rsidRPr="00222C75">
        <w:rPr>
          <w:rFonts w:ascii="Arial" w:eastAsia="Calibri" w:hAnsi="Arial" w:cs="Arial"/>
          <w:lang w:eastAsia="en-US"/>
        </w:rPr>
        <w:t xml:space="preserve"> года №</w:t>
      </w:r>
      <w:r w:rsidRPr="00222C75">
        <w:rPr>
          <w:rFonts w:ascii="Arial" w:eastAsia="Calibri" w:hAnsi="Arial" w:cs="Arial"/>
          <w:lang w:val="en-US" w:eastAsia="en-US"/>
        </w:rPr>
        <w:t> </w:t>
      </w:r>
      <w:r w:rsidR="000E3202" w:rsidRPr="00222C75">
        <w:rPr>
          <w:rFonts w:ascii="Arial" w:eastAsia="Calibri" w:hAnsi="Arial" w:cs="Arial"/>
          <w:lang w:eastAsia="en-US"/>
        </w:rPr>
        <w:t>462</w:t>
      </w:r>
      <w:r w:rsidRPr="00222C75">
        <w:rPr>
          <w:rFonts w:ascii="Arial" w:eastAsia="Calibri" w:hAnsi="Arial" w:cs="Arial"/>
          <w:lang w:eastAsia="en-US"/>
        </w:rPr>
        <w:t>, осуществляемые по соответствующим направлениям расходов.</w:t>
      </w:r>
    </w:p>
    <w:p w:rsidR="00B85A15" w:rsidRPr="00222C75" w:rsidRDefault="00B85A15">
      <w:pPr>
        <w:autoSpaceDE w:val="0"/>
        <w:rPr>
          <w:rFonts w:ascii="Arial" w:eastAsia="Calibri" w:hAnsi="Arial" w:cs="Arial"/>
          <w:b/>
          <w:lang w:eastAsia="en-US"/>
        </w:rPr>
      </w:pPr>
    </w:p>
    <w:p w:rsidR="00B85A15" w:rsidRPr="00222C75" w:rsidRDefault="000B3F6F">
      <w:pPr>
        <w:autoSpaceDE w:val="0"/>
        <w:jc w:val="center"/>
        <w:rPr>
          <w:rFonts w:ascii="Arial" w:hAnsi="Arial" w:cs="Arial"/>
        </w:rPr>
      </w:pPr>
      <w:r w:rsidRPr="00222C75">
        <w:rPr>
          <w:rFonts w:ascii="Arial" w:eastAsia="Calibri" w:hAnsi="Arial" w:cs="Arial"/>
          <w:lang w:eastAsia="en-US"/>
        </w:rPr>
        <w:t>08 2 02</w:t>
      </w:r>
      <w:r w:rsidR="004327F4" w:rsidRPr="00222C75">
        <w:rPr>
          <w:rFonts w:ascii="Arial" w:eastAsia="Calibri" w:hAnsi="Arial" w:cs="Arial"/>
          <w:lang w:eastAsia="en-US"/>
        </w:rPr>
        <w:t xml:space="preserve"> 03000 Мероприятия по пожарной безопасности объектов и населенных пунктов Шарангского муниципального района</w:t>
      </w:r>
    </w:p>
    <w:p w:rsidR="00B85A15" w:rsidRPr="00222C75" w:rsidRDefault="004327F4">
      <w:pPr>
        <w:autoSpaceDE w:val="0"/>
        <w:ind w:firstLine="708"/>
        <w:jc w:val="both"/>
        <w:rPr>
          <w:rFonts w:ascii="Arial" w:hAnsi="Arial" w:cs="Arial"/>
        </w:rPr>
      </w:pPr>
      <w:r w:rsidRPr="00222C75">
        <w:rPr>
          <w:rFonts w:ascii="Arial" w:eastAsia="Calibri" w:hAnsi="Arial" w:cs="Arial"/>
          <w:lang w:eastAsia="en-US"/>
        </w:rPr>
        <w:t>По данной целевой статье отражаются расходы бюджета поселения на:</w:t>
      </w:r>
    </w:p>
    <w:p w:rsidR="00B85A15" w:rsidRPr="00222C75" w:rsidRDefault="004327F4">
      <w:pPr>
        <w:autoSpaceDE w:val="0"/>
        <w:ind w:firstLine="708"/>
        <w:jc w:val="both"/>
        <w:rPr>
          <w:rFonts w:ascii="Arial" w:hAnsi="Arial" w:cs="Arial"/>
        </w:rPr>
      </w:pPr>
      <w:r w:rsidRPr="00222C75">
        <w:rPr>
          <w:rFonts w:ascii="Arial" w:eastAsia="Calibri" w:hAnsi="Arial" w:cs="Arial"/>
          <w:lang w:eastAsia="en-US"/>
        </w:rPr>
        <w:t>-формирование навыков предупреждения и поведения населения в чрезвычайных ситуациях;</w:t>
      </w:r>
    </w:p>
    <w:p w:rsidR="00B85A15" w:rsidRPr="00222C75" w:rsidRDefault="004327F4">
      <w:pPr>
        <w:autoSpaceDE w:val="0"/>
        <w:ind w:firstLine="708"/>
        <w:jc w:val="both"/>
        <w:rPr>
          <w:rFonts w:ascii="Arial" w:hAnsi="Arial" w:cs="Arial"/>
        </w:rPr>
      </w:pPr>
      <w:r w:rsidRPr="00222C75">
        <w:rPr>
          <w:rFonts w:ascii="Arial" w:eastAsia="Calibri" w:hAnsi="Arial" w:cs="Arial"/>
          <w:lang w:eastAsia="en-US"/>
        </w:rPr>
        <w:t>-создание необходимых предпосылок для укрепления пожарной безопасности населенных пунктов;</w:t>
      </w:r>
    </w:p>
    <w:p w:rsidR="00B85A15" w:rsidRPr="00222C75" w:rsidRDefault="004327F4">
      <w:pPr>
        <w:autoSpaceDE w:val="0"/>
        <w:ind w:firstLine="708"/>
        <w:jc w:val="both"/>
        <w:rPr>
          <w:rFonts w:ascii="Arial" w:hAnsi="Arial" w:cs="Arial"/>
        </w:rPr>
      </w:pPr>
      <w:r w:rsidRPr="00222C75">
        <w:rPr>
          <w:rFonts w:ascii="Arial" w:eastAsia="Calibri" w:hAnsi="Arial" w:cs="Arial"/>
          <w:lang w:eastAsia="en-US"/>
        </w:rPr>
        <w:t>-развитие добровольной пожарной охраны на территории поселения.</w:t>
      </w:r>
    </w:p>
    <w:p w:rsidR="00B85A15" w:rsidRPr="00222C75" w:rsidRDefault="00B85A15">
      <w:pPr>
        <w:autoSpaceDE w:val="0"/>
        <w:jc w:val="both"/>
        <w:rPr>
          <w:rFonts w:ascii="Arial" w:eastAsia="Calibri" w:hAnsi="Arial" w:cs="Arial"/>
          <w:lang w:eastAsia="en-US"/>
        </w:rPr>
      </w:pPr>
    </w:p>
    <w:p w:rsidR="00B85A15" w:rsidRPr="00222C75" w:rsidRDefault="004327F4" w:rsidP="00222C75">
      <w:pPr>
        <w:autoSpaceDE w:val="0"/>
        <w:jc w:val="center"/>
        <w:rPr>
          <w:rFonts w:ascii="Arial" w:eastAsia="Calibri" w:hAnsi="Arial" w:cs="Arial"/>
          <w:b/>
          <w:lang w:eastAsia="en-US"/>
        </w:rPr>
      </w:pPr>
      <w:r w:rsidRPr="00222C75">
        <w:rPr>
          <w:rFonts w:ascii="Arial" w:eastAsia="Calibri" w:hAnsi="Arial" w:cs="Arial"/>
          <w:b/>
          <w:lang w:eastAsia="en-US"/>
        </w:rPr>
        <w:t>14 0 00 00000 Муниципальная программа</w:t>
      </w:r>
      <w:r w:rsidRPr="00222C75">
        <w:rPr>
          <w:rFonts w:ascii="Arial" w:eastAsia="Arial" w:hAnsi="Arial" w:cs="Arial"/>
          <w:b/>
          <w:lang w:eastAsia="en-US"/>
        </w:rPr>
        <w:t xml:space="preserve"> </w:t>
      </w:r>
      <w:r w:rsidRPr="00222C75">
        <w:rPr>
          <w:rFonts w:ascii="Arial" w:eastAsia="Calibri" w:hAnsi="Arial" w:cs="Arial"/>
          <w:b/>
          <w:lang w:eastAsia="en-US"/>
        </w:rPr>
        <w:t>«Управление муниципальными финансами Шарангского муниципального района»</w:t>
      </w:r>
    </w:p>
    <w:p w:rsidR="00B85A15" w:rsidRPr="00222C75" w:rsidRDefault="00B85A15">
      <w:pPr>
        <w:autoSpaceDE w:val="0"/>
        <w:jc w:val="center"/>
        <w:rPr>
          <w:rFonts w:ascii="Arial" w:eastAsia="Calibri" w:hAnsi="Arial" w:cs="Arial"/>
          <w:b/>
          <w:lang w:eastAsia="en-US"/>
        </w:rPr>
      </w:pPr>
    </w:p>
    <w:p w:rsidR="00B85A15" w:rsidRPr="00222C75" w:rsidRDefault="004327F4">
      <w:pPr>
        <w:autoSpaceDE w:val="0"/>
        <w:ind w:firstLine="708"/>
        <w:jc w:val="both"/>
        <w:rPr>
          <w:rFonts w:ascii="Arial" w:hAnsi="Arial" w:cs="Arial"/>
        </w:rPr>
      </w:pPr>
      <w:r w:rsidRPr="00222C75">
        <w:rPr>
          <w:rFonts w:ascii="Arial" w:eastAsia="Calibri" w:hAnsi="Arial" w:cs="Arial"/>
          <w:lang w:eastAsia="en-US"/>
        </w:rPr>
        <w:t>По данной целевой статье отражаются расходы бюджета поселения на реализацию муниципальной программы  «Управление муниципальными финансами Шарангского муниципального района», утвержденной постановлением администрации Шаранг</w:t>
      </w:r>
      <w:r w:rsidR="000B3F6F" w:rsidRPr="00222C75">
        <w:rPr>
          <w:rFonts w:ascii="Arial" w:eastAsia="Calibri" w:hAnsi="Arial" w:cs="Arial"/>
          <w:lang w:eastAsia="en-US"/>
        </w:rPr>
        <w:t>ского муниципального района от 21 сентября 2018 года № 444</w:t>
      </w:r>
      <w:r w:rsidRPr="00222C75">
        <w:rPr>
          <w:rFonts w:ascii="Arial" w:eastAsia="Calibri" w:hAnsi="Arial" w:cs="Arial"/>
          <w:lang w:eastAsia="en-US"/>
        </w:rPr>
        <w:t>, осуществляемые по следующим подпрограммам муниципальной программы.</w:t>
      </w:r>
    </w:p>
    <w:p w:rsidR="00B85A15" w:rsidRPr="00222C75" w:rsidRDefault="00B85A15">
      <w:pPr>
        <w:autoSpaceDE w:val="0"/>
        <w:rPr>
          <w:rFonts w:ascii="Arial" w:eastAsia="Calibri" w:hAnsi="Arial" w:cs="Arial"/>
          <w:b/>
          <w:lang w:eastAsia="en-US"/>
        </w:rPr>
      </w:pPr>
    </w:p>
    <w:p w:rsidR="00B85A15" w:rsidRPr="00222C75" w:rsidRDefault="004327F4">
      <w:pPr>
        <w:autoSpaceDE w:val="0"/>
        <w:jc w:val="center"/>
        <w:rPr>
          <w:rFonts w:ascii="Arial" w:eastAsia="Calibri" w:hAnsi="Arial" w:cs="Arial"/>
          <w:lang w:eastAsia="en-US"/>
        </w:rPr>
      </w:pPr>
      <w:r w:rsidRPr="00222C75">
        <w:rPr>
          <w:rFonts w:ascii="Arial" w:eastAsia="Calibri" w:hAnsi="Arial" w:cs="Arial"/>
          <w:lang w:eastAsia="en-US"/>
        </w:rPr>
        <w:t>14 2 00 00000 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p w:rsidR="00B85A15" w:rsidRPr="00222C75" w:rsidRDefault="004327F4">
      <w:pPr>
        <w:autoSpaceDE w:val="0"/>
        <w:ind w:firstLine="708"/>
        <w:jc w:val="both"/>
        <w:rPr>
          <w:rFonts w:ascii="Arial" w:hAnsi="Arial" w:cs="Arial"/>
        </w:rPr>
      </w:pPr>
      <w:r w:rsidRPr="00222C75">
        <w:rPr>
          <w:rFonts w:ascii="Arial" w:eastAsia="Calibri" w:hAnsi="Arial" w:cs="Arial"/>
          <w:lang w:eastAsia="en-US"/>
        </w:rPr>
        <w:t>По данной целевой статье отражаются расходы бюджета поселения на реализацию подпрограммы по соответствующим основным мероприятиям.</w:t>
      </w:r>
    </w:p>
    <w:p w:rsidR="00B85A15" w:rsidRPr="00222C75" w:rsidRDefault="00B85A15">
      <w:pPr>
        <w:autoSpaceDE w:val="0"/>
        <w:jc w:val="center"/>
        <w:rPr>
          <w:rFonts w:ascii="Arial" w:eastAsia="Calibri" w:hAnsi="Arial" w:cs="Arial"/>
          <w:lang w:eastAsia="en-US"/>
        </w:rPr>
      </w:pPr>
    </w:p>
    <w:p w:rsidR="00B85A15" w:rsidRPr="00222C75" w:rsidRDefault="004327F4">
      <w:pPr>
        <w:autoSpaceDE w:val="0"/>
        <w:jc w:val="center"/>
        <w:rPr>
          <w:rFonts w:ascii="Arial" w:hAnsi="Arial" w:cs="Arial"/>
        </w:rPr>
      </w:pPr>
      <w:r w:rsidRPr="00222C75">
        <w:rPr>
          <w:rFonts w:ascii="Arial" w:eastAsia="Calibri" w:hAnsi="Arial" w:cs="Arial"/>
          <w:lang w:eastAsia="en-US"/>
        </w:rPr>
        <w:t>14 2 20 51180 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rsidR="00B85A15" w:rsidRPr="00222C75" w:rsidRDefault="004327F4">
      <w:pPr>
        <w:autoSpaceDE w:val="0"/>
        <w:ind w:firstLine="708"/>
        <w:jc w:val="both"/>
        <w:rPr>
          <w:rFonts w:ascii="Arial" w:hAnsi="Arial" w:cs="Arial"/>
        </w:rPr>
      </w:pPr>
      <w:r w:rsidRPr="00222C75">
        <w:rPr>
          <w:rFonts w:ascii="Arial" w:eastAsia="Calibri" w:hAnsi="Arial" w:cs="Arial"/>
          <w:lang w:eastAsia="en-US"/>
        </w:rPr>
        <w:t>По данной целевой статье отражаются расходы бюджета поселения, осуществляемые за счет субвенции из федерального бюджета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rsidR="00B85A15" w:rsidRPr="00222C75" w:rsidRDefault="00B85A15">
      <w:pPr>
        <w:autoSpaceDE w:val="0"/>
        <w:jc w:val="center"/>
        <w:rPr>
          <w:rFonts w:ascii="Arial" w:eastAsia="Calibri" w:hAnsi="Arial" w:cs="Arial"/>
          <w:lang w:eastAsia="en-US"/>
        </w:rPr>
      </w:pPr>
    </w:p>
    <w:tbl>
      <w:tblPr>
        <w:tblW w:w="5000" w:type="pct"/>
        <w:tblInd w:w="-15" w:type="dxa"/>
        <w:tblCellMar>
          <w:left w:w="10" w:type="dxa"/>
          <w:right w:w="10" w:type="dxa"/>
        </w:tblCellMar>
        <w:tblLook w:val="0000"/>
      </w:tblPr>
      <w:tblGrid>
        <w:gridCol w:w="9658"/>
      </w:tblGrid>
      <w:tr w:rsidR="00B85A15" w:rsidRPr="00222C75">
        <w:trPr>
          <w:trHeight w:val="23"/>
        </w:trPr>
        <w:tc>
          <w:tcPr>
            <w:tcW w:w="9638" w:type="dxa"/>
            <w:shd w:val="clear" w:color="auto" w:fill="FFFFFF"/>
          </w:tcPr>
          <w:p w:rsidR="00B85A15" w:rsidRPr="00222C75" w:rsidRDefault="004327F4" w:rsidP="00222C75">
            <w:pPr>
              <w:autoSpaceDE w:val="0"/>
              <w:jc w:val="center"/>
              <w:rPr>
                <w:rFonts w:ascii="Arial" w:eastAsia="Calibri" w:hAnsi="Arial" w:cs="Arial"/>
                <w:b/>
                <w:bCs/>
                <w:lang w:eastAsia="en-US"/>
              </w:rPr>
            </w:pPr>
            <w:r w:rsidRPr="00222C75">
              <w:rPr>
                <w:rFonts w:ascii="Arial" w:eastAsia="Calibri" w:hAnsi="Arial" w:cs="Arial"/>
                <w:b/>
                <w:bCs/>
                <w:lang w:eastAsia="en-US"/>
              </w:rPr>
              <w:t>19 0 00 00000</w:t>
            </w:r>
            <w:r w:rsidRPr="00222C75">
              <w:rPr>
                <w:rFonts w:ascii="Arial" w:hAnsi="Arial" w:cs="Arial"/>
                <w:b/>
              </w:rPr>
              <w:t xml:space="preserve"> Муниципальная программа «Формирование комфортной городской среды р.п.Шаранга Шарангского муниципального района Нижегородской области на 2018-2022</w:t>
            </w:r>
            <w:r w:rsidR="00222C75">
              <w:rPr>
                <w:rFonts w:ascii="Arial" w:hAnsi="Arial" w:cs="Arial"/>
                <w:b/>
              </w:rPr>
              <w:t xml:space="preserve"> </w:t>
            </w:r>
            <w:r w:rsidRPr="00222C75">
              <w:rPr>
                <w:rFonts w:ascii="Arial" w:hAnsi="Arial" w:cs="Arial"/>
                <w:b/>
              </w:rPr>
              <w:t>годы»</w:t>
            </w:r>
          </w:p>
          <w:p w:rsidR="00B85A15" w:rsidRPr="00222C75" w:rsidRDefault="00B85A15">
            <w:pPr>
              <w:autoSpaceDE w:val="0"/>
              <w:rPr>
                <w:rFonts w:ascii="Arial" w:eastAsia="Calibri" w:hAnsi="Arial" w:cs="Arial"/>
                <w:b/>
                <w:bCs/>
                <w:lang w:eastAsia="en-US"/>
              </w:rPr>
            </w:pPr>
          </w:p>
        </w:tc>
      </w:tr>
    </w:tbl>
    <w:p w:rsidR="00B85A15" w:rsidRPr="00222C75" w:rsidRDefault="004327F4">
      <w:pPr>
        <w:autoSpaceDE w:val="0"/>
        <w:ind w:firstLine="708"/>
        <w:jc w:val="both"/>
        <w:rPr>
          <w:rFonts w:ascii="Arial" w:hAnsi="Arial" w:cs="Arial"/>
        </w:rPr>
      </w:pPr>
      <w:r w:rsidRPr="00222C75">
        <w:rPr>
          <w:rFonts w:ascii="Arial" w:eastAsia="Calibri" w:hAnsi="Arial" w:cs="Arial"/>
          <w:lang w:eastAsia="en-US"/>
        </w:rPr>
        <w:tab/>
      </w:r>
      <w:r w:rsidRPr="00222C75">
        <w:rPr>
          <w:rFonts w:ascii="Arial" w:hAnsi="Arial" w:cs="Arial"/>
        </w:rPr>
        <w:t xml:space="preserve">По данной целевой статье отражаются расходы бюджета поселения на реализацию государственных </w:t>
      </w:r>
      <w:r w:rsidRPr="00222C75">
        <w:rPr>
          <w:rStyle w:val="-"/>
          <w:rFonts w:ascii="Arial" w:hAnsi="Arial" w:cs="Arial"/>
          <w:color w:val="000000"/>
          <w:u w:val="none"/>
        </w:rPr>
        <w:t>программ субъектов Российской Федерации и муниципальных программ «Формирование современ</w:t>
      </w:r>
      <w:r w:rsidR="00AF2CD6" w:rsidRPr="00222C75">
        <w:rPr>
          <w:rStyle w:val="-"/>
          <w:rFonts w:ascii="Arial" w:hAnsi="Arial" w:cs="Arial"/>
          <w:color w:val="000000"/>
          <w:u w:val="none"/>
        </w:rPr>
        <w:t>ной городской среды на 2018-2022</w:t>
      </w:r>
      <w:r w:rsidRPr="00222C75">
        <w:rPr>
          <w:rStyle w:val="-"/>
          <w:rFonts w:ascii="Arial" w:hAnsi="Arial" w:cs="Arial"/>
          <w:color w:val="000000"/>
          <w:u w:val="none"/>
        </w:rPr>
        <w:t>годы»</w:t>
      </w:r>
      <w:r w:rsidRPr="00222C75">
        <w:rPr>
          <w:rFonts w:ascii="Arial" w:hAnsi="Arial" w:cs="Arial"/>
        </w:rPr>
        <w:t xml:space="preserve"> , утвержденной постановлением администрации рабочего поселка Шаранга Шарангского муниципального района от 27 марта 2019 года №</w:t>
      </w:r>
      <w:r w:rsidRPr="00222C75">
        <w:rPr>
          <w:rFonts w:ascii="Arial" w:hAnsi="Arial" w:cs="Arial"/>
          <w:lang w:val="en-US"/>
        </w:rPr>
        <w:t> </w:t>
      </w:r>
      <w:r w:rsidRPr="00222C75">
        <w:rPr>
          <w:rFonts w:ascii="Arial" w:hAnsi="Arial" w:cs="Arial"/>
        </w:rPr>
        <w:t>30, осуществляемые по соответствующим основным мероприятиям.</w:t>
      </w:r>
    </w:p>
    <w:p w:rsidR="000B3F6F" w:rsidRPr="00222C75" w:rsidRDefault="000B3F6F" w:rsidP="00812EA2">
      <w:pPr>
        <w:autoSpaceDE w:val="0"/>
        <w:jc w:val="both"/>
        <w:rPr>
          <w:rFonts w:ascii="Arial" w:hAnsi="Arial" w:cs="Arial"/>
        </w:rPr>
      </w:pPr>
    </w:p>
    <w:p w:rsidR="000B3F6F" w:rsidRPr="00222C75" w:rsidRDefault="00F37A43" w:rsidP="00222C75">
      <w:pPr>
        <w:autoSpaceDE w:val="0"/>
        <w:jc w:val="center"/>
        <w:rPr>
          <w:rFonts w:ascii="Arial" w:hAnsi="Arial" w:cs="Arial"/>
          <w:b/>
        </w:rPr>
      </w:pPr>
      <w:r w:rsidRPr="00222C75">
        <w:rPr>
          <w:rFonts w:ascii="Arial" w:eastAsia="Calibri" w:hAnsi="Arial" w:cs="Arial"/>
          <w:b/>
          <w:bCs/>
          <w:lang w:eastAsia="en-US"/>
        </w:rPr>
        <w:t>22 0 00 00000</w:t>
      </w:r>
      <w:r w:rsidR="000B3F6F" w:rsidRPr="00222C75">
        <w:rPr>
          <w:rFonts w:ascii="Arial" w:hAnsi="Arial" w:cs="Arial"/>
          <w:b/>
        </w:rPr>
        <w:t xml:space="preserve"> Муниципальная программа «Инвестиционная программа Шарангского муниципального района Нижегородской области на 2021-2023</w:t>
      </w:r>
      <w:r w:rsidR="00222C75">
        <w:rPr>
          <w:rFonts w:ascii="Arial" w:hAnsi="Arial" w:cs="Arial"/>
          <w:b/>
        </w:rPr>
        <w:t xml:space="preserve"> </w:t>
      </w:r>
      <w:r w:rsidR="000B3F6F" w:rsidRPr="00222C75">
        <w:rPr>
          <w:rFonts w:ascii="Arial" w:hAnsi="Arial" w:cs="Arial"/>
          <w:b/>
        </w:rPr>
        <w:t>годы»</w:t>
      </w:r>
    </w:p>
    <w:p w:rsidR="00812EA2" w:rsidRPr="00222C75" w:rsidRDefault="00812EA2" w:rsidP="00812EA2">
      <w:pPr>
        <w:autoSpaceDE w:val="0"/>
        <w:ind w:firstLine="708"/>
        <w:jc w:val="both"/>
        <w:rPr>
          <w:rFonts w:ascii="Arial" w:eastAsia="Calibri" w:hAnsi="Arial" w:cs="Arial"/>
          <w:bCs/>
          <w:lang w:eastAsia="en-US"/>
        </w:rPr>
      </w:pPr>
      <w:r w:rsidRPr="00222C75">
        <w:rPr>
          <w:rFonts w:ascii="Arial" w:eastAsia="Calibri" w:hAnsi="Arial" w:cs="Arial"/>
          <w:bCs/>
          <w:lang w:eastAsia="en-US"/>
        </w:rPr>
        <w:t xml:space="preserve">По данной целевой статье отражаются </w:t>
      </w:r>
      <w:r w:rsidR="0055603A" w:rsidRPr="00222C75">
        <w:rPr>
          <w:rFonts w:ascii="Arial" w:eastAsia="Calibri" w:hAnsi="Arial" w:cs="Arial"/>
          <w:bCs/>
          <w:lang w:eastAsia="en-US"/>
        </w:rPr>
        <w:t>расходы на проектирование</w:t>
      </w:r>
      <w:r w:rsidR="00F37A43" w:rsidRPr="00222C75">
        <w:rPr>
          <w:rFonts w:ascii="Arial" w:eastAsia="Calibri" w:hAnsi="Arial" w:cs="Arial"/>
          <w:bCs/>
          <w:lang w:eastAsia="en-US"/>
        </w:rPr>
        <w:t xml:space="preserve"> и строительство(реконструкцию)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p w:rsidR="00F37A43" w:rsidRPr="00222C75" w:rsidRDefault="00F37A43" w:rsidP="00F37A43">
      <w:pPr>
        <w:autoSpaceDE w:val="0"/>
        <w:jc w:val="both"/>
        <w:rPr>
          <w:rFonts w:ascii="Arial" w:eastAsia="Calibri" w:hAnsi="Arial" w:cs="Arial"/>
          <w:bCs/>
          <w:lang w:eastAsia="en-US"/>
        </w:rPr>
      </w:pPr>
    </w:p>
    <w:p w:rsidR="00F37A43" w:rsidRPr="00222C75" w:rsidRDefault="00F37A43" w:rsidP="00222C75">
      <w:pPr>
        <w:autoSpaceDE w:val="0"/>
        <w:jc w:val="center"/>
        <w:rPr>
          <w:rFonts w:ascii="Arial" w:eastAsia="Calibri" w:hAnsi="Arial" w:cs="Arial"/>
          <w:b/>
          <w:bCs/>
          <w:lang w:eastAsia="en-US"/>
        </w:rPr>
      </w:pPr>
      <w:r w:rsidRPr="00222C75">
        <w:rPr>
          <w:rFonts w:ascii="Arial" w:eastAsia="Calibri" w:hAnsi="Arial" w:cs="Arial"/>
          <w:b/>
          <w:bCs/>
          <w:lang w:eastAsia="en-US"/>
        </w:rPr>
        <w:t>29 0 00 00000 Муниципальная программа Профилактика наркомании и токсикомании на территории муниципального образования р.п.Шаранга Шарангского муниципального района Нижегородской области на 2020-2022</w:t>
      </w:r>
      <w:r w:rsidR="00222C75">
        <w:rPr>
          <w:rFonts w:ascii="Arial" w:eastAsia="Calibri" w:hAnsi="Arial" w:cs="Arial"/>
          <w:b/>
          <w:bCs/>
          <w:lang w:eastAsia="en-US"/>
        </w:rPr>
        <w:t xml:space="preserve"> </w:t>
      </w:r>
      <w:r w:rsidRPr="00222C75">
        <w:rPr>
          <w:rFonts w:ascii="Arial" w:eastAsia="Calibri" w:hAnsi="Arial" w:cs="Arial"/>
          <w:b/>
          <w:bCs/>
          <w:lang w:eastAsia="en-US"/>
        </w:rPr>
        <w:t>годы»</w:t>
      </w:r>
    </w:p>
    <w:p w:rsidR="00F37A43" w:rsidRPr="00222C75" w:rsidRDefault="00F37A43" w:rsidP="00F37A43">
      <w:pPr>
        <w:autoSpaceDE w:val="0"/>
        <w:jc w:val="both"/>
        <w:rPr>
          <w:rFonts w:ascii="Arial" w:eastAsia="Calibri" w:hAnsi="Arial" w:cs="Arial"/>
          <w:b/>
          <w:bCs/>
          <w:lang w:eastAsia="en-US"/>
        </w:rPr>
      </w:pPr>
    </w:p>
    <w:p w:rsidR="00F37A43" w:rsidRPr="00222C75" w:rsidRDefault="00F37A43" w:rsidP="00F37A43">
      <w:pPr>
        <w:autoSpaceDE w:val="0"/>
        <w:ind w:firstLine="708"/>
        <w:jc w:val="both"/>
        <w:rPr>
          <w:rFonts w:ascii="Arial" w:eastAsia="Calibri" w:hAnsi="Arial" w:cs="Arial"/>
          <w:lang w:eastAsia="en-US"/>
        </w:rPr>
      </w:pPr>
      <w:r w:rsidRPr="00222C75">
        <w:rPr>
          <w:rFonts w:ascii="Arial" w:eastAsia="Calibri" w:hAnsi="Arial" w:cs="Arial"/>
          <w:lang w:eastAsia="en-US"/>
        </w:rPr>
        <w:t>По данной целевой статье отражаются расходы бюджета поселения на реализацию муниципальной программы «Профилактика наркомании и токсикомании на территории р.п.Шаранга Шарангского муниципального района Нижегородской области на 2020-2022 годы</w:t>
      </w:r>
      <w:r w:rsidRPr="00222C75">
        <w:rPr>
          <w:rFonts w:ascii="Arial" w:eastAsia="Calibri" w:hAnsi="Arial" w:cs="Arial"/>
          <w:bCs/>
          <w:lang w:eastAsia="en-US"/>
        </w:rPr>
        <w:t xml:space="preserve">», </w:t>
      </w:r>
      <w:r w:rsidRPr="00222C75">
        <w:rPr>
          <w:rFonts w:ascii="Arial" w:eastAsia="Calibri" w:hAnsi="Arial" w:cs="Arial"/>
          <w:lang w:eastAsia="en-US"/>
        </w:rPr>
        <w:t>утвержденной постановлением администраци</w:t>
      </w:r>
      <w:r w:rsidR="00F96A9D" w:rsidRPr="00222C75">
        <w:rPr>
          <w:rFonts w:ascii="Arial" w:eastAsia="Calibri" w:hAnsi="Arial" w:cs="Arial"/>
          <w:lang w:eastAsia="en-US"/>
        </w:rPr>
        <w:t>и р.п.Шаранга от 25 июня 2020 года № 81</w:t>
      </w:r>
      <w:r w:rsidRPr="00222C75">
        <w:rPr>
          <w:rFonts w:ascii="Arial" w:eastAsia="Calibri" w:hAnsi="Arial" w:cs="Arial"/>
          <w:lang w:eastAsia="en-US"/>
        </w:rPr>
        <w:t xml:space="preserve">, осуществляемые по соответствующим направлениям расходов. </w:t>
      </w:r>
    </w:p>
    <w:p w:rsidR="00F96A9D" w:rsidRPr="00222C75" w:rsidRDefault="00F96A9D" w:rsidP="00F37A43">
      <w:pPr>
        <w:autoSpaceDE w:val="0"/>
        <w:ind w:firstLine="708"/>
        <w:jc w:val="both"/>
        <w:rPr>
          <w:rFonts w:ascii="Arial" w:eastAsia="Calibri" w:hAnsi="Arial" w:cs="Arial"/>
          <w:lang w:eastAsia="en-US"/>
        </w:rPr>
      </w:pPr>
    </w:p>
    <w:p w:rsidR="00F96A9D" w:rsidRPr="00222C75" w:rsidRDefault="00F96A9D" w:rsidP="00F96A9D">
      <w:pPr>
        <w:autoSpaceDE w:val="0"/>
        <w:rPr>
          <w:rFonts w:ascii="Arial" w:hAnsi="Arial" w:cs="Arial"/>
        </w:rPr>
      </w:pPr>
      <w:r w:rsidRPr="00222C75">
        <w:rPr>
          <w:rFonts w:ascii="Arial" w:eastAsia="Calibri" w:hAnsi="Arial" w:cs="Arial"/>
          <w:bCs/>
          <w:lang w:eastAsia="en-US"/>
        </w:rPr>
        <w:t>2</w:t>
      </w:r>
      <w:r w:rsidRPr="00222C75">
        <w:rPr>
          <w:rFonts w:ascii="Arial" w:eastAsia="Calibri" w:hAnsi="Arial" w:cs="Arial"/>
          <w:lang w:eastAsia="en-US"/>
        </w:rPr>
        <w:t xml:space="preserve">9 0 03 00000 Мероприятия первичной профилактики наркомании </w:t>
      </w:r>
    </w:p>
    <w:p w:rsidR="00F96A9D" w:rsidRPr="00222C75" w:rsidRDefault="00F96A9D" w:rsidP="00F96A9D">
      <w:pPr>
        <w:autoSpaceDE w:val="0"/>
        <w:jc w:val="center"/>
        <w:rPr>
          <w:rFonts w:ascii="Arial" w:eastAsia="Calibri" w:hAnsi="Arial" w:cs="Arial"/>
          <w:lang w:eastAsia="en-US"/>
        </w:rPr>
      </w:pPr>
    </w:p>
    <w:p w:rsidR="00F96A9D" w:rsidRPr="00222C75" w:rsidRDefault="00F96A9D" w:rsidP="00F96A9D">
      <w:pPr>
        <w:autoSpaceDE w:val="0"/>
        <w:jc w:val="both"/>
        <w:rPr>
          <w:rFonts w:ascii="Arial" w:hAnsi="Arial" w:cs="Arial"/>
        </w:rPr>
      </w:pPr>
      <w:r w:rsidRPr="00222C75">
        <w:rPr>
          <w:rFonts w:ascii="Arial" w:eastAsia="Calibri" w:hAnsi="Arial" w:cs="Arial"/>
          <w:lang w:eastAsia="en-US"/>
        </w:rPr>
        <w:tab/>
        <w:t xml:space="preserve">По данной целевой статье отражаются расходы бюджета поселения по соответствующим </w:t>
      </w:r>
      <w:r w:rsidRPr="00222C75">
        <w:rPr>
          <w:rFonts w:ascii="Arial" w:hAnsi="Arial" w:cs="Arial"/>
        </w:rPr>
        <w:t>основным мероприятиям.</w:t>
      </w:r>
    </w:p>
    <w:p w:rsidR="00F96A9D" w:rsidRPr="00222C75" w:rsidRDefault="00F96A9D" w:rsidP="00F96A9D">
      <w:pPr>
        <w:autoSpaceDE w:val="0"/>
        <w:jc w:val="both"/>
        <w:rPr>
          <w:rFonts w:ascii="Arial" w:hAnsi="Arial" w:cs="Arial"/>
        </w:rPr>
      </w:pPr>
    </w:p>
    <w:p w:rsidR="00F96A9D" w:rsidRPr="00222C75" w:rsidRDefault="00F96A9D" w:rsidP="00F96A9D">
      <w:pPr>
        <w:autoSpaceDE w:val="0"/>
        <w:rPr>
          <w:rFonts w:ascii="Arial" w:hAnsi="Arial" w:cs="Arial"/>
        </w:rPr>
      </w:pPr>
      <w:r w:rsidRPr="00222C75">
        <w:rPr>
          <w:rFonts w:ascii="Arial" w:eastAsia="Calibri" w:hAnsi="Arial" w:cs="Arial"/>
          <w:bCs/>
          <w:lang w:eastAsia="en-US"/>
        </w:rPr>
        <w:t>2</w:t>
      </w:r>
      <w:r w:rsidRPr="00222C75">
        <w:rPr>
          <w:rFonts w:ascii="Arial" w:eastAsia="Calibri" w:hAnsi="Arial" w:cs="Arial"/>
          <w:lang w:eastAsia="en-US"/>
        </w:rPr>
        <w:t>9 0 03 05020 Проведение конкурса детских рисунков антинаркотической тематики, проведение лекций; разработка памяток «Наркотикам нет»</w:t>
      </w:r>
    </w:p>
    <w:p w:rsidR="00F96A9D" w:rsidRPr="00222C75" w:rsidRDefault="00F96A9D" w:rsidP="00F96A9D">
      <w:pPr>
        <w:autoSpaceDE w:val="0"/>
        <w:jc w:val="center"/>
        <w:rPr>
          <w:rFonts w:ascii="Arial" w:eastAsia="Calibri" w:hAnsi="Arial" w:cs="Arial"/>
          <w:lang w:eastAsia="en-US"/>
        </w:rPr>
      </w:pPr>
    </w:p>
    <w:p w:rsidR="00F96A9D" w:rsidRPr="00222C75" w:rsidRDefault="00F96A9D" w:rsidP="00F96A9D">
      <w:pPr>
        <w:autoSpaceDE w:val="0"/>
        <w:jc w:val="both"/>
        <w:rPr>
          <w:rFonts w:ascii="Arial" w:eastAsia="Calibri" w:hAnsi="Arial" w:cs="Arial"/>
          <w:b/>
          <w:lang w:eastAsia="en-US"/>
        </w:rPr>
      </w:pPr>
      <w:r w:rsidRPr="00222C75">
        <w:rPr>
          <w:rFonts w:ascii="Arial" w:eastAsia="Calibri" w:hAnsi="Arial" w:cs="Arial"/>
          <w:lang w:eastAsia="en-US"/>
        </w:rPr>
        <w:tab/>
        <w:t>По данной целевой статье отражаются расходы бюджета поселения по проведению соответствующих мероприятий.</w:t>
      </w:r>
    </w:p>
    <w:p w:rsidR="00F96A9D" w:rsidRPr="00222C75" w:rsidRDefault="00F96A9D" w:rsidP="00F96A9D">
      <w:pPr>
        <w:autoSpaceDE w:val="0"/>
        <w:jc w:val="both"/>
        <w:rPr>
          <w:rFonts w:ascii="Arial" w:eastAsia="Calibri" w:hAnsi="Arial" w:cs="Arial"/>
          <w:b/>
          <w:bCs/>
          <w:lang w:eastAsia="en-US"/>
        </w:rPr>
      </w:pPr>
    </w:p>
    <w:p w:rsidR="00F96A9D" w:rsidRPr="00222C75" w:rsidRDefault="00F96A9D" w:rsidP="00F96A9D">
      <w:pPr>
        <w:autoSpaceDE w:val="0"/>
        <w:jc w:val="center"/>
        <w:rPr>
          <w:rFonts w:ascii="Arial" w:eastAsia="Calibri" w:hAnsi="Arial" w:cs="Arial"/>
          <w:bCs/>
          <w:lang w:eastAsia="en-US"/>
        </w:rPr>
      </w:pPr>
    </w:p>
    <w:p w:rsidR="00F96A9D" w:rsidRPr="00222C75" w:rsidRDefault="00F96A9D" w:rsidP="00222C75">
      <w:pPr>
        <w:autoSpaceDE w:val="0"/>
        <w:jc w:val="center"/>
        <w:rPr>
          <w:rFonts w:ascii="Arial" w:hAnsi="Arial" w:cs="Arial"/>
        </w:rPr>
      </w:pPr>
      <w:r w:rsidRPr="00222C75">
        <w:rPr>
          <w:rFonts w:ascii="Arial" w:eastAsia="Calibri" w:hAnsi="Arial" w:cs="Arial"/>
          <w:b/>
          <w:lang w:eastAsia="en-US"/>
        </w:rPr>
        <w:t>30 0 00 00000 Муниципальная программа</w:t>
      </w:r>
      <w:r w:rsidR="00D4452F" w:rsidRPr="00222C75">
        <w:rPr>
          <w:rFonts w:ascii="Arial" w:hAnsi="Arial" w:cs="Arial"/>
        </w:rPr>
        <w:t xml:space="preserve"> </w:t>
      </w:r>
      <w:r w:rsidRPr="00222C75">
        <w:rPr>
          <w:rFonts w:ascii="Arial" w:eastAsia="Calibri" w:hAnsi="Arial" w:cs="Arial"/>
          <w:b/>
          <w:lang w:eastAsia="en-US"/>
        </w:rPr>
        <w:t>«Энергосбережение и повышение</w:t>
      </w:r>
      <w:r w:rsidRPr="00222C75">
        <w:rPr>
          <w:rFonts w:ascii="Arial" w:eastAsia="Calibri" w:hAnsi="Arial" w:cs="Arial"/>
          <w:b/>
          <w:bCs/>
          <w:lang w:eastAsia="en-US"/>
        </w:rPr>
        <w:t xml:space="preserve"> энергетической эффективности на территории рабочего поселка Шаранга Шарангского муниципального района Нижегородской области»</w:t>
      </w:r>
    </w:p>
    <w:p w:rsidR="00F96A9D" w:rsidRPr="00222C75" w:rsidRDefault="00F96A9D" w:rsidP="00F96A9D">
      <w:pPr>
        <w:autoSpaceDE w:val="0"/>
        <w:jc w:val="center"/>
        <w:rPr>
          <w:rFonts w:ascii="Arial" w:eastAsia="Calibri" w:hAnsi="Arial" w:cs="Arial"/>
          <w:b/>
          <w:bCs/>
          <w:lang w:eastAsia="en-US"/>
        </w:rPr>
      </w:pPr>
    </w:p>
    <w:p w:rsidR="00F96A9D" w:rsidRPr="00222C75" w:rsidRDefault="00F96A9D" w:rsidP="00F96A9D">
      <w:pPr>
        <w:autoSpaceDE w:val="0"/>
        <w:ind w:firstLine="708"/>
        <w:jc w:val="both"/>
        <w:rPr>
          <w:rFonts w:ascii="Arial" w:hAnsi="Arial" w:cs="Arial"/>
        </w:rPr>
      </w:pPr>
      <w:r w:rsidRPr="00222C75">
        <w:rPr>
          <w:rFonts w:ascii="Arial" w:hAnsi="Arial" w:cs="Arial"/>
          <w:b/>
          <w:bCs/>
          <w:lang w:eastAsia="en-US"/>
        </w:rPr>
        <w:lastRenderedPageBreak/>
        <w:t xml:space="preserve"> </w:t>
      </w:r>
      <w:r w:rsidRPr="00222C75">
        <w:rPr>
          <w:rFonts w:ascii="Arial" w:eastAsia="Calibri" w:hAnsi="Arial" w:cs="Arial"/>
          <w:lang w:eastAsia="en-US"/>
        </w:rPr>
        <w:t>По данной целевой статье отражаются расходы бюджета поселения на реализацию муниципальной программы «Энергосбережение и повышение</w:t>
      </w:r>
      <w:r w:rsidRPr="00222C75">
        <w:rPr>
          <w:rFonts w:ascii="Arial" w:eastAsia="Calibri" w:hAnsi="Arial" w:cs="Arial"/>
          <w:bCs/>
          <w:lang w:eastAsia="en-US"/>
        </w:rPr>
        <w:t xml:space="preserve"> энергетической эффективности на территории администрации р.п.Шаранга Шарангского муниципального района Нижегородской области», </w:t>
      </w:r>
      <w:r w:rsidRPr="00222C75">
        <w:rPr>
          <w:rFonts w:ascii="Arial" w:eastAsia="Calibri" w:hAnsi="Arial" w:cs="Arial"/>
          <w:lang w:eastAsia="en-US"/>
        </w:rPr>
        <w:t>утвержденной постановлением админи</w:t>
      </w:r>
      <w:r w:rsidR="009D1DFA" w:rsidRPr="00222C75">
        <w:rPr>
          <w:rFonts w:ascii="Arial" w:eastAsia="Calibri" w:hAnsi="Arial" w:cs="Arial"/>
          <w:lang w:eastAsia="en-US"/>
        </w:rPr>
        <w:t>страции р.п.Шаранга от 22 ноября</w:t>
      </w:r>
      <w:r w:rsidRPr="00222C75">
        <w:rPr>
          <w:rFonts w:ascii="Arial" w:eastAsia="Calibri" w:hAnsi="Arial" w:cs="Arial"/>
          <w:lang w:eastAsia="en-US"/>
        </w:rPr>
        <w:t xml:space="preserve"> 2021 года № </w:t>
      </w:r>
      <w:r w:rsidR="009D1DFA" w:rsidRPr="00222C75">
        <w:rPr>
          <w:rFonts w:ascii="Arial" w:eastAsia="Calibri" w:hAnsi="Arial" w:cs="Arial"/>
          <w:lang w:eastAsia="en-US"/>
        </w:rPr>
        <w:t>2</w:t>
      </w:r>
      <w:r w:rsidRPr="00222C75">
        <w:rPr>
          <w:rFonts w:ascii="Arial" w:eastAsia="Calibri" w:hAnsi="Arial" w:cs="Arial"/>
          <w:lang w:eastAsia="en-US"/>
        </w:rPr>
        <w:t>50, осуществляемые по следующим подпрограммам муниципальной программы.</w:t>
      </w:r>
    </w:p>
    <w:p w:rsidR="00F96A9D" w:rsidRPr="00222C75" w:rsidRDefault="00F96A9D" w:rsidP="00F96A9D">
      <w:pPr>
        <w:autoSpaceDE w:val="0"/>
        <w:rPr>
          <w:rFonts w:ascii="Arial" w:eastAsia="Calibri" w:hAnsi="Arial" w:cs="Arial"/>
          <w:b/>
          <w:lang w:eastAsia="en-US"/>
        </w:rPr>
      </w:pPr>
    </w:p>
    <w:p w:rsidR="00F96A9D" w:rsidRPr="00222C75" w:rsidRDefault="009D1DFA" w:rsidP="00D4452F">
      <w:pPr>
        <w:autoSpaceDE w:val="0"/>
        <w:rPr>
          <w:rFonts w:ascii="Arial" w:hAnsi="Arial" w:cs="Arial"/>
        </w:rPr>
      </w:pPr>
      <w:r w:rsidRPr="00222C75">
        <w:rPr>
          <w:rFonts w:ascii="Arial" w:eastAsia="Calibri" w:hAnsi="Arial" w:cs="Arial"/>
          <w:bCs/>
          <w:lang w:eastAsia="en-US"/>
        </w:rPr>
        <w:t>30</w:t>
      </w:r>
      <w:r w:rsidR="00F96A9D" w:rsidRPr="00222C75">
        <w:rPr>
          <w:rFonts w:ascii="Arial" w:eastAsia="Calibri" w:hAnsi="Arial" w:cs="Arial"/>
          <w:lang w:eastAsia="en-US"/>
        </w:rPr>
        <w:t xml:space="preserve"> 2 00 00000 Подпрограмма «Технические и технологические мероприятия по энергосбережению и повышению энергетической эффективности» </w:t>
      </w:r>
    </w:p>
    <w:p w:rsidR="00F96A9D" w:rsidRPr="00222C75" w:rsidRDefault="00F96A9D" w:rsidP="00F96A9D">
      <w:pPr>
        <w:autoSpaceDE w:val="0"/>
        <w:jc w:val="center"/>
        <w:rPr>
          <w:rFonts w:ascii="Arial" w:eastAsia="Calibri" w:hAnsi="Arial" w:cs="Arial"/>
          <w:lang w:eastAsia="en-US"/>
        </w:rPr>
      </w:pPr>
    </w:p>
    <w:p w:rsidR="00F96A9D" w:rsidRPr="00222C75" w:rsidRDefault="00F96A9D" w:rsidP="00F96A9D">
      <w:pPr>
        <w:autoSpaceDE w:val="0"/>
        <w:ind w:firstLine="708"/>
        <w:jc w:val="both"/>
        <w:rPr>
          <w:rFonts w:ascii="Arial" w:hAnsi="Arial" w:cs="Arial"/>
        </w:rPr>
      </w:pPr>
      <w:r w:rsidRPr="00222C75">
        <w:rPr>
          <w:rFonts w:ascii="Arial" w:eastAsia="Calibri" w:hAnsi="Arial" w:cs="Arial"/>
          <w:lang w:eastAsia="en-US"/>
        </w:rPr>
        <w:t xml:space="preserve">По данной целевой статье отражаются расходы бюджета поселения на реализацию подпрограммы по соответствующим основным мероприятиям. </w:t>
      </w:r>
    </w:p>
    <w:p w:rsidR="00F96A9D" w:rsidRPr="00222C75" w:rsidRDefault="00F96A9D" w:rsidP="00F96A9D">
      <w:pPr>
        <w:autoSpaceDE w:val="0"/>
        <w:ind w:firstLine="708"/>
        <w:jc w:val="both"/>
        <w:rPr>
          <w:rFonts w:ascii="Arial" w:eastAsia="Calibri" w:hAnsi="Arial" w:cs="Arial"/>
          <w:lang w:eastAsia="en-US"/>
        </w:rPr>
      </w:pPr>
    </w:p>
    <w:p w:rsidR="00F96A9D" w:rsidRPr="00222C75" w:rsidRDefault="009D1DFA" w:rsidP="009D1DFA">
      <w:pPr>
        <w:autoSpaceDE w:val="0"/>
        <w:rPr>
          <w:rFonts w:ascii="Arial" w:eastAsia="Calibri" w:hAnsi="Arial" w:cs="Arial"/>
          <w:lang w:eastAsia="en-US"/>
        </w:rPr>
      </w:pPr>
      <w:r w:rsidRPr="00222C75">
        <w:rPr>
          <w:rFonts w:ascii="Arial" w:eastAsia="Calibri" w:hAnsi="Arial" w:cs="Arial"/>
          <w:lang w:eastAsia="en-US"/>
        </w:rPr>
        <w:t>30</w:t>
      </w:r>
      <w:r w:rsidR="00F96A9D" w:rsidRPr="00222C75">
        <w:rPr>
          <w:rFonts w:ascii="Arial" w:eastAsia="Calibri" w:hAnsi="Arial" w:cs="Arial"/>
          <w:lang w:eastAsia="en-US"/>
        </w:rPr>
        <w:t xml:space="preserve"> 2 01 60102 Уличное освещение</w:t>
      </w:r>
    </w:p>
    <w:p w:rsidR="00F96A9D" w:rsidRPr="00222C75" w:rsidRDefault="00F96A9D" w:rsidP="00F96A9D">
      <w:pPr>
        <w:autoSpaceDE w:val="0"/>
        <w:jc w:val="both"/>
        <w:rPr>
          <w:rFonts w:ascii="Arial" w:eastAsia="Calibri" w:hAnsi="Arial" w:cs="Arial"/>
          <w:lang w:eastAsia="en-US"/>
        </w:rPr>
      </w:pPr>
      <w:r w:rsidRPr="00222C75">
        <w:rPr>
          <w:rFonts w:ascii="Arial" w:eastAsia="Calibri" w:hAnsi="Arial" w:cs="Arial"/>
          <w:lang w:eastAsia="en-US"/>
        </w:rPr>
        <w:tab/>
      </w:r>
    </w:p>
    <w:p w:rsidR="00F96A9D" w:rsidRPr="00222C75" w:rsidRDefault="00F96A9D" w:rsidP="00F96A9D">
      <w:pPr>
        <w:autoSpaceDE w:val="0"/>
        <w:jc w:val="both"/>
        <w:rPr>
          <w:rFonts w:ascii="Arial" w:eastAsia="Calibri" w:hAnsi="Arial" w:cs="Arial"/>
          <w:lang w:eastAsia="en-US"/>
        </w:rPr>
      </w:pPr>
      <w:r w:rsidRPr="00222C75">
        <w:rPr>
          <w:rFonts w:ascii="Arial" w:eastAsia="Calibri" w:hAnsi="Arial" w:cs="Arial"/>
          <w:lang w:eastAsia="en-US"/>
        </w:rPr>
        <w:tab/>
        <w:t>По данной целевой статье отражаются расходы бюджета поселения по уличному освещению.</w:t>
      </w:r>
    </w:p>
    <w:p w:rsidR="00F96A9D" w:rsidRPr="00222C75" w:rsidRDefault="00F96A9D" w:rsidP="00F96A9D">
      <w:pPr>
        <w:autoSpaceDE w:val="0"/>
        <w:jc w:val="both"/>
        <w:rPr>
          <w:rFonts w:ascii="Arial" w:eastAsia="Calibri" w:hAnsi="Arial" w:cs="Arial"/>
          <w:lang w:eastAsia="en-US"/>
        </w:rPr>
      </w:pPr>
    </w:p>
    <w:p w:rsidR="00F96A9D" w:rsidRPr="00222C75" w:rsidRDefault="009D1DFA" w:rsidP="009D1DFA">
      <w:pPr>
        <w:autoSpaceDE w:val="0"/>
        <w:rPr>
          <w:rFonts w:ascii="Arial" w:eastAsia="Calibri" w:hAnsi="Arial" w:cs="Arial"/>
          <w:lang w:eastAsia="en-US"/>
        </w:rPr>
      </w:pPr>
      <w:r w:rsidRPr="00222C75">
        <w:rPr>
          <w:rFonts w:ascii="Arial" w:eastAsia="Calibri" w:hAnsi="Arial" w:cs="Arial"/>
          <w:lang w:eastAsia="en-US"/>
        </w:rPr>
        <w:t>30</w:t>
      </w:r>
      <w:r w:rsidR="00F96A9D" w:rsidRPr="00222C75">
        <w:rPr>
          <w:rFonts w:ascii="Arial" w:eastAsia="Calibri" w:hAnsi="Arial" w:cs="Arial"/>
          <w:lang w:eastAsia="en-US"/>
        </w:rPr>
        <w:t xml:space="preserve"> 2 02 60102 Закупка и установка энергосберегающих ламп и светильников для уличного освещения </w:t>
      </w:r>
    </w:p>
    <w:p w:rsidR="00F96A9D" w:rsidRPr="00222C75" w:rsidRDefault="00F96A9D" w:rsidP="00F96A9D">
      <w:pPr>
        <w:autoSpaceDE w:val="0"/>
        <w:ind w:firstLine="708"/>
        <w:jc w:val="center"/>
        <w:rPr>
          <w:rFonts w:ascii="Arial" w:eastAsia="Calibri" w:hAnsi="Arial" w:cs="Arial"/>
          <w:lang w:eastAsia="en-US"/>
        </w:rPr>
      </w:pPr>
    </w:p>
    <w:p w:rsidR="00F96A9D" w:rsidRPr="00222C75" w:rsidRDefault="00F96A9D" w:rsidP="00F96A9D">
      <w:pPr>
        <w:autoSpaceDE w:val="0"/>
        <w:jc w:val="both"/>
        <w:rPr>
          <w:rFonts w:ascii="Arial" w:hAnsi="Arial" w:cs="Arial"/>
        </w:rPr>
      </w:pPr>
      <w:r w:rsidRPr="00222C75">
        <w:rPr>
          <w:rFonts w:ascii="Arial" w:eastAsia="Calibri" w:hAnsi="Arial" w:cs="Arial"/>
          <w:lang w:eastAsia="en-US"/>
        </w:rPr>
        <w:tab/>
        <w:t>По данной целевой статье отражаются расходы бюджета поселения по приобретению материалов для уличного освещения.</w:t>
      </w:r>
    </w:p>
    <w:p w:rsidR="00F96A9D" w:rsidRPr="00222C75" w:rsidRDefault="00F96A9D" w:rsidP="00F96A9D">
      <w:pPr>
        <w:autoSpaceDE w:val="0"/>
        <w:ind w:firstLine="708"/>
        <w:jc w:val="center"/>
        <w:rPr>
          <w:rFonts w:ascii="Arial" w:eastAsia="Calibri" w:hAnsi="Arial" w:cs="Arial"/>
          <w:lang w:eastAsia="en-US"/>
        </w:rPr>
      </w:pPr>
    </w:p>
    <w:p w:rsidR="00F96A9D" w:rsidRPr="00222C75" w:rsidRDefault="009D1DFA" w:rsidP="009D1DFA">
      <w:pPr>
        <w:autoSpaceDE w:val="0"/>
        <w:rPr>
          <w:rFonts w:ascii="Arial" w:eastAsia="Calibri" w:hAnsi="Arial" w:cs="Arial"/>
          <w:lang w:eastAsia="en-US"/>
        </w:rPr>
      </w:pPr>
      <w:r w:rsidRPr="00222C75">
        <w:rPr>
          <w:rFonts w:ascii="Arial" w:eastAsia="Calibri" w:hAnsi="Arial" w:cs="Arial"/>
          <w:lang w:eastAsia="en-US"/>
        </w:rPr>
        <w:t>30</w:t>
      </w:r>
      <w:r w:rsidR="00F96A9D" w:rsidRPr="00222C75">
        <w:rPr>
          <w:rFonts w:ascii="Arial" w:eastAsia="Calibri" w:hAnsi="Arial" w:cs="Arial"/>
          <w:lang w:eastAsia="en-US"/>
        </w:rPr>
        <w:t xml:space="preserve"> 2 03 60102 Обслуживание сетей уличного освещения </w:t>
      </w:r>
    </w:p>
    <w:p w:rsidR="00F96A9D" w:rsidRPr="00222C75" w:rsidRDefault="00F96A9D" w:rsidP="00F96A9D">
      <w:pPr>
        <w:autoSpaceDE w:val="0"/>
        <w:ind w:firstLine="708"/>
        <w:jc w:val="center"/>
        <w:rPr>
          <w:rFonts w:ascii="Arial" w:eastAsia="Calibri" w:hAnsi="Arial" w:cs="Arial"/>
          <w:lang w:eastAsia="en-US"/>
        </w:rPr>
      </w:pPr>
    </w:p>
    <w:p w:rsidR="009D1DFA" w:rsidRPr="00222C75" w:rsidRDefault="00F96A9D" w:rsidP="009D1DFA">
      <w:pPr>
        <w:autoSpaceDE w:val="0"/>
        <w:jc w:val="both"/>
        <w:rPr>
          <w:rFonts w:ascii="Arial" w:hAnsi="Arial" w:cs="Arial"/>
        </w:rPr>
      </w:pPr>
      <w:r w:rsidRPr="00222C75">
        <w:rPr>
          <w:rFonts w:ascii="Arial" w:eastAsia="Calibri" w:hAnsi="Arial" w:cs="Arial"/>
          <w:lang w:eastAsia="en-US"/>
        </w:rPr>
        <w:tab/>
        <w:t>По данной целевой статье отражаются расходы бюджета поселения по обслуживанию сетей уличного освещения</w:t>
      </w:r>
      <w:r w:rsidR="009D1DFA" w:rsidRPr="00222C75">
        <w:rPr>
          <w:rFonts w:ascii="Arial" w:eastAsia="Calibri" w:hAnsi="Arial" w:cs="Arial"/>
          <w:lang w:eastAsia="en-US"/>
        </w:rPr>
        <w:t>.</w:t>
      </w:r>
    </w:p>
    <w:p w:rsidR="00812EA2" w:rsidRPr="00222C75" w:rsidRDefault="00812EA2" w:rsidP="000B3F6F">
      <w:pPr>
        <w:autoSpaceDE w:val="0"/>
        <w:jc w:val="both"/>
        <w:rPr>
          <w:rFonts w:ascii="Arial" w:hAnsi="Arial" w:cs="Arial"/>
          <w:b/>
        </w:rPr>
      </w:pPr>
    </w:p>
    <w:p w:rsidR="00B85A15" w:rsidRPr="00222C75" w:rsidRDefault="00D4452F" w:rsidP="00D4452F">
      <w:pPr>
        <w:rPr>
          <w:rFonts w:ascii="Arial" w:eastAsia="Calibri" w:hAnsi="Arial" w:cs="Arial"/>
          <w:b/>
          <w:bCs/>
          <w:lang w:eastAsia="en-US"/>
        </w:rPr>
      </w:pPr>
      <w:r w:rsidRPr="00222C75">
        <w:rPr>
          <w:rFonts w:ascii="Arial" w:eastAsia="Calibri" w:hAnsi="Arial" w:cs="Arial"/>
          <w:b/>
          <w:bCs/>
          <w:lang w:eastAsia="en-US"/>
        </w:rPr>
        <w:t xml:space="preserve">                                      </w:t>
      </w:r>
      <w:r w:rsidR="004327F4" w:rsidRPr="00222C75">
        <w:rPr>
          <w:rFonts w:ascii="Arial" w:eastAsia="Calibri" w:hAnsi="Arial" w:cs="Arial"/>
          <w:b/>
          <w:bCs/>
          <w:lang w:eastAsia="en-US"/>
        </w:rPr>
        <w:t>88 0 00 00000 Непрограммные расходы</w:t>
      </w:r>
    </w:p>
    <w:p w:rsidR="00B85A15" w:rsidRPr="00222C75" w:rsidRDefault="004327F4">
      <w:pPr>
        <w:autoSpaceDE w:val="0"/>
        <w:ind w:firstLine="708"/>
        <w:jc w:val="both"/>
        <w:rPr>
          <w:rFonts w:ascii="Arial" w:hAnsi="Arial" w:cs="Arial"/>
        </w:rPr>
      </w:pPr>
      <w:r w:rsidRPr="00222C75">
        <w:rPr>
          <w:rFonts w:ascii="Arial" w:eastAsia="Calibri" w:hAnsi="Arial" w:cs="Arial"/>
          <w:bCs/>
          <w:lang w:eastAsia="en-US"/>
        </w:rPr>
        <w:t>По данной целевой статье отражаются расходы бюджета поселения на реализацию мероприятий, не включенных в муниципальные программы.</w:t>
      </w:r>
    </w:p>
    <w:p w:rsidR="00B85A15" w:rsidRPr="00222C75" w:rsidRDefault="004327F4">
      <w:pPr>
        <w:autoSpaceDE w:val="0"/>
        <w:ind w:firstLine="708"/>
        <w:jc w:val="both"/>
        <w:rPr>
          <w:rFonts w:ascii="Arial" w:eastAsia="Calibri" w:hAnsi="Arial" w:cs="Arial"/>
          <w:bCs/>
          <w:lang w:eastAsia="en-US"/>
        </w:rPr>
      </w:pPr>
      <w:r w:rsidRPr="00222C75">
        <w:rPr>
          <w:rFonts w:ascii="Arial" w:eastAsia="Arial" w:hAnsi="Arial" w:cs="Arial"/>
          <w:bCs/>
          <w:lang w:eastAsia="en-US"/>
        </w:rPr>
        <w:t xml:space="preserve"> </w:t>
      </w:r>
    </w:p>
    <w:p w:rsidR="00B85A15" w:rsidRPr="00222C75" w:rsidRDefault="004327F4">
      <w:pPr>
        <w:autoSpaceDE w:val="0"/>
        <w:jc w:val="center"/>
        <w:rPr>
          <w:rFonts w:ascii="Arial" w:eastAsia="Calibri" w:hAnsi="Arial" w:cs="Arial"/>
          <w:bCs/>
          <w:lang w:eastAsia="en-US"/>
        </w:rPr>
      </w:pPr>
      <w:r w:rsidRPr="00222C75">
        <w:rPr>
          <w:rFonts w:ascii="Arial" w:eastAsia="Calibri" w:hAnsi="Arial" w:cs="Arial"/>
          <w:bCs/>
          <w:lang w:eastAsia="en-US"/>
        </w:rPr>
        <w:t>88 8 00 00000 Непрограммное направление деятельности</w:t>
      </w:r>
    </w:p>
    <w:p w:rsidR="00B85A15" w:rsidRPr="00222C75" w:rsidRDefault="004327F4">
      <w:pPr>
        <w:autoSpaceDE w:val="0"/>
        <w:ind w:firstLine="708"/>
        <w:jc w:val="both"/>
        <w:rPr>
          <w:rFonts w:ascii="Arial" w:hAnsi="Arial" w:cs="Arial"/>
        </w:rPr>
      </w:pPr>
      <w:r w:rsidRPr="00222C75">
        <w:rPr>
          <w:rFonts w:ascii="Arial" w:eastAsia="Calibri" w:hAnsi="Arial" w:cs="Arial"/>
          <w:bCs/>
          <w:lang w:eastAsia="en-US"/>
        </w:rPr>
        <w:t>По данной целевой статье отражаются расходы бюджета поселения на реализацию непрограммных расходов по соответствующим мероприятиям.</w:t>
      </w:r>
    </w:p>
    <w:p w:rsidR="00B85A15" w:rsidRPr="00222C75" w:rsidRDefault="00B85A15">
      <w:pPr>
        <w:autoSpaceDE w:val="0"/>
        <w:jc w:val="both"/>
        <w:rPr>
          <w:rFonts w:ascii="Arial" w:eastAsia="Calibri" w:hAnsi="Arial" w:cs="Arial"/>
          <w:bCs/>
          <w:lang w:eastAsia="en-US"/>
        </w:rPr>
      </w:pPr>
    </w:p>
    <w:p w:rsidR="00B85A15" w:rsidRPr="00222C75" w:rsidRDefault="00D4452F" w:rsidP="00D4452F">
      <w:pPr>
        <w:autoSpaceDE w:val="0"/>
        <w:rPr>
          <w:rFonts w:ascii="Arial" w:eastAsia="Calibri" w:hAnsi="Arial" w:cs="Arial"/>
          <w:b/>
          <w:lang w:eastAsia="en-US"/>
        </w:rPr>
      </w:pPr>
      <w:r w:rsidRPr="00222C75">
        <w:rPr>
          <w:rFonts w:ascii="Arial" w:eastAsia="Calibri" w:hAnsi="Arial" w:cs="Arial"/>
          <w:b/>
          <w:lang w:eastAsia="en-US"/>
        </w:rPr>
        <w:t xml:space="preserve">                                      </w:t>
      </w:r>
      <w:r w:rsidR="004327F4" w:rsidRPr="00222C75">
        <w:rPr>
          <w:rFonts w:ascii="Arial" w:eastAsia="Calibri" w:hAnsi="Arial" w:cs="Arial"/>
          <w:b/>
          <w:lang w:eastAsia="en-US"/>
        </w:rPr>
        <w:t>88 8 01 00000 Содержание аппарата управления</w:t>
      </w:r>
    </w:p>
    <w:p w:rsidR="00B85A15" w:rsidRPr="00222C75" w:rsidRDefault="004327F4">
      <w:pPr>
        <w:autoSpaceDE w:val="0"/>
        <w:ind w:firstLine="708"/>
        <w:jc w:val="both"/>
        <w:rPr>
          <w:rFonts w:ascii="Arial" w:hAnsi="Arial" w:cs="Arial"/>
        </w:rPr>
      </w:pPr>
      <w:r w:rsidRPr="00222C75">
        <w:rPr>
          <w:rFonts w:ascii="Arial" w:eastAsia="Calibri" w:hAnsi="Arial" w:cs="Arial"/>
          <w:lang w:eastAsia="en-US"/>
        </w:rPr>
        <w:t>По данной целевой статье отражаются расходы бюджета поселения на реализацию мероприятия по соответствующим направлениям расходов.</w:t>
      </w:r>
    </w:p>
    <w:p w:rsidR="00B85A15" w:rsidRPr="00222C75" w:rsidRDefault="00B85A15">
      <w:pPr>
        <w:autoSpaceDE w:val="0"/>
        <w:jc w:val="both"/>
        <w:rPr>
          <w:rFonts w:ascii="Arial" w:eastAsia="Calibri" w:hAnsi="Arial" w:cs="Arial"/>
          <w:lang w:eastAsia="en-US"/>
        </w:rPr>
      </w:pPr>
    </w:p>
    <w:p w:rsidR="00B85A15" w:rsidRPr="00222C75" w:rsidRDefault="004327F4">
      <w:pPr>
        <w:autoSpaceDE w:val="0"/>
        <w:jc w:val="center"/>
        <w:rPr>
          <w:rFonts w:ascii="Arial" w:eastAsia="Calibri" w:hAnsi="Arial" w:cs="Arial"/>
          <w:lang w:eastAsia="en-US"/>
        </w:rPr>
      </w:pPr>
      <w:r w:rsidRPr="00222C75">
        <w:rPr>
          <w:rFonts w:ascii="Arial" w:eastAsia="Calibri" w:hAnsi="Arial" w:cs="Arial"/>
          <w:lang w:eastAsia="en-US"/>
        </w:rPr>
        <w:t xml:space="preserve">88 8 01 07005 Резервные фонды местных администраций </w:t>
      </w:r>
    </w:p>
    <w:p w:rsidR="00B85A15" w:rsidRPr="00222C75" w:rsidRDefault="004327F4" w:rsidP="00D4452F">
      <w:pPr>
        <w:widowControl w:val="0"/>
        <w:autoSpaceDE w:val="0"/>
        <w:ind w:firstLine="709"/>
        <w:jc w:val="both"/>
        <w:rPr>
          <w:rFonts w:ascii="Arial" w:hAnsi="Arial" w:cs="Arial"/>
          <w:color w:val="000000"/>
        </w:rPr>
      </w:pPr>
      <w:r w:rsidRPr="00222C75">
        <w:rPr>
          <w:rFonts w:ascii="Arial" w:hAnsi="Arial" w:cs="Arial"/>
          <w:color w:val="000000"/>
        </w:rPr>
        <w:t>По данной целевой статье планируются ассигнования на образование резервного фонда администрации и осуществляется расходование средств.</w:t>
      </w:r>
    </w:p>
    <w:p w:rsidR="00D4452F" w:rsidRPr="00222C75" w:rsidRDefault="00D4452F" w:rsidP="00D4452F">
      <w:pPr>
        <w:widowControl w:val="0"/>
        <w:autoSpaceDE w:val="0"/>
        <w:ind w:firstLine="709"/>
        <w:jc w:val="both"/>
        <w:rPr>
          <w:rFonts w:ascii="Arial" w:hAnsi="Arial" w:cs="Arial"/>
        </w:rPr>
      </w:pPr>
    </w:p>
    <w:p w:rsidR="00B85A15" w:rsidRPr="00222C75" w:rsidRDefault="00D4452F" w:rsidP="00D4452F">
      <w:pPr>
        <w:autoSpaceDE w:val="0"/>
        <w:rPr>
          <w:rFonts w:ascii="Arial" w:eastAsia="Calibri" w:hAnsi="Arial" w:cs="Arial"/>
          <w:lang w:eastAsia="en-US"/>
        </w:rPr>
      </w:pPr>
      <w:r w:rsidRPr="00222C75">
        <w:rPr>
          <w:rFonts w:ascii="Arial" w:hAnsi="Arial" w:cs="Arial"/>
        </w:rPr>
        <w:t xml:space="preserve">                                      </w:t>
      </w:r>
      <w:r w:rsidR="004327F4" w:rsidRPr="00222C75">
        <w:rPr>
          <w:rFonts w:ascii="Arial" w:eastAsia="Calibri" w:hAnsi="Arial" w:cs="Arial"/>
          <w:lang w:eastAsia="en-US"/>
        </w:rPr>
        <w:t>88 8 01 20401 Расходы на обеспечение функций органов местного самоуправления</w:t>
      </w:r>
    </w:p>
    <w:p w:rsidR="00B85A15" w:rsidRPr="00222C75" w:rsidRDefault="004327F4">
      <w:pPr>
        <w:autoSpaceDE w:val="0"/>
        <w:ind w:firstLine="708"/>
        <w:jc w:val="both"/>
        <w:rPr>
          <w:rFonts w:ascii="Arial" w:eastAsia="Calibri" w:hAnsi="Arial" w:cs="Arial"/>
          <w:lang w:eastAsia="en-US"/>
        </w:rPr>
      </w:pPr>
      <w:r w:rsidRPr="00222C75">
        <w:rPr>
          <w:rFonts w:ascii="Arial" w:eastAsia="Calibri" w:hAnsi="Arial" w:cs="Arial"/>
          <w:lang w:eastAsia="en-US"/>
        </w:rPr>
        <w:t>По данной целевой статье отражаются расходы бюджета поселения на  обеспечение выполнения функций органов местного самоуправления.</w:t>
      </w:r>
    </w:p>
    <w:p w:rsidR="00B85A15" w:rsidRPr="00222C75" w:rsidRDefault="004327F4">
      <w:pPr>
        <w:autoSpaceDE w:val="0"/>
        <w:ind w:firstLine="708"/>
        <w:jc w:val="both"/>
        <w:rPr>
          <w:rFonts w:ascii="Arial" w:eastAsia="Calibri" w:hAnsi="Arial" w:cs="Arial"/>
          <w:lang w:eastAsia="en-US"/>
        </w:rPr>
      </w:pPr>
      <w:r w:rsidRPr="00222C75">
        <w:rPr>
          <w:rFonts w:ascii="Arial" w:eastAsia="Calibri" w:hAnsi="Arial" w:cs="Arial"/>
          <w:lang w:eastAsia="en-US"/>
        </w:rPr>
        <w:t>По данной целевой статье не учитываются расходы на строительство административных зданий и жилищное строительство.</w:t>
      </w:r>
    </w:p>
    <w:p w:rsidR="00B85A15" w:rsidRPr="00222C75" w:rsidRDefault="00B85A15">
      <w:pPr>
        <w:autoSpaceDE w:val="0"/>
        <w:jc w:val="both"/>
        <w:rPr>
          <w:rFonts w:ascii="Arial" w:eastAsia="Calibri" w:hAnsi="Arial" w:cs="Arial"/>
          <w:lang w:eastAsia="en-US"/>
        </w:rPr>
      </w:pPr>
    </w:p>
    <w:p w:rsidR="00B85A15" w:rsidRPr="00222C75" w:rsidRDefault="00D4452F">
      <w:pPr>
        <w:autoSpaceDE w:val="0"/>
        <w:jc w:val="center"/>
        <w:rPr>
          <w:rFonts w:ascii="Arial" w:eastAsia="Calibri" w:hAnsi="Arial" w:cs="Arial"/>
          <w:lang w:eastAsia="en-US"/>
        </w:rPr>
      </w:pPr>
      <w:r w:rsidRPr="00222C75">
        <w:rPr>
          <w:rFonts w:ascii="Arial" w:eastAsia="Calibri" w:hAnsi="Arial" w:cs="Arial"/>
          <w:lang w:eastAsia="en-US"/>
        </w:rPr>
        <w:t xml:space="preserve">                                  </w:t>
      </w:r>
      <w:r w:rsidR="004327F4" w:rsidRPr="00222C75">
        <w:rPr>
          <w:rFonts w:ascii="Arial" w:eastAsia="Calibri" w:hAnsi="Arial" w:cs="Arial"/>
          <w:lang w:eastAsia="en-US"/>
        </w:rPr>
        <w:t>88 8 01 20800 Глава местной администрации (исполнительно-распорядительного органа муниципального образования)</w:t>
      </w:r>
    </w:p>
    <w:p w:rsidR="00B85A15" w:rsidRPr="00222C75" w:rsidRDefault="004327F4">
      <w:pPr>
        <w:autoSpaceDE w:val="0"/>
        <w:ind w:firstLine="708"/>
        <w:jc w:val="both"/>
        <w:rPr>
          <w:rFonts w:ascii="Arial" w:hAnsi="Arial" w:cs="Arial"/>
        </w:rPr>
      </w:pPr>
      <w:r w:rsidRPr="00222C75">
        <w:rPr>
          <w:rFonts w:ascii="Arial" w:eastAsia="Calibri" w:hAnsi="Arial" w:cs="Arial"/>
          <w:lang w:eastAsia="en-US"/>
        </w:rPr>
        <w:t>По данной целевой статье отражаются расходы бюджета поселения на оплату труда, с учетом начислений, главы местной администрации.</w:t>
      </w:r>
    </w:p>
    <w:p w:rsidR="00B85A15" w:rsidRPr="00222C75" w:rsidRDefault="00B85A15">
      <w:pPr>
        <w:autoSpaceDE w:val="0"/>
        <w:jc w:val="both"/>
        <w:rPr>
          <w:rFonts w:ascii="Arial" w:eastAsia="Calibri" w:hAnsi="Arial" w:cs="Arial"/>
          <w:lang w:eastAsia="en-US"/>
        </w:rPr>
      </w:pPr>
    </w:p>
    <w:p w:rsidR="00B85A15" w:rsidRPr="00222C75" w:rsidRDefault="00D4452F">
      <w:pPr>
        <w:autoSpaceDE w:val="0"/>
        <w:jc w:val="center"/>
        <w:rPr>
          <w:rFonts w:ascii="Arial" w:eastAsia="Calibri" w:hAnsi="Arial" w:cs="Arial"/>
          <w:lang w:eastAsia="en-US"/>
        </w:rPr>
      </w:pPr>
      <w:r w:rsidRPr="00222C75">
        <w:rPr>
          <w:rFonts w:ascii="Arial" w:eastAsia="Calibri" w:hAnsi="Arial" w:cs="Arial"/>
          <w:lang w:eastAsia="en-US"/>
        </w:rPr>
        <w:t xml:space="preserve">                      </w:t>
      </w:r>
      <w:r w:rsidR="004327F4" w:rsidRPr="00222C75">
        <w:rPr>
          <w:rFonts w:ascii="Arial" w:eastAsia="Calibri" w:hAnsi="Arial" w:cs="Arial"/>
          <w:lang w:eastAsia="en-US"/>
        </w:rPr>
        <w:t>88 8 01 93990 Учреждения по обеспечению хозяйственного обслуживания</w:t>
      </w:r>
    </w:p>
    <w:p w:rsidR="00B85A15" w:rsidRPr="00222C75" w:rsidRDefault="004327F4">
      <w:pPr>
        <w:autoSpaceDE w:val="0"/>
        <w:ind w:firstLine="708"/>
        <w:jc w:val="both"/>
        <w:rPr>
          <w:rFonts w:ascii="Arial" w:hAnsi="Arial" w:cs="Arial"/>
        </w:rPr>
      </w:pPr>
      <w:r w:rsidRPr="00222C75">
        <w:rPr>
          <w:rFonts w:ascii="Arial" w:eastAsia="Calibri" w:hAnsi="Arial" w:cs="Arial"/>
          <w:lang w:eastAsia="en-US"/>
        </w:rPr>
        <w:t>По данной целевой статье отражаются расходы бюджета поселения на содержание отдела, занимающегося хозяйственным и техническим обеспечением администрации.</w:t>
      </w:r>
    </w:p>
    <w:p w:rsidR="00B85A15" w:rsidRPr="00222C75" w:rsidRDefault="00B85A15">
      <w:pPr>
        <w:autoSpaceDE w:val="0"/>
        <w:jc w:val="center"/>
        <w:rPr>
          <w:rFonts w:ascii="Arial" w:eastAsia="Calibri" w:hAnsi="Arial" w:cs="Arial"/>
          <w:lang w:eastAsia="en-US"/>
        </w:rPr>
      </w:pPr>
    </w:p>
    <w:p w:rsidR="00B85A15" w:rsidRPr="00222C75" w:rsidRDefault="004327F4">
      <w:pPr>
        <w:autoSpaceDE w:val="0"/>
        <w:jc w:val="center"/>
        <w:rPr>
          <w:rFonts w:ascii="Arial" w:hAnsi="Arial" w:cs="Arial"/>
        </w:rPr>
      </w:pPr>
      <w:r w:rsidRPr="00222C75">
        <w:rPr>
          <w:rFonts w:ascii="Arial" w:hAnsi="Arial" w:cs="Arial"/>
          <w:b/>
        </w:rPr>
        <w:t>88 8 03 00000 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p w:rsidR="00B85A15" w:rsidRPr="00222C75" w:rsidRDefault="00B85A15">
      <w:pPr>
        <w:autoSpaceDE w:val="0"/>
        <w:jc w:val="center"/>
        <w:rPr>
          <w:rFonts w:ascii="Arial" w:hAnsi="Arial" w:cs="Arial"/>
        </w:rPr>
      </w:pPr>
    </w:p>
    <w:p w:rsidR="00B85A15" w:rsidRPr="00222C75" w:rsidRDefault="004327F4">
      <w:pPr>
        <w:autoSpaceDE w:val="0"/>
        <w:ind w:firstLine="708"/>
        <w:jc w:val="both"/>
        <w:rPr>
          <w:rFonts w:ascii="Arial" w:hAnsi="Arial" w:cs="Arial"/>
        </w:rPr>
      </w:pPr>
      <w:r w:rsidRPr="00222C75">
        <w:rPr>
          <w:rFonts w:ascii="Arial" w:hAnsi="Arial" w:cs="Arial"/>
        </w:rPr>
        <w:t xml:space="preserve">По данной целевой статье отражаются расходы бюджета поселения на реализацию непрограммных расходов по соответствующим направлениям расходов.  </w:t>
      </w:r>
    </w:p>
    <w:p w:rsidR="00B85A15" w:rsidRPr="00222C75" w:rsidRDefault="00B85A15">
      <w:pPr>
        <w:autoSpaceDE w:val="0"/>
        <w:jc w:val="center"/>
        <w:rPr>
          <w:rFonts w:ascii="Arial" w:hAnsi="Arial" w:cs="Arial"/>
        </w:rPr>
      </w:pPr>
    </w:p>
    <w:p w:rsidR="00B85A15" w:rsidRPr="00222C75" w:rsidRDefault="004327F4">
      <w:pPr>
        <w:autoSpaceDE w:val="0"/>
        <w:jc w:val="center"/>
        <w:rPr>
          <w:rFonts w:ascii="Arial" w:hAnsi="Arial" w:cs="Arial"/>
        </w:rPr>
      </w:pPr>
      <w:r w:rsidRPr="00222C75">
        <w:rPr>
          <w:rFonts w:ascii="Arial" w:hAnsi="Arial" w:cs="Arial"/>
        </w:rPr>
        <w:lastRenderedPageBreak/>
        <w:t>88 8 03 02106 Межбюджетные трансферты из бюджетов поселений бюджету муниципального района в соответствии с заключенными соглашениями</w:t>
      </w:r>
    </w:p>
    <w:p w:rsidR="009D1DFA" w:rsidRPr="00222C75" w:rsidRDefault="004327F4" w:rsidP="009D1DFA">
      <w:pPr>
        <w:autoSpaceDE w:val="0"/>
        <w:ind w:firstLine="708"/>
        <w:jc w:val="both"/>
        <w:rPr>
          <w:rFonts w:ascii="Arial" w:hAnsi="Arial" w:cs="Arial"/>
        </w:rPr>
      </w:pPr>
      <w:r w:rsidRPr="00222C75">
        <w:rPr>
          <w:rFonts w:ascii="Arial" w:hAnsi="Arial" w:cs="Arial"/>
        </w:rPr>
        <w:t>По данной целевой статье отражаются расходы бюджета поселения по предоставлению иных межбюджетных трансфертов бюджетам поселений на поддержку мер по обеспечению сбалансированности бюджетов поселений.</w:t>
      </w:r>
    </w:p>
    <w:p w:rsidR="009D1DFA" w:rsidRPr="00222C75" w:rsidRDefault="009D1DFA">
      <w:pPr>
        <w:jc w:val="center"/>
        <w:rPr>
          <w:rFonts w:ascii="Arial" w:hAnsi="Arial" w:cs="Arial"/>
          <w:b/>
          <w:color w:val="000000"/>
        </w:rPr>
      </w:pPr>
    </w:p>
    <w:p w:rsidR="00B85A15" w:rsidRPr="00222C75" w:rsidRDefault="004327F4" w:rsidP="00ED7DBD">
      <w:pPr>
        <w:rPr>
          <w:rFonts w:ascii="Arial" w:hAnsi="Arial" w:cs="Arial"/>
          <w:b/>
          <w:color w:val="000000"/>
        </w:rPr>
      </w:pPr>
      <w:r w:rsidRPr="00222C75">
        <w:rPr>
          <w:rFonts w:ascii="Arial" w:hAnsi="Arial" w:cs="Arial"/>
          <w:b/>
          <w:color w:val="000000"/>
        </w:rPr>
        <w:t>88 8 06 00000 Прочие непрограммные расходы</w:t>
      </w:r>
    </w:p>
    <w:p w:rsidR="00B85A15" w:rsidRPr="00222C75" w:rsidRDefault="004327F4">
      <w:pPr>
        <w:ind w:firstLine="708"/>
        <w:jc w:val="both"/>
        <w:rPr>
          <w:rFonts w:ascii="Arial" w:hAnsi="Arial" w:cs="Arial"/>
          <w:color w:val="000000"/>
        </w:rPr>
      </w:pPr>
      <w:r w:rsidRPr="00222C75">
        <w:rPr>
          <w:rFonts w:ascii="Arial" w:hAnsi="Arial" w:cs="Arial"/>
          <w:color w:val="000000"/>
        </w:rPr>
        <w:t xml:space="preserve">По данной целевой статье отражаются расходы бюджета поселения на реализацию прочих непрограммных расходов по соответствующим направлениям расходов.  </w:t>
      </w:r>
    </w:p>
    <w:p w:rsidR="00B85A15" w:rsidRPr="00222C75" w:rsidRDefault="009D1DFA">
      <w:pPr>
        <w:jc w:val="center"/>
        <w:rPr>
          <w:rFonts w:ascii="Arial" w:hAnsi="Arial" w:cs="Arial"/>
        </w:rPr>
      </w:pPr>
      <w:r w:rsidRPr="00222C75">
        <w:rPr>
          <w:rFonts w:ascii="Arial" w:hAnsi="Arial" w:cs="Arial"/>
        </w:rPr>
        <w:t xml:space="preserve">88 8 06 03502 </w:t>
      </w:r>
      <w:r w:rsidR="00ED7DBD" w:rsidRPr="00222C75">
        <w:rPr>
          <w:rFonts w:ascii="Arial" w:hAnsi="Arial" w:cs="Arial"/>
        </w:rPr>
        <w:t xml:space="preserve"> Мероприятия в области жилищного хозяйства</w:t>
      </w:r>
    </w:p>
    <w:p w:rsidR="00ED7DBD" w:rsidRPr="00222C75" w:rsidRDefault="00ED7DBD" w:rsidP="00ED7DBD">
      <w:pPr>
        <w:rPr>
          <w:rFonts w:ascii="Arial" w:hAnsi="Arial" w:cs="Arial"/>
          <w:color w:val="000000"/>
        </w:rPr>
      </w:pPr>
      <w:r w:rsidRPr="00222C75">
        <w:rPr>
          <w:rFonts w:ascii="Arial" w:hAnsi="Arial" w:cs="Arial"/>
        </w:rPr>
        <w:t>По данной целевой статье оражаются расходы бюджета поселения на проведение капитального ремонта муниципального жилищного фонда</w:t>
      </w:r>
    </w:p>
    <w:p w:rsidR="00B85A15" w:rsidRPr="00222C75" w:rsidRDefault="004327F4">
      <w:pPr>
        <w:jc w:val="center"/>
        <w:rPr>
          <w:rFonts w:ascii="Arial" w:hAnsi="Arial" w:cs="Arial"/>
        </w:rPr>
      </w:pPr>
      <w:r w:rsidRPr="00222C75">
        <w:rPr>
          <w:rFonts w:ascii="Arial" w:hAnsi="Arial" w:cs="Arial"/>
          <w:color w:val="000000"/>
        </w:rPr>
        <w:t>88 8 06 03503 Мероприятия в области жилищного хозяйства</w:t>
      </w:r>
    </w:p>
    <w:p w:rsidR="00B85A15" w:rsidRPr="00222C75" w:rsidRDefault="004327F4">
      <w:pPr>
        <w:ind w:firstLine="709"/>
        <w:jc w:val="both"/>
        <w:rPr>
          <w:rFonts w:ascii="Arial" w:hAnsi="Arial" w:cs="Arial"/>
          <w:color w:val="000000"/>
        </w:rPr>
      </w:pPr>
      <w:r w:rsidRPr="00222C75">
        <w:rPr>
          <w:rFonts w:ascii="Arial" w:hAnsi="Arial" w:cs="Arial"/>
          <w:color w:val="000000"/>
        </w:rPr>
        <w:t>По данной целевой статье отражаются расходы бюджета поселения на проведение текущего ремонта муниципального жилищного фонда.</w:t>
      </w:r>
    </w:p>
    <w:p w:rsidR="00B85A15" w:rsidRPr="00222C75" w:rsidRDefault="00B85A15">
      <w:pPr>
        <w:autoSpaceDE w:val="0"/>
        <w:jc w:val="both"/>
        <w:rPr>
          <w:rFonts w:ascii="Arial" w:eastAsia="Calibri" w:hAnsi="Arial" w:cs="Arial"/>
          <w:bCs/>
          <w:color w:val="000000"/>
          <w:lang w:eastAsia="en-US"/>
        </w:rPr>
      </w:pPr>
    </w:p>
    <w:p w:rsidR="00B85A15" w:rsidRPr="00222C75" w:rsidRDefault="004327F4">
      <w:pPr>
        <w:autoSpaceDE w:val="0"/>
        <w:jc w:val="center"/>
        <w:rPr>
          <w:rFonts w:ascii="Arial" w:hAnsi="Arial" w:cs="Arial"/>
        </w:rPr>
      </w:pPr>
      <w:r w:rsidRPr="00222C75">
        <w:rPr>
          <w:rFonts w:ascii="Arial" w:eastAsia="Calibri" w:hAnsi="Arial" w:cs="Arial"/>
          <w:bCs/>
          <w:lang w:eastAsia="en-US"/>
        </w:rPr>
        <w:t>88 8 06 14010 Мероприятия в области социальной политики</w:t>
      </w:r>
    </w:p>
    <w:p w:rsidR="00B85A15" w:rsidRPr="00222C75" w:rsidRDefault="004327F4">
      <w:pPr>
        <w:autoSpaceDE w:val="0"/>
        <w:ind w:firstLine="708"/>
        <w:jc w:val="both"/>
        <w:rPr>
          <w:rFonts w:ascii="Arial" w:eastAsia="Calibri" w:hAnsi="Arial" w:cs="Arial"/>
          <w:bCs/>
          <w:lang w:eastAsia="en-US"/>
        </w:rPr>
      </w:pPr>
      <w:r w:rsidRPr="00222C75">
        <w:rPr>
          <w:rFonts w:ascii="Arial" w:eastAsia="Calibri" w:hAnsi="Arial" w:cs="Arial"/>
          <w:bCs/>
          <w:lang w:eastAsia="en-US"/>
        </w:rPr>
        <w:t>По данной целевой статье отражаются расходы бюджета поселения на проведение мероприятий в области социальной политики.</w:t>
      </w:r>
    </w:p>
    <w:p w:rsidR="00187A4B" w:rsidRPr="00222C75" w:rsidRDefault="00187A4B">
      <w:pPr>
        <w:autoSpaceDE w:val="0"/>
        <w:ind w:firstLine="708"/>
        <w:jc w:val="both"/>
        <w:rPr>
          <w:rFonts w:ascii="Arial" w:eastAsia="Calibri" w:hAnsi="Arial" w:cs="Arial"/>
          <w:bCs/>
          <w:lang w:eastAsia="en-US"/>
        </w:rPr>
      </w:pPr>
    </w:p>
    <w:p w:rsidR="00187A4B" w:rsidRPr="00222C75" w:rsidRDefault="00187A4B" w:rsidP="00187A4B">
      <w:pPr>
        <w:autoSpaceDE w:val="0"/>
        <w:rPr>
          <w:rFonts w:ascii="Arial" w:hAnsi="Arial" w:cs="Arial"/>
        </w:rPr>
      </w:pPr>
      <w:r w:rsidRPr="00222C75">
        <w:rPr>
          <w:rFonts w:ascii="Arial" w:hAnsi="Arial" w:cs="Arial"/>
        </w:rPr>
        <w:t xml:space="preserve">                                   </w:t>
      </w:r>
      <w:r w:rsidR="00812EA2" w:rsidRPr="00222C75">
        <w:rPr>
          <w:rFonts w:ascii="Arial" w:hAnsi="Arial" w:cs="Arial"/>
        </w:rPr>
        <w:t xml:space="preserve"> 88 8 06 05</w:t>
      </w:r>
      <w:r w:rsidRPr="00222C75">
        <w:rPr>
          <w:rFonts w:ascii="Arial" w:hAnsi="Arial" w:cs="Arial"/>
        </w:rPr>
        <w:t>030</w:t>
      </w:r>
      <w:r w:rsidRPr="00222C75">
        <w:rPr>
          <w:rFonts w:ascii="Arial" w:eastAsia="Calibri" w:hAnsi="Arial" w:cs="Arial"/>
          <w:bCs/>
          <w:lang w:eastAsia="en-US"/>
        </w:rPr>
        <w:t xml:space="preserve"> Мероприятия в области социальной политики</w:t>
      </w:r>
    </w:p>
    <w:p w:rsidR="00187A4B" w:rsidRPr="00222C75" w:rsidRDefault="00187A4B" w:rsidP="00187A4B">
      <w:pPr>
        <w:autoSpaceDE w:val="0"/>
        <w:ind w:firstLine="708"/>
        <w:jc w:val="both"/>
        <w:rPr>
          <w:rFonts w:ascii="Arial" w:eastAsia="Calibri" w:hAnsi="Arial" w:cs="Arial"/>
          <w:bCs/>
          <w:lang w:eastAsia="en-US"/>
        </w:rPr>
      </w:pPr>
      <w:r w:rsidRPr="00222C75">
        <w:rPr>
          <w:rFonts w:ascii="Arial" w:eastAsia="Calibri" w:hAnsi="Arial" w:cs="Arial"/>
          <w:bCs/>
          <w:lang w:eastAsia="en-US"/>
        </w:rPr>
        <w:t>По данной целевой статье отражаются расходы бюджета поселения на социальное обеспечение и иные выплаты населению.</w:t>
      </w:r>
    </w:p>
    <w:p w:rsidR="00812EA2" w:rsidRPr="00222C75" w:rsidRDefault="00812EA2">
      <w:pPr>
        <w:autoSpaceDE w:val="0"/>
        <w:ind w:firstLine="708"/>
        <w:jc w:val="both"/>
        <w:rPr>
          <w:rFonts w:ascii="Arial" w:eastAsia="Calibri" w:hAnsi="Arial" w:cs="Arial"/>
          <w:bCs/>
          <w:lang w:eastAsia="en-US"/>
        </w:rPr>
      </w:pPr>
    </w:p>
    <w:p w:rsidR="00B85A15" w:rsidRPr="00222C75" w:rsidRDefault="00B85A15">
      <w:pPr>
        <w:ind w:firstLine="708"/>
        <w:jc w:val="both"/>
        <w:rPr>
          <w:rFonts w:ascii="Arial" w:hAnsi="Arial" w:cs="Arial"/>
        </w:rPr>
      </w:pPr>
    </w:p>
    <w:p w:rsidR="00B85A15" w:rsidRPr="00222C75" w:rsidRDefault="004327F4">
      <w:pPr>
        <w:jc w:val="center"/>
        <w:rPr>
          <w:rFonts w:ascii="Arial" w:hAnsi="Arial" w:cs="Arial"/>
        </w:rPr>
      </w:pPr>
      <w:r w:rsidRPr="00222C75">
        <w:rPr>
          <w:rFonts w:ascii="Arial" w:hAnsi="Arial" w:cs="Arial"/>
        </w:rPr>
        <w:t>88 8 06 60302  Озеленение за счет средств местного бюджета</w:t>
      </w:r>
    </w:p>
    <w:p w:rsidR="00B85A15" w:rsidRPr="00222C75" w:rsidRDefault="004327F4">
      <w:pPr>
        <w:jc w:val="both"/>
        <w:rPr>
          <w:rFonts w:ascii="Arial" w:hAnsi="Arial" w:cs="Arial"/>
        </w:rPr>
      </w:pPr>
      <w:r w:rsidRPr="00222C75">
        <w:rPr>
          <w:rFonts w:ascii="Arial" w:eastAsia="Arial" w:hAnsi="Arial" w:cs="Arial"/>
        </w:rPr>
        <w:t xml:space="preserve">           </w:t>
      </w:r>
      <w:r w:rsidRPr="00222C75">
        <w:rPr>
          <w:rFonts w:ascii="Arial" w:hAnsi="Arial" w:cs="Arial"/>
        </w:rPr>
        <w:t>По данной целевой статье отражаются расходы бюджета поселения на озеленение населенных пунктов поселения.</w:t>
      </w:r>
    </w:p>
    <w:p w:rsidR="00B85A15" w:rsidRPr="00222C75" w:rsidRDefault="00B85A15">
      <w:pPr>
        <w:jc w:val="both"/>
        <w:rPr>
          <w:rFonts w:ascii="Arial" w:hAnsi="Arial" w:cs="Arial"/>
        </w:rPr>
      </w:pPr>
    </w:p>
    <w:p w:rsidR="00B85A15" w:rsidRPr="00222C75" w:rsidRDefault="00D4452F">
      <w:pPr>
        <w:jc w:val="both"/>
        <w:rPr>
          <w:rFonts w:ascii="Arial" w:hAnsi="Arial" w:cs="Arial"/>
        </w:rPr>
      </w:pPr>
      <w:r w:rsidRPr="00222C75">
        <w:rPr>
          <w:rFonts w:ascii="Arial" w:hAnsi="Arial" w:cs="Arial"/>
        </w:rPr>
        <w:t xml:space="preserve">                                  </w:t>
      </w:r>
      <w:r w:rsidR="004327F4" w:rsidRPr="00222C75">
        <w:rPr>
          <w:rFonts w:ascii="Arial" w:hAnsi="Arial" w:cs="Arial"/>
        </w:rPr>
        <w:t>88 8 06 60402  Организация и содержание мест захоронения</w:t>
      </w:r>
    </w:p>
    <w:p w:rsidR="00B85A15" w:rsidRPr="00222C75" w:rsidRDefault="004327F4">
      <w:pPr>
        <w:jc w:val="both"/>
        <w:rPr>
          <w:rFonts w:ascii="Arial" w:hAnsi="Arial" w:cs="Arial"/>
        </w:rPr>
      </w:pPr>
      <w:r w:rsidRPr="00222C75">
        <w:rPr>
          <w:rFonts w:ascii="Arial" w:eastAsia="Arial" w:hAnsi="Arial" w:cs="Arial"/>
        </w:rPr>
        <w:t xml:space="preserve">             </w:t>
      </w:r>
      <w:r w:rsidRPr="00222C75">
        <w:rPr>
          <w:rFonts w:ascii="Arial" w:hAnsi="Arial" w:cs="Arial"/>
        </w:rPr>
        <w:t>По данной целевой статье отражаются расходы бюджета поселения на содержание мест захоронения за счет средств местного бюджета</w:t>
      </w:r>
    </w:p>
    <w:p w:rsidR="00B85A15" w:rsidRPr="00222C75" w:rsidRDefault="00B85A15">
      <w:pPr>
        <w:jc w:val="both"/>
        <w:rPr>
          <w:rFonts w:ascii="Arial" w:hAnsi="Arial" w:cs="Arial"/>
        </w:rPr>
      </w:pPr>
    </w:p>
    <w:p w:rsidR="00B85A15" w:rsidRPr="00222C75" w:rsidRDefault="00D4452F" w:rsidP="00A21E5A">
      <w:pPr>
        <w:rPr>
          <w:rFonts w:ascii="Arial" w:hAnsi="Arial" w:cs="Arial"/>
        </w:rPr>
      </w:pPr>
      <w:r w:rsidRPr="00222C75">
        <w:rPr>
          <w:rFonts w:ascii="Arial" w:hAnsi="Arial" w:cs="Arial"/>
        </w:rPr>
        <w:t xml:space="preserve">                         </w:t>
      </w:r>
      <w:r w:rsidR="00A21E5A" w:rsidRPr="00222C75">
        <w:rPr>
          <w:rFonts w:ascii="Arial" w:hAnsi="Arial" w:cs="Arial"/>
        </w:rPr>
        <w:t xml:space="preserve">      </w:t>
      </w:r>
      <w:r w:rsidRPr="00222C75">
        <w:rPr>
          <w:rFonts w:ascii="Arial" w:hAnsi="Arial" w:cs="Arial"/>
        </w:rPr>
        <w:t xml:space="preserve">  </w:t>
      </w:r>
      <w:r w:rsidR="004327F4" w:rsidRPr="00222C75">
        <w:rPr>
          <w:rFonts w:ascii="Arial" w:hAnsi="Arial" w:cs="Arial"/>
        </w:rPr>
        <w:t>88 8 06 60503 Прочие мероприятия по благоустройству городских округов и поселений за счет средств местного бюджета</w:t>
      </w:r>
    </w:p>
    <w:p w:rsidR="00B85A15" w:rsidRPr="00222C75" w:rsidRDefault="004327F4">
      <w:pPr>
        <w:jc w:val="both"/>
        <w:rPr>
          <w:rFonts w:ascii="Arial" w:hAnsi="Arial" w:cs="Arial"/>
        </w:rPr>
      </w:pPr>
      <w:r w:rsidRPr="00222C75">
        <w:rPr>
          <w:rFonts w:ascii="Arial" w:eastAsia="Arial" w:hAnsi="Arial" w:cs="Arial"/>
        </w:rPr>
        <w:t xml:space="preserve"> </w:t>
      </w:r>
      <w:r w:rsidRPr="00222C75">
        <w:rPr>
          <w:rFonts w:ascii="Arial" w:hAnsi="Arial" w:cs="Arial"/>
        </w:rPr>
        <w:tab/>
        <w:t>По данной целевой статье отражаются расходы бюджета поселения на прочие мероприятия по благоустройству населенных пунктов поселения.</w:t>
      </w:r>
    </w:p>
    <w:p w:rsidR="00B85A15" w:rsidRPr="00222C75" w:rsidRDefault="00B85A15">
      <w:pPr>
        <w:autoSpaceDE w:val="0"/>
        <w:jc w:val="center"/>
        <w:rPr>
          <w:rFonts w:ascii="Arial" w:eastAsia="Calibri" w:hAnsi="Arial" w:cs="Arial"/>
          <w:bCs/>
          <w:lang w:eastAsia="en-US"/>
        </w:rPr>
      </w:pPr>
    </w:p>
    <w:p w:rsidR="00B85A15" w:rsidRPr="00222C75" w:rsidRDefault="00D4452F" w:rsidP="00D4452F">
      <w:pPr>
        <w:autoSpaceDE w:val="0"/>
        <w:rPr>
          <w:rFonts w:ascii="Arial" w:eastAsia="Calibri" w:hAnsi="Arial" w:cs="Arial"/>
          <w:bCs/>
          <w:lang w:eastAsia="en-US"/>
        </w:rPr>
      </w:pPr>
      <w:r w:rsidRPr="00222C75">
        <w:rPr>
          <w:rFonts w:ascii="Arial" w:eastAsia="Calibri" w:hAnsi="Arial" w:cs="Arial"/>
          <w:bCs/>
          <w:lang w:eastAsia="en-US"/>
        </w:rPr>
        <w:t xml:space="preserve">  </w:t>
      </w:r>
      <w:r w:rsidR="00A21E5A" w:rsidRPr="00222C75">
        <w:rPr>
          <w:rFonts w:ascii="Arial" w:eastAsia="Calibri" w:hAnsi="Arial" w:cs="Arial"/>
          <w:bCs/>
          <w:lang w:eastAsia="en-US"/>
        </w:rPr>
        <w:t xml:space="preserve">                              </w:t>
      </w:r>
      <w:r w:rsidRPr="00222C75">
        <w:rPr>
          <w:rFonts w:ascii="Arial" w:eastAsia="Calibri" w:hAnsi="Arial" w:cs="Arial"/>
          <w:bCs/>
          <w:lang w:eastAsia="en-US"/>
        </w:rPr>
        <w:t xml:space="preserve"> </w:t>
      </w:r>
      <w:r w:rsidR="004327F4" w:rsidRPr="00222C75">
        <w:rPr>
          <w:rFonts w:ascii="Arial" w:eastAsia="Calibri" w:hAnsi="Arial" w:cs="Arial"/>
          <w:bCs/>
          <w:lang w:eastAsia="en-US"/>
        </w:rPr>
        <w:t xml:space="preserve">88 8 06 92035 Прочие выплаты по обязательствам </w:t>
      </w:r>
    </w:p>
    <w:p w:rsidR="00B85A15" w:rsidRPr="00222C75" w:rsidRDefault="004327F4">
      <w:pPr>
        <w:autoSpaceDE w:val="0"/>
        <w:jc w:val="center"/>
        <w:rPr>
          <w:rFonts w:ascii="Arial" w:eastAsia="Calibri" w:hAnsi="Arial" w:cs="Arial"/>
          <w:bCs/>
          <w:lang w:eastAsia="en-US"/>
        </w:rPr>
      </w:pPr>
      <w:r w:rsidRPr="00222C75">
        <w:rPr>
          <w:rFonts w:ascii="Arial" w:eastAsia="Calibri" w:hAnsi="Arial" w:cs="Arial"/>
          <w:bCs/>
          <w:lang w:eastAsia="en-US"/>
        </w:rPr>
        <w:t>муниципального образования</w:t>
      </w:r>
    </w:p>
    <w:p w:rsidR="00B85A15" w:rsidRPr="00222C75" w:rsidRDefault="004327F4">
      <w:pPr>
        <w:autoSpaceDE w:val="0"/>
        <w:ind w:firstLine="708"/>
        <w:jc w:val="both"/>
        <w:rPr>
          <w:rFonts w:ascii="Arial" w:eastAsia="Calibri" w:hAnsi="Arial" w:cs="Arial"/>
          <w:bCs/>
          <w:lang w:eastAsia="en-US"/>
        </w:rPr>
      </w:pPr>
      <w:r w:rsidRPr="00222C75">
        <w:rPr>
          <w:rFonts w:ascii="Arial" w:eastAsia="Calibri" w:hAnsi="Arial" w:cs="Arial"/>
          <w:bCs/>
          <w:lang w:eastAsia="en-US"/>
        </w:rPr>
        <w:t>По данной целевой статье отражаются расходы бюджета поселения на иные выплаты по обязательствам муниципального образования, не отнесенные к другим целевым статьям, в том числе на представительские расходы.</w:t>
      </w:r>
    </w:p>
    <w:p w:rsidR="00B85A15" w:rsidRPr="00222C75" w:rsidRDefault="00B85A15">
      <w:pPr>
        <w:autoSpaceDE w:val="0"/>
        <w:ind w:firstLine="708"/>
        <w:jc w:val="both"/>
        <w:rPr>
          <w:rFonts w:ascii="Arial" w:eastAsia="Calibri" w:hAnsi="Arial" w:cs="Arial"/>
          <w:b/>
          <w:bCs/>
          <w:lang w:eastAsia="en-US"/>
        </w:rPr>
      </w:pPr>
    </w:p>
    <w:tbl>
      <w:tblPr>
        <w:tblW w:w="5000" w:type="pct"/>
        <w:tblInd w:w="-20" w:type="dxa"/>
        <w:tblCellMar>
          <w:left w:w="10" w:type="dxa"/>
          <w:right w:w="10" w:type="dxa"/>
        </w:tblCellMar>
        <w:tblLook w:val="0000"/>
      </w:tblPr>
      <w:tblGrid>
        <w:gridCol w:w="1611"/>
        <w:gridCol w:w="8047"/>
      </w:tblGrid>
      <w:tr w:rsidR="00B85A15" w:rsidRPr="00222C75" w:rsidTr="00D4452F">
        <w:trPr>
          <w:trHeight w:val="23"/>
        </w:trPr>
        <w:tc>
          <w:tcPr>
            <w:tcW w:w="9658" w:type="dxa"/>
            <w:gridSpan w:val="2"/>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ind w:firstLine="709"/>
              <w:jc w:val="center"/>
              <w:rPr>
                <w:rFonts w:ascii="Arial" w:eastAsia="Calibri" w:hAnsi="Arial" w:cs="Arial"/>
                <w:b/>
                <w:bCs/>
                <w:lang w:eastAsia="en-US"/>
              </w:rPr>
            </w:pPr>
            <w:r w:rsidRPr="00222C75">
              <w:rPr>
                <w:rFonts w:ascii="Arial" w:eastAsia="Calibri" w:hAnsi="Arial" w:cs="Arial"/>
                <w:b/>
                <w:bCs/>
                <w:lang w:eastAsia="en-US"/>
              </w:rPr>
              <w:t>Перечень кодов целевых статей ра</w:t>
            </w:r>
            <w:r w:rsidR="00ED7DBD" w:rsidRPr="00222C75">
              <w:rPr>
                <w:rFonts w:ascii="Arial" w:eastAsia="Calibri" w:hAnsi="Arial" w:cs="Arial"/>
                <w:b/>
                <w:bCs/>
                <w:lang w:eastAsia="en-US"/>
              </w:rPr>
              <w:t>сходов бюджета поселения на 2022</w:t>
            </w:r>
            <w:r w:rsidRPr="00222C75">
              <w:rPr>
                <w:rFonts w:ascii="Arial" w:eastAsia="Calibri" w:hAnsi="Arial" w:cs="Arial"/>
                <w:b/>
                <w:bCs/>
                <w:lang w:eastAsia="en-US"/>
              </w:rPr>
              <w:t xml:space="preserve"> год</w:t>
            </w:r>
          </w:p>
          <w:p w:rsidR="00B85A15" w:rsidRPr="00222C75" w:rsidRDefault="00B85A15">
            <w:pPr>
              <w:autoSpaceDE w:val="0"/>
              <w:ind w:firstLine="709"/>
              <w:jc w:val="center"/>
              <w:rPr>
                <w:rFonts w:ascii="Arial" w:eastAsia="Calibri" w:hAnsi="Arial" w:cs="Arial"/>
                <w:b/>
                <w:bCs/>
                <w:lang w:eastAsia="en-US"/>
              </w:rPr>
            </w:pPr>
          </w:p>
        </w:tc>
      </w:tr>
      <w:tr w:rsidR="00B85A15" w:rsidRPr="00222C75" w:rsidTr="00D4452F">
        <w:trPr>
          <w:trHeight w:val="554"/>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jc w:val="center"/>
              <w:rPr>
                <w:rFonts w:ascii="Arial" w:eastAsia="Calibri" w:hAnsi="Arial" w:cs="Arial"/>
                <w:bCs/>
                <w:lang w:eastAsia="en-US"/>
              </w:rPr>
            </w:pPr>
            <w:r w:rsidRPr="00222C75">
              <w:rPr>
                <w:rFonts w:ascii="Arial" w:eastAsia="Calibri" w:hAnsi="Arial" w:cs="Arial"/>
                <w:bCs/>
                <w:lang w:eastAsia="en-US"/>
              </w:rPr>
              <w:t>КЦСР</w:t>
            </w:r>
          </w:p>
          <w:p w:rsidR="00B85A15" w:rsidRPr="00222C75" w:rsidRDefault="00B85A15">
            <w:pPr>
              <w:autoSpaceDE w:val="0"/>
              <w:ind w:firstLine="709"/>
              <w:jc w:val="center"/>
              <w:rPr>
                <w:rFonts w:ascii="Arial" w:eastAsia="Calibri" w:hAnsi="Arial" w:cs="Arial"/>
                <w:bCs/>
                <w:lang w:eastAsia="en-US"/>
              </w:rPr>
            </w:pP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ind w:firstLine="709"/>
              <w:jc w:val="center"/>
              <w:rPr>
                <w:rFonts w:ascii="Arial" w:eastAsia="Calibri" w:hAnsi="Arial" w:cs="Arial"/>
                <w:bCs/>
                <w:lang w:eastAsia="en-US"/>
              </w:rPr>
            </w:pPr>
            <w:r w:rsidRPr="00222C75">
              <w:rPr>
                <w:rFonts w:ascii="Arial" w:eastAsia="Calibri" w:hAnsi="Arial" w:cs="Arial"/>
                <w:bCs/>
                <w:lang w:eastAsia="en-US"/>
              </w:rPr>
              <w:t xml:space="preserve">Наименование КЦСР </w:t>
            </w:r>
          </w:p>
          <w:p w:rsidR="00B85A15" w:rsidRPr="00222C75" w:rsidRDefault="00B85A15">
            <w:pPr>
              <w:autoSpaceDE w:val="0"/>
              <w:ind w:firstLine="709"/>
              <w:jc w:val="center"/>
              <w:rPr>
                <w:rFonts w:ascii="Arial" w:eastAsia="Calibri" w:hAnsi="Arial" w:cs="Arial"/>
                <w:bCs/>
                <w:lang w:eastAsia="en-US"/>
              </w:rPr>
            </w:pPr>
          </w:p>
        </w:tc>
      </w:tr>
      <w:tr w:rsidR="00B85A15" w:rsidRPr="00222C75" w:rsidTr="00D4452F">
        <w:trPr>
          <w:trHeight w:val="847"/>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
                <w:bCs/>
                <w:lang w:eastAsia="en-US"/>
              </w:rPr>
              <w:t>06 0 00 00000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jc w:val="both"/>
              <w:rPr>
                <w:rFonts w:ascii="Arial" w:eastAsia="Calibri" w:hAnsi="Arial" w:cs="Arial"/>
                <w:b/>
                <w:lang w:eastAsia="en-US"/>
              </w:rPr>
            </w:pPr>
            <w:r w:rsidRPr="00222C75">
              <w:rPr>
                <w:rFonts w:ascii="Arial" w:eastAsia="Calibri" w:hAnsi="Arial" w:cs="Arial"/>
                <w:b/>
                <w:lang w:eastAsia="en-US"/>
              </w:rPr>
              <w:t>Муниципальная программа «Развитие транспортной системы в Шарангском муниципальном рай</w:t>
            </w:r>
            <w:r w:rsidR="00187A4B" w:rsidRPr="00222C75">
              <w:rPr>
                <w:rFonts w:ascii="Arial" w:eastAsia="Calibri" w:hAnsi="Arial" w:cs="Arial"/>
                <w:b/>
                <w:lang w:eastAsia="en-US"/>
              </w:rPr>
              <w:t>оне Нижегородской области в 2021 – 2025</w:t>
            </w:r>
            <w:r w:rsidRPr="00222C75">
              <w:rPr>
                <w:rFonts w:ascii="Arial" w:eastAsia="Calibri" w:hAnsi="Arial" w:cs="Arial"/>
                <w:b/>
                <w:lang w:eastAsia="en-US"/>
              </w:rPr>
              <w:t xml:space="preserve"> годы»  </w:t>
            </w:r>
          </w:p>
          <w:p w:rsidR="00B85A15" w:rsidRPr="00222C75" w:rsidRDefault="00B85A15">
            <w:pPr>
              <w:autoSpaceDE w:val="0"/>
              <w:rPr>
                <w:rFonts w:ascii="Arial" w:eastAsia="Calibri" w:hAnsi="Arial" w:cs="Arial"/>
                <w:b/>
                <w:bCs/>
                <w:lang w:eastAsia="en-US"/>
              </w:rPr>
            </w:pP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hAnsi="Arial" w:cs="Arial"/>
                <w:color w:val="000000"/>
              </w:rPr>
              <w:t>06 2 02 0</w:t>
            </w:r>
            <w:r w:rsidRPr="00222C75">
              <w:rPr>
                <w:rFonts w:ascii="Arial" w:hAnsi="Arial" w:cs="Arial"/>
              </w:rPr>
              <w:t>7080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hAnsi="Arial" w:cs="Arial"/>
              </w:rPr>
              <w:t>Содержание автомобильных дорог общего пользования</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
                <w:bCs/>
                <w:lang w:eastAsia="en-US"/>
              </w:rPr>
              <w:t>08 0 00 00000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
                <w:bCs/>
                <w:lang w:eastAsia="en-US"/>
              </w:rPr>
              <w:t>Муниципальная программа «Пожарная безопасность объектов и населенных пунктов Шарангско</w:t>
            </w:r>
            <w:r w:rsidR="00187A4B" w:rsidRPr="00222C75">
              <w:rPr>
                <w:rFonts w:ascii="Arial" w:eastAsia="Calibri" w:hAnsi="Arial" w:cs="Arial"/>
                <w:b/>
                <w:bCs/>
                <w:lang w:eastAsia="en-US"/>
              </w:rPr>
              <w:t>го муниципального района на 2021 – 2025</w:t>
            </w:r>
            <w:r w:rsidRPr="00222C75">
              <w:rPr>
                <w:rFonts w:ascii="Arial" w:eastAsia="Calibri" w:hAnsi="Arial" w:cs="Arial"/>
                <w:b/>
                <w:bCs/>
                <w:lang w:eastAsia="en-US"/>
              </w:rPr>
              <w:t xml:space="preserve"> годы»</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187A4B">
            <w:pPr>
              <w:autoSpaceDE w:val="0"/>
              <w:rPr>
                <w:rFonts w:ascii="Arial" w:eastAsia="Calibri" w:hAnsi="Arial" w:cs="Arial"/>
                <w:bCs/>
                <w:lang w:eastAsia="en-US"/>
              </w:rPr>
            </w:pPr>
            <w:r w:rsidRPr="00222C75">
              <w:rPr>
                <w:rFonts w:ascii="Arial" w:eastAsia="Calibri" w:hAnsi="Arial" w:cs="Arial"/>
                <w:bCs/>
                <w:lang w:eastAsia="en-US"/>
              </w:rPr>
              <w:t>08 2 02</w:t>
            </w:r>
            <w:r w:rsidR="004327F4" w:rsidRPr="00222C75">
              <w:rPr>
                <w:rFonts w:ascii="Arial" w:eastAsia="Calibri" w:hAnsi="Arial" w:cs="Arial"/>
                <w:bCs/>
                <w:lang w:eastAsia="en-US"/>
              </w:rPr>
              <w:t xml:space="preserve"> 03000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Мероприятия по пожарной безопасности объектов и населенных пунктов Шарангского муниципального района</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
                <w:bCs/>
                <w:lang w:eastAsia="en-US"/>
              </w:rPr>
              <w:t>14 0 00 00000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eastAsia="Calibri" w:hAnsi="Arial" w:cs="Arial"/>
                <w:b/>
                <w:bCs/>
                <w:lang w:eastAsia="en-US"/>
              </w:rPr>
            </w:pPr>
            <w:r w:rsidRPr="00222C75">
              <w:rPr>
                <w:rFonts w:ascii="Arial" w:eastAsia="Calibri" w:hAnsi="Arial" w:cs="Arial"/>
                <w:b/>
                <w:bCs/>
                <w:lang w:eastAsia="en-US"/>
              </w:rPr>
              <w:t>Муниципальная программа «Управление муниципальными финансами Шарангского муниципального района»</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14 2 00 00000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14 2 20 51180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hAnsi="Arial" w:cs="Arial"/>
              </w:rPr>
            </w:pPr>
            <w:r w:rsidRPr="00222C75">
              <w:rPr>
                <w:rFonts w:ascii="Arial" w:eastAsia="Calibri" w:hAnsi="Arial" w:cs="Arial"/>
                <w:bCs/>
                <w:lang w:eastAsia="en-US"/>
              </w:rPr>
              <w:t xml:space="preserve">Межбюджетные трансферты за счет субвенции на осуществление государственных полномочий по первичному воинскому учету на территориях, где отсутствуют </w:t>
            </w:r>
            <w:r w:rsidRPr="00222C75">
              <w:rPr>
                <w:rFonts w:ascii="Arial" w:eastAsia="Calibri" w:hAnsi="Arial" w:cs="Arial"/>
                <w:bCs/>
                <w:lang w:eastAsia="en-US"/>
              </w:rPr>
              <w:lastRenderedPageBreak/>
              <w:t>военные комиссариаты</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lastRenderedPageBreak/>
              <w:t>19 0 00 00000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hAnsi="Arial" w:cs="Arial"/>
                <w:b/>
              </w:rPr>
            </w:pPr>
            <w:r w:rsidRPr="00222C75">
              <w:rPr>
                <w:rFonts w:ascii="Arial" w:hAnsi="Arial" w:cs="Arial"/>
                <w:b/>
              </w:rPr>
              <w:t>Муниципальная программа «Формирование комфортной городской среды р.п.Шаранга Шарангского муниципального района Нижегородской области на 2018-2022годы»</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187A4B">
            <w:pPr>
              <w:autoSpaceDE w:val="0"/>
              <w:rPr>
                <w:rFonts w:ascii="Arial" w:eastAsia="Calibri" w:hAnsi="Arial" w:cs="Arial"/>
                <w:bCs/>
                <w:lang w:eastAsia="en-US"/>
              </w:rPr>
            </w:pPr>
            <w:r w:rsidRPr="00222C75">
              <w:rPr>
                <w:rFonts w:ascii="Arial" w:eastAsia="Calibri" w:hAnsi="Arial" w:cs="Arial"/>
                <w:bCs/>
                <w:lang w:eastAsia="en-US"/>
              </w:rPr>
              <w:t>19 1</w:t>
            </w:r>
            <w:r w:rsidR="004327F4" w:rsidRPr="00222C75">
              <w:rPr>
                <w:rFonts w:ascii="Arial" w:eastAsia="Calibri" w:hAnsi="Arial" w:cs="Arial"/>
                <w:bCs/>
                <w:lang w:val="en-US" w:eastAsia="en-US"/>
              </w:rPr>
              <w:t>F2 5555А</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hAnsi="Arial" w:cs="Arial"/>
              </w:rPr>
            </w:pPr>
            <w:r w:rsidRPr="00222C75">
              <w:rPr>
                <w:rFonts w:ascii="Arial" w:hAnsi="Arial" w:cs="Arial"/>
              </w:rPr>
              <w:t>Благоустройство</w:t>
            </w:r>
            <w:r w:rsidR="00187A4B" w:rsidRPr="00222C75">
              <w:rPr>
                <w:rFonts w:ascii="Arial" w:hAnsi="Arial" w:cs="Arial"/>
              </w:rPr>
              <w:t xml:space="preserve"> дворовых муниципальных жилых домов  </w:t>
            </w:r>
            <w:r w:rsidRPr="00222C75">
              <w:rPr>
                <w:rFonts w:ascii="Arial" w:hAnsi="Arial" w:cs="Arial"/>
              </w:rPr>
              <w:t xml:space="preserve"> р.п.Шаранга</w:t>
            </w:r>
          </w:p>
        </w:tc>
      </w:tr>
      <w:tr w:rsidR="00187A4B"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187A4B" w:rsidRPr="00222C75" w:rsidRDefault="00AF2CD6" w:rsidP="00AF2CD6">
            <w:pPr>
              <w:autoSpaceDE w:val="0"/>
              <w:jc w:val="both"/>
              <w:rPr>
                <w:rFonts w:ascii="Arial" w:eastAsia="Calibri" w:hAnsi="Arial" w:cs="Arial"/>
                <w:b/>
                <w:bCs/>
                <w:lang w:eastAsia="en-US"/>
              </w:rPr>
            </w:pPr>
            <w:r w:rsidRPr="00222C75">
              <w:rPr>
                <w:rFonts w:ascii="Arial" w:eastAsia="Calibri" w:hAnsi="Arial" w:cs="Arial"/>
                <w:b/>
                <w:bCs/>
                <w:lang w:eastAsia="en-US"/>
              </w:rPr>
              <w:t>22 0 00 00000</w:t>
            </w:r>
            <w:r w:rsidRPr="00222C75">
              <w:rPr>
                <w:rFonts w:ascii="Arial" w:hAnsi="Arial" w:cs="Arial"/>
                <w:b/>
              </w:rPr>
              <w:t xml:space="preserve"> </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AF2CD6" w:rsidRPr="00222C75" w:rsidRDefault="00AF2CD6" w:rsidP="00AF2CD6">
            <w:pPr>
              <w:autoSpaceDE w:val="0"/>
              <w:jc w:val="both"/>
              <w:rPr>
                <w:rFonts w:ascii="Arial" w:hAnsi="Arial" w:cs="Arial"/>
                <w:b/>
              </w:rPr>
            </w:pPr>
            <w:r w:rsidRPr="00222C75">
              <w:rPr>
                <w:rFonts w:ascii="Arial" w:hAnsi="Arial" w:cs="Arial"/>
                <w:b/>
              </w:rPr>
              <w:t>Муниципальная программа «Инвестиционная программа Шарангского муниципального района Нижегородской области на 2021-2023годы»</w:t>
            </w:r>
          </w:p>
          <w:p w:rsidR="00187A4B" w:rsidRPr="00222C75" w:rsidRDefault="00187A4B">
            <w:pPr>
              <w:autoSpaceDE w:val="0"/>
              <w:rPr>
                <w:rFonts w:ascii="Arial" w:eastAsia="Calibri" w:hAnsi="Arial" w:cs="Arial"/>
                <w:b/>
                <w:bCs/>
                <w:lang w:eastAsia="en-US"/>
              </w:rPr>
            </w:pPr>
          </w:p>
        </w:tc>
      </w:tr>
      <w:tr w:rsidR="00187A4B" w:rsidRPr="00222C75" w:rsidTr="00D4452F">
        <w:trPr>
          <w:trHeight w:val="1397"/>
        </w:trPr>
        <w:tc>
          <w:tcPr>
            <w:tcW w:w="1611" w:type="dxa"/>
            <w:tcBorders>
              <w:top w:val="single" w:sz="4" w:space="0" w:color="000000"/>
              <w:left w:val="single" w:sz="4" w:space="0" w:color="000000"/>
              <w:bottom w:val="single" w:sz="4" w:space="0" w:color="000000"/>
            </w:tcBorders>
            <w:shd w:val="clear" w:color="auto" w:fill="FFFFFF"/>
          </w:tcPr>
          <w:p w:rsidR="00187A4B" w:rsidRPr="00222C75" w:rsidRDefault="00ED7DBD">
            <w:pPr>
              <w:autoSpaceDE w:val="0"/>
              <w:rPr>
                <w:rFonts w:ascii="Arial" w:eastAsia="Calibri" w:hAnsi="Arial" w:cs="Arial"/>
                <w:bCs/>
                <w:lang w:val="en-US" w:eastAsia="en-US"/>
              </w:rPr>
            </w:pPr>
            <w:r w:rsidRPr="00222C75">
              <w:rPr>
                <w:rFonts w:ascii="Arial" w:eastAsia="Calibri" w:hAnsi="Arial" w:cs="Arial"/>
                <w:bCs/>
                <w:lang w:eastAsia="en-US"/>
              </w:rPr>
              <w:t>22 0 02 S220</w:t>
            </w:r>
            <w:r w:rsidR="00AF2CD6" w:rsidRPr="00222C75">
              <w:rPr>
                <w:rFonts w:ascii="Arial" w:eastAsia="Calibri" w:hAnsi="Arial" w:cs="Arial"/>
                <w:bCs/>
                <w:lang w:eastAsia="en-US"/>
              </w:rPr>
              <w:t>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AF2CD6" w:rsidRPr="00222C75" w:rsidRDefault="00AF2CD6" w:rsidP="00AF2CD6">
            <w:pPr>
              <w:autoSpaceDE w:val="0"/>
              <w:jc w:val="both"/>
              <w:rPr>
                <w:rFonts w:ascii="Arial" w:hAnsi="Arial" w:cs="Arial"/>
              </w:rPr>
            </w:pPr>
          </w:p>
          <w:p w:rsidR="00ED7DBD" w:rsidRPr="00222C75" w:rsidRDefault="00ED7DBD" w:rsidP="00ED7DBD">
            <w:pPr>
              <w:autoSpaceDE w:val="0"/>
              <w:jc w:val="both"/>
              <w:rPr>
                <w:rFonts w:ascii="Arial" w:eastAsia="Calibri" w:hAnsi="Arial" w:cs="Arial"/>
                <w:bCs/>
                <w:lang w:eastAsia="en-US"/>
              </w:rPr>
            </w:pPr>
            <w:r w:rsidRPr="00222C75">
              <w:rPr>
                <w:rFonts w:ascii="Arial" w:eastAsia="Calibri" w:hAnsi="Arial" w:cs="Arial"/>
                <w:bCs/>
                <w:lang w:eastAsia="en-US"/>
              </w:rPr>
              <w:t>Расходы на проектирование и строительство(реконструкцию)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p w:rsidR="00ED7DBD" w:rsidRPr="00222C75" w:rsidRDefault="00ED7DBD" w:rsidP="00ED7DBD">
            <w:pPr>
              <w:autoSpaceDE w:val="0"/>
              <w:jc w:val="both"/>
              <w:rPr>
                <w:rFonts w:ascii="Arial" w:eastAsia="Calibri" w:hAnsi="Arial" w:cs="Arial"/>
                <w:bCs/>
                <w:lang w:eastAsia="en-US"/>
              </w:rPr>
            </w:pPr>
          </w:p>
          <w:p w:rsidR="00AF2CD6" w:rsidRPr="00222C75" w:rsidRDefault="00AF2CD6" w:rsidP="00AF2CD6">
            <w:pPr>
              <w:autoSpaceDE w:val="0"/>
              <w:jc w:val="both"/>
              <w:rPr>
                <w:rFonts w:ascii="Arial" w:hAnsi="Arial" w:cs="Arial"/>
                <w:b/>
              </w:rPr>
            </w:pPr>
          </w:p>
          <w:p w:rsidR="00187A4B" w:rsidRPr="00222C75" w:rsidRDefault="00187A4B">
            <w:pPr>
              <w:autoSpaceDE w:val="0"/>
              <w:rPr>
                <w:rFonts w:ascii="Arial" w:eastAsia="Calibri" w:hAnsi="Arial" w:cs="Arial"/>
                <w:b/>
                <w:bCs/>
                <w:lang w:eastAsia="en-US"/>
              </w:rPr>
            </w:pPr>
          </w:p>
        </w:tc>
      </w:tr>
      <w:tr w:rsidR="00ED7DBD"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ED7DBD" w:rsidRPr="00222C75" w:rsidRDefault="00ED7DBD">
            <w:pPr>
              <w:autoSpaceDE w:val="0"/>
              <w:rPr>
                <w:rFonts w:ascii="Arial" w:eastAsia="Calibri" w:hAnsi="Arial" w:cs="Arial"/>
                <w:b/>
                <w:bCs/>
                <w:lang w:eastAsia="en-US"/>
              </w:rPr>
            </w:pPr>
            <w:r w:rsidRPr="00222C75">
              <w:rPr>
                <w:rFonts w:ascii="Arial" w:eastAsia="Calibri" w:hAnsi="Arial" w:cs="Arial"/>
                <w:b/>
                <w:bCs/>
                <w:lang w:eastAsia="en-US"/>
              </w:rPr>
              <w:t>29 0 00 00000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ED7DBD" w:rsidRPr="00222C75" w:rsidRDefault="00ED7DBD" w:rsidP="00ED7DBD">
            <w:pPr>
              <w:autoSpaceDE w:val="0"/>
              <w:jc w:val="both"/>
              <w:rPr>
                <w:rFonts w:ascii="Arial" w:eastAsia="Calibri" w:hAnsi="Arial" w:cs="Arial"/>
                <w:bCs/>
                <w:lang w:eastAsia="en-US"/>
              </w:rPr>
            </w:pPr>
          </w:p>
          <w:p w:rsidR="00ED7DBD" w:rsidRPr="00222C75" w:rsidRDefault="00ED7DBD" w:rsidP="00ED7DBD">
            <w:pPr>
              <w:autoSpaceDE w:val="0"/>
              <w:jc w:val="both"/>
              <w:rPr>
                <w:rFonts w:ascii="Arial" w:eastAsia="Calibri" w:hAnsi="Arial" w:cs="Arial"/>
                <w:b/>
                <w:bCs/>
                <w:lang w:eastAsia="en-US"/>
              </w:rPr>
            </w:pPr>
            <w:r w:rsidRPr="00222C75">
              <w:rPr>
                <w:rFonts w:ascii="Arial" w:eastAsia="Calibri" w:hAnsi="Arial" w:cs="Arial"/>
                <w:b/>
                <w:bCs/>
                <w:lang w:eastAsia="en-US"/>
              </w:rPr>
              <w:t xml:space="preserve"> Муниципальная программа Профилактика наркомании и токсикомании на территории муниципального образования р.п.Шаранга Шарангского муниципального района Нижегородской области на 2020-2022годы»</w:t>
            </w:r>
          </w:p>
          <w:p w:rsidR="00ED7DBD" w:rsidRPr="00222C75" w:rsidRDefault="00ED7DBD">
            <w:pPr>
              <w:autoSpaceDE w:val="0"/>
              <w:rPr>
                <w:rFonts w:ascii="Arial" w:eastAsia="Calibri" w:hAnsi="Arial" w:cs="Arial"/>
                <w:b/>
                <w:bCs/>
                <w:lang w:eastAsia="en-US"/>
              </w:rPr>
            </w:pPr>
          </w:p>
        </w:tc>
      </w:tr>
      <w:tr w:rsidR="00ED7DBD"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ED7DBD" w:rsidRPr="00222C75" w:rsidRDefault="00130758">
            <w:pPr>
              <w:autoSpaceDE w:val="0"/>
              <w:rPr>
                <w:rFonts w:ascii="Arial" w:eastAsia="Calibri" w:hAnsi="Arial" w:cs="Arial"/>
                <w:bCs/>
                <w:lang w:eastAsia="en-US"/>
              </w:rPr>
            </w:pPr>
            <w:r w:rsidRPr="00222C75">
              <w:rPr>
                <w:rFonts w:ascii="Arial" w:eastAsia="Calibri" w:hAnsi="Arial" w:cs="Arial"/>
                <w:bCs/>
                <w:lang w:eastAsia="en-US"/>
              </w:rPr>
              <w:t>29 0 03 05020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ED7DBD" w:rsidRPr="00222C75" w:rsidRDefault="00130758" w:rsidP="00130758">
            <w:pPr>
              <w:tabs>
                <w:tab w:val="left" w:pos="1860"/>
              </w:tabs>
              <w:autoSpaceDE w:val="0"/>
              <w:rPr>
                <w:rFonts w:ascii="Arial" w:eastAsia="Calibri" w:hAnsi="Arial" w:cs="Arial"/>
                <w:b/>
                <w:bCs/>
                <w:lang w:eastAsia="en-US"/>
              </w:rPr>
            </w:pPr>
            <w:r w:rsidRPr="00222C75">
              <w:rPr>
                <w:rFonts w:ascii="Arial" w:eastAsia="Calibri" w:hAnsi="Arial" w:cs="Arial"/>
                <w:bCs/>
                <w:lang w:eastAsia="en-US"/>
              </w:rPr>
              <w:t>Проведение конкурса детских рисунков антинаркотической тематики, проведение лекций; разработка памяток «Наркотикам нет»</w:t>
            </w:r>
          </w:p>
        </w:tc>
      </w:tr>
      <w:tr w:rsidR="00130758" w:rsidRPr="00222C75" w:rsidTr="00D4452F">
        <w:trPr>
          <w:trHeight w:val="1221"/>
        </w:trPr>
        <w:tc>
          <w:tcPr>
            <w:tcW w:w="1611" w:type="dxa"/>
            <w:tcBorders>
              <w:top w:val="single" w:sz="4" w:space="0" w:color="000000"/>
              <w:left w:val="single" w:sz="4" w:space="0" w:color="000000"/>
              <w:bottom w:val="single" w:sz="4" w:space="0" w:color="000000"/>
            </w:tcBorders>
            <w:shd w:val="clear" w:color="auto" w:fill="FFFFFF"/>
          </w:tcPr>
          <w:p w:rsidR="00130758" w:rsidRPr="00222C75" w:rsidRDefault="00130758">
            <w:pPr>
              <w:autoSpaceDE w:val="0"/>
              <w:rPr>
                <w:rFonts w:ascii="Arial" w:eastAsia="Calibri" w:hAnsi="Arial" w:cs="Arial"/>
                <w:b/>
                <w:bCs/>
                <w:lang w:eastAsia="en-US"/>
              </w:rPr>
            </w:pPr>
            <w:r w:rsidRPr="00222C75">
              <w:rPr>
                <w:rFonts w:ascii="Arial" w:eastAsia="Calibri" w:hAnsi="Arial" w:cs="Arial"/>
                <w:b/>
                <w:bCs/>
                <w:lang w:eastAsia="en-US"/>
              </w:rPr>
              <w:t>30 0 00 00000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130758" w:rsidRPr="00222C75" w:rsidRDefault="00130758" w:rsidP="00130758">
            <w:pPr>
              <w:autoSpaceDE w:val="0"/>
              <w:rPr>
                <w:rFonts w:ascii="Arial" w:hAnsi="Arial" w:cs="Arial"/>
              </w:rPr>
            </w:pPr>
            <w:r w:rsidRPr="00222C75">
              <w:rPr>
                <w:rFonts w:ascii="Arial" w:eastAsia="Calibri" w:hAnsi="Arial" w:cs="Arial"/>
                <w:b/>
                <w:lang w:eastAsia="en-US"/>
              </w:rPr>
              <w:t>Муниципальная программа«Энергосбережение и повышение</w:t>
            </w:r>
            <w:r w:rsidRPr="00222C75">
              <w:rPr>
                <w:rFonts w:ascii="Arial" w:eastAsia="Calibri" w:hAnsi="Arial" w:cs="Arial"/>
                <w:b/>
                <w:bCs/>
                <w:lang w:eastAsia="en-US"/>
              </w:rPr>
              <w:t xml:space="preserve"> энергетической эффективности на территории рабочего поселка Шаранга Шарангского муниципального района Нижегородской области» </w:t>
            </w:r>
          </w:p>
          <w:p w:rsidR="00130758" w:rsidRPr="00222C75" w:rsidRDefault="00130758" w:rsidP="00130758">
            <w:pPr>
              <w:autoSpaceDE w:val="0"/>
              <w:jc w:val="center"/>
              <w:rPr>
                <w:rFonts w:ascii="Arial" w:eastAsia="Calibri" w:hAnsi="Arial" w:cs="Arial"/>
                <w:b/>
                <w:bCs/>
                <w:lang w:eastAsia="en-US"/>
              </w:rPr>
            </w:pPr>
          </w:p>
          <w:p w:rsidR="00130758" w:rsidRPr="00222C75" w:rsidRDefault="00130758">
            <w:pPr>
              <w:autoSpaceDE w:val="0"/>
              <w:rPr>
                <w:rFonts w:ascii="Arial" w:eastAsia="Calibri" w:hAnsi="Arial" w:cs="Arial"/>
                <w:b/>
                <w:bCs/>
                <w:lang w:eastAsia="en-US"/>
              </w:rPr>
            </w:pPr>
          </w:p>
        </w:tc>
      </w:tr>
      <w:tr w:rsidR="00130758"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130758" w:rsidRPr="00222C75" w:rsidRDefault="00130758">
            <w:pPr>
              <w:autoSpaceDE w:val="0"/>
              <w:rPr>
                <w:rFonts w:ascii="Arial" w:eastAsia="Calibri" w:hAnsi="Arial" w:cs="Arial"/>
                <w:bCs/>
                <w:lang w:eastAsia="en-US"/>
              </w:rPr>
            </w:pPr>
            <w:r w:rsidRPr="00222C75">
              <w:rPr>
                <w:rFonts w:ascii="Arial" w:eastAsia="Calibri" w:hAnsi="Arial" w:cs="Arial"/>
                <w:bCs/>
                <w:lang w:eastAsia="en-US"/>
              </w:rPr>
              <w:t>30 2 00 00000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130758" w:rsidRPr="00222C75" w:rsidRDefault="00130758">
            <w:pPr>
              <w:autoSpaceDE w:val="0"/>
              <w:rPr>
                <w:rFonts w:ascii="Arial" w:eastAsia="Calibri" w:hAnsi="Arial" w:cs="Arial"/>
                <w:b/>
                <w:bCs/>
                <w:lang w:eastAsia="en-US"/>
              </w:rPr>
            </w:pPr>
            <w:r w:rsidRPr="00222C75">
              <w:rPr>
                <w:rFonts w:ascii="Arial" w:eastAsia="Calibri" w:hAnsi="Arial" w:cs="Arial"/>
                <w:bCs/>
                <w:lang w:eastAsia="en-US"/>
              </w:rPr>
              <w:t>Подпрограмма «Технические и технологические мероприятия по энергосбережению и повышению энергетической эффективности»</w:t>
            </w:r>
          </w:p>
        </w:tc>
      </w:tr>
      <w:tr w:rsidR="00130758"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130758" w:rsidRPr="00222C75" w:rsidRDefault="00130758">
            <w:pPr>
              <w:autoSpaceDE w:val="0"/>
              <w:rPr>
                <w:rFonts w:ascii="Arial" w:eastAsia="Calibri" w:hAnsi="Arial" w:cs="Arial"/>
                <w:bCs/>
                <w:lang w:eastAsia="en-US"/>
              </w:rPr>
            </w:pPr>
            <w:r w:rsidRPr="00222C75">
              <w:rPr>
                <w:rFonts w:ascii="Arial" w:eastAsia="Calibri" w:hAnsi="Arial" w:cs="Arial"/>
                <w:bCs/>
                <w:lang w:eastAsia="en-US"/>
              </w:rPr>
              <w:t>30 2 01 60102</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130758" w:rsidRPr="00222C75" w:rsidRDefault="00130758">
            <w:pPr>
              <w:autoSpaceDE w:val="0"/>
              <w:rPr>
                <w:rFonts w:ascii="Arial" w:eastAsia="Calibri" w:hAnsi="Arial" w:cs="Arial"/>
                <w:b/>
                <w:bCs/>
                <w:lang w:eastAsia="en-US"/>
              </w:rPr>
            </w:pPr>
            <w:r w:rsidRPr="00222C75">
              <w:rPr>
                <w:rFonts w:ascii="Arial" w:eastAsia="Calibri" w:hAnsi="Arial" w:cs="Arial"/>
                <w:bCs/>
                <w:lang w:eastAsia="en-US"/>
              </w:rPr>
              <w:t>Уличное освещение</w:t>
            </w:r>
          </w:p>
        </w:tc>
      </w:tr>
      <w:tr w:rsidR="00130758"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130758" w:rsidRPr="00222C75" w:rsidRDefault="00130758">
            <w:pPr>
              <w:autoSpaceDE w:val="0"/>
              <w:rPr>
                <w:rFonts w:ascii="Arial" w:eastAsia="Calibri" w:hAnsi="Arial" w:cs="Arial"/>
                <w:b/>
                <w:bCs/>
                <w:lang w:eastAsia="en-US"/>
              </w:rPr>
            </w:pPr>
            <w:r w:rsidRPr="00222C75">
              <w:rPr>
                <w:rFonts w:ascii="Arial" w:eastAsia="Calibri" w:hAnsi="Arial" w:cs="Arial"/>
                <w:bCs/>
                <w:lang w:eastAsia="en-US"/>
              </w:rPr>
              <w:t>30 2 02 60102</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130758" w:rsidRPr="00222C75" w:rsidRDefault="00130758">
            <w:pPr>
              <w:autoSpaceDE w:val="0"/>
              <w:rPr>
                <w:rFonts w:ascii="Arial" w:eastAsia="Calibri" w:hAnsi="Arial" w:cs="Arial"/>
                <w:b/>
                <w:bCs/>
                <w:lang w:eastAsia="en-US"/>
              </w:rPr>
            </w:pPr>
            <w:r w:rsidRPr="00222C75">
              <w:rPr>
                <w:rFonts w:ascii="Arial" w:eastAsia="Calibri" w:hAnsi="Arial" w:cs="Arial"/>
                <w:bCs/>
                <w:lang w:eastAsia="en-US"/>
              </w:rPr>
              <w:t>Закупка и установка энергосберегающих ламп и светильников для уличного освещения</w:t>
            </w:r>
          </w:p>
        </w:tc>
      </w:tr>
      <w:tr w:rsidR="00130758"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130758" w:rsidRPr="00222C75" w:rsidRDefault="00130758">
            <w:pPr>
              <w:autoSpaceDE w:val="0"/>
              <w:rPr>
                <w:rFonts w:ascii="Arial" w:eastAsia="Calibri" w:hAnsi="Arial" w:cs="Arial"/>
                <w:bCs/>
                <w:lang w:eastAsia="en-US"/>
              </w:rPr>
            </w:pPr>
            <w:r w:rsidRPr="00222C75">
              <w:rPr>
                <w:rFonts w:ascii="Arial" w:eastAsia="Calibri" w:hAnsi="Arial" w:cs="Arial"/>
                <w:bCs/>
                <w:lang w:eastAsia="en-US"/>
              </w:rPr>
              <w:t>30 2 03 60102</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130758" w:rsidRPr="00222C75" w:rsidRDefault="00130758">
            <w:pPr>
              <w:autoSpaceDE w:val="0"/>
              <w:rPr>
                <w:rFonts w:ascii="Arial" w:eastAsia="Calibri" w:hAnsi="Arial" w:cs="Arial"/>
                <w:bCs/>
                <w:lang w:eastAsia="en-US"/>
              </w:rPr>
            </w:pPr>
            <w:r w:rsidRPr="00222C75">
              <w:rPr>
                <w:rFonts w:ascii="Arial" w:eastAsia="Calibri" w:hAnsi="Arial" w:cs="Arial"/>
                <w:bCs/>
                <w:lang w:eastAsia="en-US"/>
              </w:rPr>
              <w:t>Обслуживание сетей уличного освещения</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
                <w:bCs/>
                <w:lang w:eastAsia="en-US"/>
              </w:rPr>
              <w:t>88 0 00 00000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
                <w:bCs/>
                <w:lang w:eastAsia="en-US"/>
              </w:rPr>
              <w:t>Непрограммные расходы</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88 8 00 00000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Непрограммное направление деятельности</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88 8 01 00000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Содержание аппарата управления</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88 8 01 07005</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Резервные фонды местных администраций</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88 8 01 20401</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Расходы на обеспечение функций органов местного самоуправления</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88 8 01 20800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Глава местной администрации (исполнительно-распорядительного органа муниципального образования)</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88 8 01 93990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Учреждения по обеспечению хозяйственного обслуживания</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hAnsi="Arial" w:cs="Arial"/>
              </w:rPr>
            </w:pPr>
            <w:r w:rsidRPr="00222C75">
              <w:rPr>
                <w:rFonts w:ascii="Arial" w:eastAsia="Calibri" w:hAnsi="Arial" w:cs="Arial"/>
                <w:bCs/>
                <w:lang w:eastAsia="en-US"/>
              </w:rPr>
              <w:t>88 8 03 00000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rsidP="00A21E5A">
            <w:pPr>
              <w:jc w:val="both"/>
              <w:rPr>
                <w:rFonts w:ascii="Arial" w:hAnsi="Arial" w:cs="Arial"/>
              </w:rPr>
            </w:pPr>
            <w:r w:rsidRPr="00222C75">
              <w:rPr>
                <w:rFonts w:ascii="Arial" w:hAnsi="Arial" w:cs="Arial"/>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hAnsi="Arial" w:cs="Arial"/>
              </w:rPr>
            </w:pPr>
            <w:r w:rsidRPr="00222C75">
              <w:rPr>
                <w:rFonts w:ascii="Arial" w:eastAsia="Calibri" w:hAnsi="Arial" w:cs="Arial"/>
                <w:bCs/>
                <w:lang w:eastAsia="en-US"/>
              </w:rPr>
              <w:t>88 8 03 02106</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ind w:left="120"/>
              <w:jc w:val="both"/>
              <w:rPr>
                <w:rFonts w:ascii="Arial" w:hAnsi="Arial" w:cs="Arial"/>
              </w:rPr>
            </w:pPr>
            <w:r w:rsidRPr="00222C75">
              <w:rPr>
                <w:rFonts w:ascii="Arial" w:hAnsi="Arial" w:cs="Arial"/>
              </w:rPr>
              <w:t>Межбюджетные трансферты из бюджетов поселений бюджету муниципального района в соответствии с заключенными соглашениями</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88 8 06 00000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Прочие непрограммные расходы</w:t>
            </w:r>
          </w:p>
        </w:tc>
      </w:tr>
      <w:tr w:rsidR="00D4452F"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D4452F" w:rsidRPr="00222C75" w:rsidRDefault="00D4452F">
            <w:pPr>
              <w:autoSpaceDE w:val="0"/>
              <w:rPr>
                <w:rFonts w:ascii="Arial" w:eastAsia="Calibri" w:hAnsi="Arial" w:cs="Arial"/>
                <w:bCs/>
                <w:lang w:eastAsia="en-US"/>
              </w:rPr>
            </w:pPr>
            <w:r w:rsidRPr="00222C75">
              <w:rPr>
                <w:rFonts w:ascii="Arial" w:eastAsia="Calibri" w:hAnsi="Arial" w:cs="Arial"/>
                <w:bCs/>
                <w:lang w:eastAsia="en-US"/>
              </w:rPr>
              <w:t>88 8 06 03502</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D4452F" w:rsidRPr="00222C75" w:rsidRDefault="00D4452F">
            <w:pPr>
              <w:autoSpaceDE w:val="0"/>
              <w:rPr>
                <w:rFonts w:ascii="Arial" w:eastAsia="Calibri" w:hAnsi="Arial" w:cs="Arial"/>
                <w:bCs/>
                <w:lang w:eastAsia="en-US"/>
              </w:rPr>
            </w:pPr>
            <w:r w:rsidRPr="00222C75">
              <w:rPr>
                <w:rFonts w:ascii="Arial" w:eastAsia="Calibri" w:hAnsi="Arial" w:cs="Arial"/>
                <w:bCs/>
                <w:lang w:eastAsia="en-US"/>
              </w:rPr>
              <w:t>Капитальный ремонт муниципального жилищного фонда</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88 8 06 03503</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hAnsi="Arial" w:cs="Arial"/>
              </w:rPr>
            </w:pPr>
            <w:r w:rsidRPr="00222C75">
              <w:rPr>
                <w:rFonts w:ascii="Arial" w:eastAsia="Calibri" w:hAnsi="Arial" w:cs="Arial"/>
                <w:bCs/>
                <w:lang w:eastAsia="en-US"/>
              </w:rPr>
              <w:t>Мероприятия в области жилищного хозяйства</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88 8 06 14010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autoSpaceDE w:val="0"/>
              <w:rPr>
                <w:rFonts w:ascii="Arial" w:eastAsia="Calibri" w:hAnsi="Arial" w:cs="Arial"/>
                <w:bCs/>
                <w:lang w:eastAsia="en-US"/>
              </w:rPr>
            </w:pPr>
            <w:r w:rsidRPr="00222C75">
              <w:rPr>
                <w:rFonts w:ascii="Arial" w:eastAsia="Calibri" w:hAnsi="Arial" w:cs="Arial"/>
                <w:bCs/>
                <w:lang w:eastAsia="en-US"/>
              </w:rPr>
              <w:t>Мероприятия в области социальной политики</w:t>
            </w:r>
          </w:p>
        </w:tc>
      </w:tr>
      <w:tr w:rsidR="00AF2CD6"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AF2CD6" w:rsidRPr="00222C75" w:rsidRDefault="00AF2CD6">
            <w:pPr>
              <w:rPr>
                <w:rFonts w:ascii="Arial" w:hAnsi="Arial" w:cs="Arial"/>
              </w:rPr>
            </w:pPr>
            <w:r w:rsidRPr="00222C75">
              <w:rPr>
                <w:rFonts w:ascii="Arial" w:hAnsi="Arial" w:cs="Arial"/>
              </w:rPr>
              <w:t>88 8 06 05030</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AF2CD6" w:rsidRPr="00222C75" w:rsidRDefault="00AF2CD6">
            <w:pPr>
              <w:jc w:val="both"/>
              <w:rPr>
                <w:rFonts w:ascii="Arial" w:hAnsi="Arial" w:cs="Arial"/>
              </w:rPr>
            </w:pPr>
            <w:r w:rsidRPr="00222C75">
              <w:rPr>
                <w:rFonts w:ascii="Arial" w:hAnsi="Arial" w:cs="Arial"/>
              </w:rPr>
              <w:t>Социальное обеспечение и иные выплаты населению</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rPr>
                <w:rFonts w:ascii="Arial" w:hAnsi="Arial" w:cs="Arial"/>
              </w:rPr>
            </w:pPr>
            <w:r w:rsidRPr="00222C75">
              <w:rPr>
                <w:rFonts w:ascii="Arial" w:hAnsi="Arial" w:cs="Arial"/>
              </w:rPr>
              <w:t>88 8 06 60302</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jc w:val="both"/>
              <w:rPr>
                <w:rFonts w:ascii="Arial" w:hAnsi="Arial" w:cs="Arial"/>
              </w:rPr>
            </w:pPr>
            <w:r w:rsidRPr="00222C75">
              <w:rPr>
                <w:rFonts w:ascii="Arial" w:hAnsi="Arial" w:cs="Arial"/>
              </w:rPr>
              <w:t>Озеленение за счет средств местного бюджета</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rPr>
                <w:rFonts w:ascii="Arial" w:hAnsi="Arial" w:cs="Arial"/>
              </w:rPr>
            </w:pPr>
            <w:r w:rsidRPr="00222C75">
              <w:rPr>
                <w:rFonts w:ascii="Arial" w:hAnsi="Arial" w:cs="Arial"/>
              </w:rPr>
              <w:t>88 8 06 60402</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jc w:val="both"/>
              <w:rPr>
                <w:rFonts w:ascii="Arial" w:hAnsi="Arial" w:cs="Arial"/>
              </w:rPr>
            </w:pPr>
            <w:r w:rsidRPr="00222C75">
              <w:rPr>
                <w:rFonts w:ascii="Arial" w:hAnsi="Arial" w:cs="Arial"/>
              </w:rPr>
              <w:t xml:space="preserve">Организация и содержание мест захоронения </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rPr>
                <w:rFonts w:ascii="Arial" w:hAnsi="Arial" w:cs="Arial"/>
              </w:rPr>
            </w:pPr>
            <w:r w:rsidRPr="00222C75">
              <w:rPr>
                <w:rFonts w:ascii="Arial" w:hAnsi="Arial" w:cs="Arial"/>
              </w:rPr>
              <w:t>88 8 06 60503</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jc w:val="both"/>
              <w:rPr>
                <w:rFonts w:ascii="Arial" w:hAnsi="Arial" w:cs="Arial"/>
              </w:rPr>
            </w:pPr>
            <w:r w:rsidRPr="00222C75">
              <w:rPr>
                <w:rFonts w:ascii="Arial" w:hAnsi="Arial" w:cs="Arial"/>
              </w:rPr>
              <w:t>Прочие мероприятия по благоустройству городских округов и поселений за счет средств местного бюджета</w:t>
            </w:r>
          </w:p>
        </w:tc>
      </w:tr>
      <w:tr w:rsidR="00B85A15" w:rsidRPr="00222C75" w:rsidTr="00D4452F">
        <w:trPr>
          <w:trHeight w:val="23"/>
        </w:trPr>
        <w:tc>
          <w:tcPr>
            <w:tcW w:w="1611" w:type="dxa"/>
            <w:tcBorders>
              <w:top w:val="single" w:sz="4" w:space="0" w:color="000000"/>
              <w:left w:val="single" w:sz="4" w:space="0" w:color="000000"/>
              <w:bottom w:val="single" w:sz="4" w:space="0" w:color="000000"/>
            </w:tcBorders>
            <w:shd w:val="clear" w:color="auto" w:fill="FFFFFF"/>
          </w:tcPr>
          <w:p w:rsidR="00B85A15" w:rsidRPr="00222C75" w:rsidRDefault="004327F4">
            <w:pPr>
              <w:rPr>
                <w:rFonts w:ascii="Arial" w:hAnsi="Arial" w:cs="Arial"/>
              </w:rPr>
            </w:pPr>
            <w:r w:rsidRPr="00222C75">
              <w:rPr>
                <w:rFonts w:ascii="Arial" w:hAnsi="Arial" w:cs="Arial"/>
              </w:rPr>
              <w:t>88 8 06 92035</w:t>
            </w:r>
          </w:p>
        </w:tc>
        <w:tc>
          <w:tcPr>
            <w:tcW w:w="8047" w:type="dxa"/>
            <w:tcBorders>
              <w:top w:val="single" w:sz="4" w:space="0" w:color="000000"/>
              <w:left w:val="single" w:sz="4" w:space="0" w:color="000000"/>
              <w:bottom w:val="single" w:sz="4" w:space="0" w:color="000000"/>
              <w:right w:val="single" w:sz="4" w:space="0" w:color="000000"/>
            </w:tcBorders>
            <w:shd w:val="clear" w:color="auto" w:fill="FFFFFF"/>
          </w:tcPr>
          <w:p w:rsidR="00B85A15" w:rsidRPr="00222C75" w:rsidRDefault="004327F4">
            <w:pPr>
              <w:jc w:val="both"/>
              <w:rPr>
                <w:rFonts w:ascii="Arial" w:hAnsi="Arial" w:cs="Arial"/>
              </w:rPr>
            </w:pPr>
            <w:r w:rsidRPr="00222C75">
              <w:rPr>
                <w:rFonts w:ascii="Arial" w:hAnsi="Arial" w:cs="Arial"/>
              </w:rPr>
              <w:t>Прочие выплаты по обязательствам муниципального образования</w:t>
            </w:r>
          </w:p>
        </w:tc>
      </w:tr>
    </w:tbl>
    <w:p w:rsidR="00B85A15" w:rsidRPr="00222C75" w:rsidRDefault="00B85A15">
      <w:pPr>
        <w:rPr>
          <w:rFonts w:ascii="Arial" w:eastAsia="Calibri" w:hAnsi="Arial" w:cs="Arial"/>
          <w:lang w:eastAsia="en-US"/>
        </w:rPr>
      </w:pPr>
    </w:p>
    <w:p w:rsidR="00B85A15" w:rsidRPr="00222C75" w:rsidRDefault="00B85A15">
      <w:pPr>
        <w:pStyle w:val="a8"/>
        <w:spacing w:line="240" w:lineRule="auto"/>
        <w:ind w:firstLine="708"/>
        <w:jc w:val="both"/>
        <w:rPr>
          <w:rFonts w:eastAsia="Calibri"/>
          <w:b w:val="0"/>
          <w:sz w:val="20"/>
          <w:lang w:eastAsia="en-US"/>
        </w:rPr>
      </w:pPr>
    </w:p>
    <w:p w:rsidR="00B85A15" w:rsidRDefault="00B85A15">
      <w:pPr>
        <w:pStyle w:val="a8"/>
        <w:rPr>
          <w:rFonts w:eastAsia="Calibri"/>
          <w:b w:val="0"/>
          <w:sz w:val="20"/>
          <w:lang w:eastAsia="en-US"/>
        </w:rPr>
      </w:pPr>
    </w:p>
    <w:sectPr w:rsidR="00B85A15" w:rsidSect="00B85A15">
      <w:pgSz w:w="11906" w:h="16838"/>
      <w:pgMar w:top="851" w:right="850" w:bottom="993" w:left="1418" w:header="0" w:footer="0" w:gutter="0"/>
      <w:cols w:space="720"/>
      <w:formProt w:val="0"/>
      <w:titlePg/>
      <w:docGrid w:linePitch="360"/>
    </w:sectPr>
  </w:body>
</w:document>
</file>

<file path=word/fontTable.xml><?xml version="1.0" encoding="utf-8"?>
<w:fonts xmlns:r="http://schemas.openxmlformats.org/officeDocument/2006/relationships" xmlns:w="http://schemas.openxmlformats.org/wordprocessingml/2006/main">
  <w:font w:name="Liberation Serif">
    <w:altName w:val="Times New Roman"/>
    <w:charset w:val="CC"/>
    <w:family w:val="roman"/>
    <w:pitch w:val="variable"/>
    <w:sig w:usb0="00000000" w:usb1="00000000" w:usb2="00000000" w:usb3="00000000" w:csb0="00000000" w:csb1="00000000"/>
  </w:font>
  <w:font w:name="NSimSun">
    <w:charset w:val="86"/>
    <w:family w:val="modern"/>
    <w:pitch w:val="fixed"/>
    <w:sig w:usb0="00000283" w:usb1="288F0000" w:usb2="00000016" w:usb3="00000000" w:csb0="00040001" w:csb1="00000000"/>
  </w:font>
  <w:font w:name="Mangal">
    <w:panose1 w:val="00000400000000000000"/>
    <w:charset w:val="00"/>
    <w:family w:val="auto"/>
    <w:pitch w:val="variable"/>
    <w:sig w:usb0="00008003" w:usb1="00000000" w:usb2="00000000" w:usb3="00000000" w:csb0="00000001"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MS Mincho;ＭＳ 明朝">
    <w:panose1 w:val="00000000000000000000"/>
    <w:charset w:val="80"/>
    <w:family w:val="roman"/>
    <w:notTrueType/>
    <w:pitch w:val="default"/>
    <w:sig w:usb0="00000000" w:usb1="00000000" w:usb2="00000000" w:usb3="00000000" w:csb0="00000000" w:csb1="00000000"/>
  </w:font>
  <w:font w:name="Times New Roman CYR">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B76A2F"/>
    <w:multiLevelType w:val="multilevel"/>
    <w:tmpl w:val="708E7AE2"/>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autoHyphenation/>
  <w:characterSpacingControl w:val="doNotCompress"/>
  <w:compat>
    <w:useFELayout/>
  </w:compat>
  <w:rsids>
    <w:rsidRoot w:val="00B85A15"/>
    <w:rsid w:val="000B3F6F"/>
    <w:rsid w:val="000E3202"/>
    <w:rsid w:val="00130758"/>
    <w:rsid w:val="00187A4B"/>
    <w:rsid w:val="00222C75"/>
    <w:rsid w:val="00227201"/>
    <w:rsid w:val="0036364D"/>
    <w:rsid w:val="004327F4"/>
    <w:rsid w:val="00534FDA"/>
    <w:rsid w:val="0055603A"/>
    <w:rsid w:val="00575256"/>
    <w:rsid w:val="006A7C9E"/>
    <w:rsid w:val="00812EA2"/>
    <w:rsid w:val="00883842"/>
    <w:rsid w:val="00911DA2"/>
    <w:rsid w:val="009D1DFA"/>
    <w:rsid w:val="00A21E5A"/>
    <w:rsid w:val="00AF2CD6"/>
    <w:rsid w:val="00B85A15"/>
    <w:rsid w:val="00C15690"/>
    <w:rsid w:val="00CC5D51"/>
    <w:rsid w:val="00D4452F"/>
    <w:rsid w:val="00ED7DBD"/>
    <w:rsid w:val="00F37A43"/>
    <w:rsid w:val="00F96A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Mangal"/>
        <w:sz w:val="24"/>
        <w:szCs w:val="24"/>
        <w:lang w:val="ru-RU"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0758"/>
    <w:rPr>
      <w:rFonts w:ascii="Times New Roman" w:eastAsia="Times New Roman" w:hAnsi="Times New Roman" w:cs="Times New Roman"/>
      <w:sz w:val="2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qFormat/>
    <w:rsid w:val="00B85A15"/>
    <w:pPr>
      <w:keepNext/>
      <w:numPr>
        <w:numId w:val="1"/>
      </w:numPr>
      <w:spacing w:before="40" w:line="216" w:lineRule="auto"/>
      <w:jc w:val="center"/>
      <w:outlineLvl w:val="0"/>
    </w:pPr>
    <w:rPr>
      <w:b/>
      <w:kern w:val="2"/>
      <w:sz w:val="32"/>
    </w:rPr>
  </w:style>
  <w:style w:type="paragraph" w:customStyle="1" w:styleId="Heading2">
    <w:name w:val="Heading 2"/>
    <w:basedOn w:val="a"/>
    <w:next w:val="a"/>
    <w:qFormat/>
    <w:rsid w:val="00B85A15"/>
    <w:pPr>
      <w:keepNext/>
      <w:numPr>
        <w:ilvl w:val="1"/>
        <w:numId w:val="1"/>
      </w:numPr>
      <w:jc w:val="center"/>
      <w:outlineLvl w:val="1"/>
    </w:pPr>
    <w:rPr>
      <w:rFonts w:ascii="Arial" w:hAnsi="Arial" w:cs="Arial"/>
      <w:sz w:val="24"/>
    </w:rPr>
  </w:style>
  <w:style w:type="paragraph" w:customStyle="1" w:styleId="Heading3">
    <w:name w:val="Heading 3"/>
    <w:basedOn w:val="a"/>
    <w:next w:val="a"/>
    <w:qFormat/>
    <w:rsid w:val="00B85A15"/>
    <w:pPr>
      <w:keepNext/>
      <w:numPr>
        <w:ilvl w:val="2"/>
        <w:numId w:val="1"/>
      </w:numPr>
      <w:spacing w:before="40" w:after="40"/>
      <w:jc w:val="center"/>
      <w:outlineLvl w:val="2"/>
    </w:pPr>
    <w:rPr>
      <w:rFonts w:ascii="Arial" w:hAnsi="Arial" w:cs="Arial"/>
      <w:b/>
      <w:bCs/>
      <w:sz w:val="22"/>
    </w:rPr>
  </w:style>
  <w:style w:type="character" w:customStyle="1" w:styleId="WW8Num1z0">
    <w:name w:val="WW8Num1z0"/>
    <w:qFormat/>
    <w:rsid w:val="00B85A15"/>
  </w:style>
  <w:style w:type="character" w:customStyle="1" w:styleId="WW8Num2z0">
    <w:name w:val="WW8Num2z0"/>
    <w:qFormat/>
    <w:rsid w:val="00B85A15"/>
  </w:style>
  <w:style w:type="character" w:customStyle="1" w:styleId="WW8Num2z1">
    <w:name w:val="WW8Num2z1"/>
    <w:qFormat/>
    <w:rsid w:val="00B85A15"/>
  </w:style>
  <w:style w:type="character" w:customStyle="1" w:styleId="WW8Num2z2">
    <w:name w:val="WW8Num2z2"/>
    <w:qFormat/>
    <w:rsid w:val="00B85A15"/>
  </w:style>
  <w:style w:type="character" w:customStyle="1" w:styleId="WW8Num2z3">
    <w:name w:val="WW8Num2z3"/>
    <w:qFormat/>
    <w:rsid w:val="00B85A15"/>
  </w:style>
  <w:style w:type="character" w:customStyle="1" w:styleId="WW8Num2z4">
    <w:name w:val="WW8Num2z4"/>
    <w:qFormat/>
    <w:rsid w:val="00B85A15"/>
  </w:style>
  <w:style w:type="character" w:customStyle="1" w:styleId="WW8Num2z5">
    <w:name w:val="WW8Num2z5"/>
    <w:qFormat/>
    <w:rsid w:val="00B85A15"/>
  </w:style>
  <w:style w:type="character" w:customStyle="1" w:styleId="WW8Num2z6">
    <w:name w:val="WW8Num2z6"/>
    <w:qFormat/>
    <w:rsid w:val="00B85A15"/>
  </w:style>
  <w:style w:type="character" w:customStyle="1" w:styleId="WW8Num2z7">
    <w:name w:val="WW8Num2z7"/>
    <w:qFormat/>
    <w:rsid w:val="00B85A15"/>
  </w:style>
  <w:style w:type="character" w:customStyle="1" w:styleId="WW8Num2z8">
    <w:name w:val="WW8Num2z8"/>
    <w:qFormat/>
    <w:rsid w:val="00B85A15"/>
  </w:style>
  <w:style w:type="character" w:customStyle="1" w:styleId="WW8Num3z0">
    <w:name w:val="WW8Num3z0"/>
    <w:qFormat/>
    <w:rsid w:val="00B85A15"/>
  </w:style>
  <w:style w:type="character" w:customStyle="1" w:styleId="WW8Num3z1">
    <w:name w:val="WW8Num3z1"/>
    <w:qFormat/>
    <w:rsid w:val="00B85A15"/>
  </w:style>
  <w:style w:type="character" w:customStyle="1" w:styleId="WW8Num3z2">
    <w:name w:val="WW8Num3z2"/>
    <w:qFormat/>
    <w:rsid w:val="00B85A15"/>
  </w:style>
  <w:style w:type="character" w:customStyle="1" w:styleId="WW8Num3z3">
    <w:name w:val="WW8Num3z3"/>
    <w:qFormat/>
    <w:rsid w:val="00B85A15"/>
  </w:style>
  <w:style w:type="character" w:customStyle="1" w:styleId="WW8Num3z4">
    <w:name w:val="WW8Num3z4"/>
    <w:qFormat/>
    <w:rsid w:val="00B85A15"/>
  </w:style>
  <w:style w:type="character" w:customStyle="1" w:styleId="WW8Num3z5">
    <w:name w:val="WW8Num3z5"/>
    <w:qFormat/>
    <w:rsid w:val="00B85A15"/>
  </w:style>
  <w:style w:type="character" w:customStyle="1" w:styleId="WW8Num3z6">
    <w:name w:val="WW8Num3z6"/>
    <w:qFormat/>
    <w:rsid w:val="00B85A15"/>
  </w:style>
  <w:style w:type="character" w:customStyle="1" w:styleId="WW8Num3z7">
    <w:name w:val="WW8Num3z7"/>
    <w:qFormat/>
    <w:rsid w:val="00B85A15"/>
  </w:style>
  <w:style w:type="character" w:customStyle="1" w:styleId="WW8Num3z8">
    <w:name w:val="WW8Num3z8"/>
    <w:qFormat/>
    <w:rsid w:val="00B85A15"/>
  </w:style>
  <w:style w:type="character" w:customStyle="1" w:styleId="WW8Num4z0">
    <w:name w:val="WW8Num4z0"/>
    <w:qFormat/>
    <w:rsid w:val="00B85A15"/>
  </w:style>
  <w:style w:type="character" w:customStyle="1" w:styleId="WW8Num4z1">
    <w:name w:val="WW8Num4z1"/>
    <w:qFormat/>
    <w:rsid w:val="00B85A15"/>
  </w:style>
  <w:style w:type="character" w:customStyle="1" w:styleId="WW8Num4z2">
    <w:name w:val="WW8Num4z2"/>
    <w:qFormat/>
    <w:rsid w:val="00B85A15"/>
  </w:style>
  <w:style w:type="character" w:customStyle="1" w:styleId="WW8Num4z3">
    <w:name w:val="WW8Num4z3"/>
    <w:qFormat/>
    <w:rsid w:val="00B85A15"/>
  </w:style>
  <w:style w:type="character" w:customStyle="1" w:styleId="WW8Num4z4">
    <w:name w:val="WW8Num4z4"/>
    <w:qFormat/>
    <w:rsid w:val="00B85A15"/>
  </w:style>
  <w:style w:type="character" w:customStyle="1" w:styleId="WW8Num4z5">
    <w:name w:val="WW8Num4z5"/>
    <w:qFormat/>
    <w:rsid w:val="00B85A15"/>
  </w:style>
  <w:style w:type="character" w:customStyle="1" w:styleId="WW8Num4z6">
    <w:name w:val="WW8Num4z6"/>
    <w:qFormat/>
    <w:rsid w:val="00B85A15"/>
  </w:style>
  <w:style w:type="character" w:customStyle="1" w:styleId="WW8Num4z7">
    <w:name w:val="WW8Num4z7"/>
    <w:qFormat/>
    <w:rsid w:val="00B85A15"/>
  </w:style>
  <w:style w:type="character" w:customStyle="1" w:styleId="WW8Num4z8">
    <w:name w:val="WW8Num4z8"/>
    <w:qFormat/>
    <w:rsid w:val="00B85A15"/>
  </w:style>
  <w:style w:type="character" w:customStyle="1" w:styleId="WW8Num5z0">
    <w:name w:val="WW8Num5z0"/>
    <w:qFormat/>
    <w:rsid w:val="00B85A15"/>
    <w:rPr>
      <w:rFonts w:ascii="Times New Roman" w:eastAsia="Times New Roman" w:hAnsi="Times New Roman" w:cs="Times New Roman"/>
    </w:rPr>
  </w:style>
  <w:style w:type="character" w:customStyle="1" w:styleId="WW8Num5z1">
    <w:name w:val="WW8Num5z1"/>
    <w:qFormat/>
    <w:rsid w:val="00B85A15"/>
    <w:rPr>
      <w:rFonts w:ascii="Courier New" w:hAnsi="Courier New" w:cs="Courier New"/>
    </w:rPr>
  </w:style>
  <w:style w:type="character" w:customStyle="1" w:styleId="WW8Num5z2">
    <w:name w:val="WW8Num5z2"/>
    <w:qFormat/>
    <w:rsid w:val="00B85A15"/>
    <w:rPr>
      <w:rFonts w:ascii="Wingdings" w:hAnsi="Wingdings" w:cs="Wingdings"/>
    </w:rPr>
  </w:style>
  <w:style w:type="character" w:customStyle="1" w:styleId="WW8Num5z3">
    <w:name w:val="WW8Num5z3"/>
    <w:qFormat/>
    <w:rsid w:val="00B85A15"/>
    <w:rPr>
      <w:rFonts w:ascii="Symbol" w:hAnsi="Symbol" w:cs="Symbol"/>
    </w:rPr>
  </w:style>
  <w:style w:type="character" w:customStyle="1" w:styleId="WW8Num6z0">
    <w:name w:val="WW8Num6z0"/>
    <w:qFormat/>
    <w:rsid w:val="00B85A15"/>
  </w:style>
  <w:style w:type="character" w:customStyle="1" w:styleId="WW8Num7z0">
    <w:name w:val="WW8Num7z0"/>
    <w:qFormat/>
    <w:rsid w:val="00B85A15"/>
  </w:style>
  <w:style w:type="character" w:customStyle="1" w:styleId="WW8Num7z1">
    <w:name w:val="WW8Num7z1"/>
    <w:qFormat/>
    <w:rsid w:val="00B85A15"/>
  </w:style>
  <w:style w:type="character" w:customStyle="1" w:styleId="WW8Num7z2">
    <w:name w:val="WW8Num7z2"/>
    <w:qFormat/>
    <w:rsid w:val="00B85A15"/>
  </w:style>
  <w:style w:type="character" w:customStyle="1" w:styleId="WW8Num7z3">
    <w:name w:val="WW8Num7z3"/>
    <w:qFormat/>
    <w:rsid w:val="00B85A15"/>
  </w:style>
  <w:style w:type="character" w:customStyle="1" w:styleId="WW8Num7z4">
    <w:name w:val="WW8Num7z4"/>
    <w:qFormat/>
    <w:rsid w:val="00B85A15"/>
  </w:style>
  <w:style w:type="character" w:customStyle="1" w:styleId="WW8Num7z5">
    <w:name w:val="WW8Num7z5"/>
    <w:qFormat/>
    <w:rsid w:val="00B85A15"/>
  </w:style>
  <w:style w:type="character" w:customStyle="1" w:styleId="WW8Num7z6">
    <w:name w:val="WW8Num7z6"/>
    <w:qFormat/>
    <w:rsid w:val="00B85A15"/>
  </w:style>
  <w:style w:type="character" w:customStyle="1" w:styleId="WW8Num7z7">
    <w:name w:val="WW8Num7z7"/>
    <w:qFormat/>
    <w:rsid w:val="00B85A15"/>
  </w:style>
  <w:style w:type="character" w:customStyle="1" w:styleId="WW8Num7z8">
    <w:name w:val="WW8Num7z8"/>
    <w:qFormat/>
    <w:rsid w:val="00B85A15"/>
  </w:style>
  <w:style w:type="character" w:customStyle="1" w:styleId="WW8Num8z0">
    <w:name w:val="WW8Num8z0"/>
    <w:qFormat/>
    <w:rsid w:val="00B85A15"/>
  </w:style>
  <w:style w:type="character" w:customStyle="1" w:styleId="WW8Num8z1">
    <w:name w:val="WW8Num8z1"/>
    <w:qFormat/>
    <w:rsid w:val="00B85A15"/>
  </w:style>
  <w:style w:type="character" w:customStyle="1" w:styleId="WW8Num8z2">
    <w:name w:val="WW8Num8z2"/>
    <w:qFormat/>
    <w:rsid w:val="00B85A15"/>
  </w:style>
  <w:style w:type="character" w:customStyle="1" w:styleId="WW8Num8z3">
    <w:name w:val="WW8Num8z3"/>
    <w:qFormat/>
    <w:rsid w:val="00B85A15"/>
  </w:style>
  <w:style w:type="character" w:customStyle="1" w:styleId="WW8Num8z4">
    <w:name w:val="WW8Num8z4"/>
    <w:qFormat/>
    <w:rsid w:val="00B85A15"/>
  </w:style>
  <w:style w:type="character" w:customStyle="1" w:styleId="WW8Num8z5">
    <w:name w:val="WW8Num8z5"/>
    <w:qFormat/>
    <w:rsid w:val="00B85A15"/>
  </w:style>
  <w:style w:type="character" w:customStyle="1" w:styleId="WW8Num8z6">
    <w:name w:val="WW8Num8z6"/>
    <w:qFormat/>
    <w:rsid w:val="00B85A15"/>
  </w:style>
  <w:style w:type="character" w:customStyle="1" w:styleId="WW8Num8z7">
    <w:name w:val="WW8Num8z7"/>
    <w:qFormat/>
    <w:rsid w:val="00B85A15"/>
  </w:style>
  <w:style w:type="character" w:customStyle="1" w:styleId="WW8Num8z8">
    <w:name w:val="WW8Num8z8"/>
    <w:qFormat/>
    <w:rsid w:val="00B85A15"/>
  </w:style>
  <w:style w:type="character" w:customStyle="1" w:styleId="WW8Num9z0">
    <w:name w:val="WW8Num9z0"/>
    <w:qFormat/>
    <w:rsid w:val="00B85A15"/>
  </w:style>
  <w:style w:type="character" w:customStyle="1" w:styleId="WW8Num9z1">
    <w:name w:val="WW8Num9z1"/>
    <w:qFormat/>
    <w:rsid w:val="00B85A15"/>
  </w:style>
  <w:style w:type="character" w:customStyle="1" w:styleId="WW8Num9z2">
    <w:name w:val="WW8Num9z2"/>
    <w:qFormat/>
    <w:rsid w:val="00B85A15"/>
  </w:style>
  <w:style w:type="character" w:customStyle="1" w:styleId="WW8Num9z3">
    <w:name w:val="WW8Num9z3"/>
    <w:qFormat/>
    <w:rsid w:val="00B85A15"/>
  </w:style>
  <w:style w:type="character" w:customStyle="1" w:styleId="WW8Num9z4">
    <w:name w:val="WW8Num9z4"/>
    <w:qFormat/>
    <w:rsid w:val="00B85A15"/>
  </w:style>
  <w:style w:type="character" w:customStyle="1" w:styleId="WW8Num9z5">
    <w:name w:val="WW8Num9z5"/>
    <w:qFormat/>
    <w:rsid w:val="00B85A15"/>
  </w:style>
  <w:style w:type="character" w:customStyle="1" w:styleId="WW8Num9z6">
    <w:name w:val="WW8Num9z6"/>
    <w:qFormat/>
    <w:rsid w:val="00B85A15"/>
  </w:style>
  <w:style w:type="character" w:customStyle="1" w:styleId="WW8Num9z7">
    <w:name w:val="WW8Num9z7"/>
    <w:qFormat/>
    <w:rsid w:val="00B85A15"/>
  </w:style>
  <w:style w:type="character" w:customStyle="1" w:styleId="WW8Num9z8">
    <w:name w:val="WW8Num9z8"/>
    <w:qFormat/>
    <w:rsid w:val="00B85A15"/>
  </w:style>
  <w:style w:type="character" w:customStyle="1" w:styleId="WW8Num10z0">
    <w:name w:val="WW8Num10z0"/>
    <w:qFormat/>
    <w:rsid w:val="00B85A15"/>
  </w:style>
  <w:style w:type="character" w:customStyle="1" w:styleId="WW8Num10z1">
    <w:name w:val="WW8Num10z1"/>
    <w:qFormat/>
    <w:rsid w:val="00B85A15"/>
  </w:style>
  <w:style w:type="character" w:customStyle="1" w:styleId="WW8Num10z2">
    <w:name w:val="WW8Num10z2"/>
    <w:qFormat/>
    <w:rsid w:val="00B85A15"/>
  </w:style>
  <w:style w:type="character" w:customStyle="1" w:styleId="WW8Num10z3">
    <w:name w:val="WW8Num10z3"/>
    <w:qFormat/>
    <w:rsid w:val="00B85A15"/>
  </w:style>
  <w:style w:type="character" w:customStyle="1" w:styleId="WW8Num10z4">
    <w:name w:val="WW8Num10z4"/>
    <w:qFormat/>
    <w:rsid w:val="00B85A15"/>
  </w:style>
  <w:style w:type="character" w:customStyle="1" w:styleId="WW8Num10z5">
    <w:name w:val="WW8Num10z5"/>
    <w:qFormat/>
    <w:rsid w:val="00B85A15"/>
  </w:style>
  <w:style w:type="character" w:customStyle="1" w:styleId="WW8Num10z6">
    <w:name w:val="WW8Num10z6"/>
    <w:qFormat/>
    <w:rsid w:val="00B85A15"/>
  </w:style>
  <w:style w:type="character" w:customStyle="1" w:styleId="WW8Num10z7">
    <w:name w:val="WW8Num10z7"/>
    <w:qFormat/>
    <w:rsid w:val="00B85A15"/>
  </w:style>
  <w:style w:type="character" w:customStyle="1" w:styleId="WW8Num10z8">
    <w:name w:val="WW8Num10z8"/>
    <w:qFormat/>
    <w:rsid w:val="00B85A15"/>
  </w:style>
  <w:style w:type="character" w:customStyle="1" w:styleId="WW8Num11z0">
    <w:name w:val="WW8Num11z0"/>
    <w:qFormat/>
    <w:rsid w:val="00B85A15"/>
  </w:style>
  <w:style w:type="character" w:customStyle="1" w:styleId="WW8Num11z1">
    <w:name w:val="WW8Num11z1"/>
    <w:qFormat/>
    <w:rsid w:val="00B85A15"/>
  </w:style>
  <w:style w:type="character" w:customStyle="1" w:styleId="WW8Num11z2">
    <w:name w:val="WW8Num11z2"/>
    <w:qFormat/>
    <w:rsid w:val="00B85A15"/>
  </w:style>
  <w:style w:type="character" w:customStyle="1" w:styleId="WW8Num11z3">
    <w:name w:val="WW8Num11z3"/>
    <w:qFormat/>
    <w:rsid w:val="00B85A15"/>
  </w:style>
  <w:style w:type="character" w:customStyle="1" w:styleId="WW8Num11z4">
    <w:name w:val="WW8Num11z4"/>
    <w:qFormat/>
    <w:rsid w:val="00B85A15"/>
  </w:style>
  <w:style w:type="character" w:customStyle="1" w:styleId="WW8Num11z5">
    <w:name w:val="WW8Num11z5"/>
    <w:qFormat/>
    <w:rsid w:val="00B85A15"/>
  </w:style>
  <w:style w:type="character" w:customStyle="1" w:styleId="WW8Num11z6">
    <w:name w:val="WW8Num11z6"/>
    <w:qFormat/>
    <w:rsid w:val="00B85A15"/>
  </w:style>
  <w:style w:type="character" w:customStyle="1" w:styleId="WW8Num11z7">
    <w:name w:val="WW8Num11z7"/>
    <w:qFormat/>
    <w:rsid w:val="00B85A15"/>
  </w:style>
  <w:style w:type="character" w:customStyle="1" w:styleId="WW8Num11z8">
    <w:name w:val="WW8Num11z8"/>
    <w:qFormat/>
    <w:rsid w:val="00B85A15"/>
  </w:style>
  <w:style w:type="character" w:customStyle="1" w:styleId="WW8Num12z0">
    <w:name w:val="WW8Num12z0"/>
    <w:qFormat/>
    <w:rsid w:val="00B85A15"/>
  </w:style>
  <w:style w:type="character" w:customStyle="1" w:styleId="WW8Num12z1">
    <w:name w:val="WW8Num12z1"/>
    <w:qFormat/>
    <w:rsid w:val="00B85A15"/>
  </w:style>
  <w:style w:type="character" w:customStyle="1" w:styleId="WW8Num12z2">
    <w:name w:val="WW8Num12z2"/>
    <w:qFormat/>
    <w:rsid w:val="00B85A15"/>
  </w:style>
  <w:style w:type="character" w:customStyle="1" w:styleId="WW8Num12z3">
    <w:name w:val="WW8Num12z3"/>
    <w:qFormat/>
    <w:rsid w:val="00B85A15"/>
  </w:style>
  <w:style w:type="character" w:customStyle="1" w:styleId="WW8Num12z4">
    <w:name w:val="WW8Num12z4"/>
    <w:qFormat/>
    <w:rsid w:val="00B85A15"/>
  </w:style>
  <w:style w:type="character" w:customStyle="1" w:styleId="WW8Num12z5">
    <w:name w:val="WW8Num12z5"/>
    <w:qFormat/>
    <w:rsid w:val="00B85A15"/>
  </w:style>
  <w:style w:type="character" w:customStyle="1" w:styleId="WW8Num12z6">
    <w:name w:val="WW8Num12z6"/>
    <w:qFormat/>
    <w:rsid w:val="00B85A15"/>
  </w:style>
  <w:style w:type="character" w:customStyle="1" w:styleId="WW8Num12z7">
    <w:name w:val="WW8Num12z7"/>
    <w:qFormat/>
    <w:rsid w:val="00B85A15"/>
  </w:style>
  <w:style w:type="character" w:customStyle="1" w:styleId="WW8Num12z8">
    <w:name w:val="WW8Num12z8"/>
    <w:qFormat/>
    <w:rsid w:val="00B85A15"/>
  </w:style>
  <w:style w:type="character" w:customStyle="1" w:styleId="WW8Num13z0">
    <w:name w:val="WW8Num13z0"/>
    <w:qFormat/>
    <w:rsid w:val="00B85A15"/>
  </w:style>
  <w:style w:type="character" w:customStyle="1" w:styleId="WW8Num13z1">
    <w:name w:val="WW8Num13z1"/>
    <w:qFormat/>
    <w:rsid w:val="00B85A15"/>
  </w:style>
  <w:style w:type="character" w:customStyle="1" w:styleId="WW8Num13z2">
    <w:name w:val="WW8Num13z2"/>
    <w:qFormat/>
    <w:rsid w:val="00B85A15"/>
  </w:style>
  <w:style w:type="character" w:customStyle="1" w:styleId="WW8Num13z3">
    <w:name w:val="WW8Num13z3"/>
    <w:qFormat/>
    <w:rsid w:val="00B85A15"/>
  </w:style>
  <w:style w:type="character" w:customStyle="1" w:styleId="WW8Num13z4">
    <w:name w:val="WW8Num13z4"/>
    <w:qFormat/>
    <w:rsid w:val="00B85A15"/>
  </w:style>
  <w:style w:type="character" w:customStyle="1" w:styleId="WW8Num13z5">
    <w:name w:val="WW8Num13z5"/>
    <w:qFormat/>
    <w:rsid w:val="00B85A15"/>
  </w:style>
  <w:style w:type="character" w:customStyle="1" w:styleId="WW8Num13z6">
    <w:name w:val="WW8Num13z6"/>
    <w:qFormat/>
    <w:rsid w:val="00B85A15"/>
  </w:style>
  <w:style w:type="character" w:customStyle="1" w:styleId="WW8Num13z7">
    <w:name w:val="WW8Num13z7"/>
    <w:qFormat/>
    <w:rsid w:val="00B85A15"/>
  </w:style>
  <w:style w:type="character" w:customStyle="1" w:styleId="WW8Num13z8">
    <w:name w:val="WW8Num13z8"/>
    <w:qFormat/>
    <w:rsid w:val="00B85A15"/>
  </w:style>
  <w:style w:type="character" w:customStyle="1" w:styleId="WW8Num14z0">
    <w:name w:val="WW8Num14z0"/>
    <w:qFormat/>
    <w:rsid w:val="00B85A15"/>
  </w:style>
  <w:style w:type="character" w:customStyle="1" w:styleId="WW8Num15z0">
    <w:name w:val="WW8Num15z0"/>
    <w:qFormat/>
    <w:rsid w:val="00B85A15"/>
    <w:rPr>
      <w:sz w:val="28"/>
    </w:rPr>
  </w:style>
  <w:style w:type="character" w:customStyle="1" w:styleId="WW8Num15z1">
    <w:name w:val="WW8Num15z1"/>
    <w:qFormat/>
    <w:rsid w:val="00B85A15"/>
  </w:style>
  <w:style w:type="character" w:customStyle="1" w:styleId="WW8Num15z2">
    <w:name w:val="WW8Num15z2"/>
    <w:qFormat/>
    <w:rsid w:val="00B85A15"/>
  </w:style>
  <w:style w:type="character" w:customStyle="1" w:styleId="WW8Num15z3">
    <w:name w:val="WW8Num15z3"/>
    <w:qFormat/>
    <w:rsid w:val="00B85A15"/>
  </w:style>
  <w:style w:type="character" w:customStyle="1" w:styleId="WW8Num15z4">
    <w:name w:val="WW8Num15z4"/>
    <w:qFormat/>
    <w:rsid w:val="00B85A15"/>
  </w:style>
  <w:style w:type="character" w:customStyle="1" w:styleId="WW8Num15z5">
    <w:name w:val="WW8Num15z5"/>
    <w:qFormat/>
    <w:rsid w:val="00B85A15"/>
  </w:style>
  <w:style w:type="character" w:customStyle="1" w:styleId="WW8Num15z6">
    <w:name w:val="WW8Num15z6"/>
    <w:qFormat/>
    <w:rsid w:val="00B85A15"/>
  </w:style>
  <w:style w:type="character" w:customStyle="1" w:styleId="WW8Num15z7">
    <w:name w:val="WW8Num15z7"/>
    <w:qFormat/>
    <w:rsid w:val="00B85A15"/>
  </w:style>
  <w:style w:type="character" w:customStyle="1" w:styleId="WW8Num15z8">
    <w:name w:val="WW8Num15z8"/>
    <w:qFormat/>
    <w:rsid w:val="00B85A15"/>
  </w:style>
  <w:style w:type="character" w:customStyle="1" w:styleId="WW8Num16z0">
    <w:name w:val="WW8Num16z0"/>
    <w:qFormat/>
    <w:rsid w:val="00B85A15"/>
  </w:style>
  <w:style w:type="character" w:customStyle="1" w:styleId="WW8Num16z1">
    <w:name w:val="WW8Num16z1"/>
    <w:qFormat/>
    <w:rsid w:val="00B85A15"/>
  </w:style>
  <w:style w:type="character" w:customStyle="1" w:styleId="WW8Num16z2">
    <w:name w:val="WW8Num16z2"/>
    <w:qFormat/>
    <w:rsid w:val="00B85A15"/>
  </w:style>
  <w:style w:type="character" w:customStyle="1" w:styleId="WW8Num16z3">
    <w:name w:val="WW8Num16z3"/>
    <w:qFormat/>
    <w:rsid w:val="00B85A15"/>
  </w:style>
  <w:style w:type="character" w:customStyle="1" w:styleId="WW8Num16z4">
    <w:name w:val="WW8Num16z4"/>
    <w:qFormat/>
    <w:rsid w:val="00B85A15"/>
  </w:style>
  <w:style w:type="character" w:customStyle="1" w:styleId="WW8Num16z5">
    <w:name w:val="WW8Num16z5"/>
    <w:qFormat/>
    <w:rsid w:val="00B85A15"/>
  </w:style>
  <w:style w:type="character" w:customStyle="1" w:styleId="WW8Num16z6">
    <w:name w:val="WW8Num16z6"/>
    <w:qFormat/>
    <w:rsid w:val="00B85A15"/>
  </w:style>
  <w:style w:type="character" w:customStyle="1" w:styleId="WW8Num16z7">
    <w:name w:val="WW8Num16z7"/>
    <w:qFormat/>
    <w:rsid w:val="00B85A15"/>
  </w:style>
  <w:style w:type="character" w:customStyle="1" w:styleId="WW8Num16z8">
    <w:name w:val="WW8Num16z8"/>
    <w:qFormat/>
    <w:rsid w:val="00B85A15"/>
  </w:style>
  <w:style w:type="character" w:customStyle="1" w:styleId="WW8Num17z0">
    <w:name w:val="WW8Num17z0"/>
    <w:qFormat/>
    <w:rsid w:val="00B85A15"/>
  </w:style>
  <w:style w:type="character" w:customStyle="1" w:styleId="WW8Num17z1">
    <w:name w:val="WW8Num17z1"/>
    <w:qFormat/>
    <w:rsid w:val="00B85A15"/>
  </w:style>
  <w:style w:type="character" w:customStyle="1" w:styleId="WW8Num17z2">
    <w:name w:val="WW8Num17z2"/>
    <w:qFormat/>
    <w:rsid w:val="00B85A15"/>
  </w:style>
  <w:style w:type="character" w:customStyle="1" w:styleId="WW8Num17z3">
    <w:name w:val="WW8Num17z3"/>
    <w:qFormat/>
    <w:rsid w:val="00B85A15"/>
  </w:style>
  <w:style w:type="character" w:customStyle="1" w:styleId="WW8Num17z4">
    <w:name w:val="WW8Num17z4"/>
    <w:qFormat/>
    <w:rsid w:val="00B85A15"/>
  </w:style>
  <w:style w:type="character" w:customStyle="1" w:styleId="WW8Num17z5">
    <w:name w:val="WW8Num17z5"/>
    <w:qFormat/>
    <w:rsid w:val="00B85A15"/>
  </w:style>
  <w:style w:type="character" w:customStyle="1" w:styleId="WW8Num17z6">
    <w:name w:val="WW8Num17z6"/>
    <w:qFormat/>
    <w:rsid w:val="00B85A15"/>
  </w:style>
  <w:style w:type="character" w:customStyle="1" w:styleId="WW8Num17z7">
    <w:name w:val="WW8Num17z7"/>
    <w:qFormat/>
    <w:rsid w:val="00B85A15"/>
  </w:style>
  <w:style w:type="character" w:customStyle="1" w:styleId="WW8Num17z8">
    <w:name w:val="WW8Num17z8"/>
    <w:qFormat/>
    <w:rsid w:val="00B85A15"/>
  </w:style>
  <w:style w:type="character" w:customStyle="1" w:styleId="WW8Num18z0">
    <w:name w:val="WW8Num18z0"/>
    <w:qFormat/>
    <w:rsid w:val="00B85A15"/>
  </w:style>
  <w:style w:type="character" w:customStyle="1" w:styleId="WW8Num18z1">
    <w:name w:val="WW8Num18z1"/>
    <w:qFormat/>
    <w:rsid w:val="00B85A15"/>
  </w:style>
  <w:style w:type="character" w:customStyle="1" w:styleId="WW8Num18z2">
    <w:name w:val="WW8Num18z2"/>
    <w:qFormat/>
    <w:rsid w:val="00B85A15"/>
  </w:style>
  <w:style w:type="character" w:customStyle="1" w:styleId="WW8Num18z3">
    <w:name w:val="WW8Num18z3"/>
    <w:qFormat/>
    <w:rsid w:val="00B85A15"/>
  </w:style>
  <w:style w:type="character" w:customStyle="1" w:styleId="WW8Num18z4">
    <w:name w:val="WW8Num18z4"/>
    <w:qFormat/>
    <w:rsid w:val="00B85A15"/>
  </w:style>
  <w:style w:type="character" w:customStyle="1" w:styleId="WW8Num18z5">
    <w:name w:val="WW8Num18z5"/>
    <w:qFormat/>
    <w:rsid w:val="00B85A15"/>
  </w:style>
  <w:style w:type="character" w:customStyle="1" w:styleId="WW8Num18z6">
    <w:name w:val="WW8Num18z6"/>
    <w:qFormat/>
    <w:rsid w:val="00B85A15"/>
  </w:style>
  <w:style w:type="character" w:customStyle="1" w:styleId="WW8Num18z7">
    <w:name w:val="WW8Num18z7"/>
    <w:qFormat/>
    <w:rsid w:val="00B85A15"/>
  </w:style>
  <w:style w:type="character" w:customStyle="1" w:styleId="WW8Num18z8">
    <w:name w:val="WW8Num18z8"/>
    <w:qFormat/>
    <w:rsid w:val="00B85A15"/>
  </w:style>
  <w:style w:type="character" w:customStyle="1" w:styleId="WW8Num19z0">
    <w:name w:val="WW8Num19z0"/>
    <w:qFormat/>
    <w:rsid w:val="00B85A15"/>
  </w:style>
  <w:style w:type="character" w:customStyle="1" w:styleId="WW8Num20z0">
    <w:name w:val="WW8Num20z0"/>
    <w:qFormat/>
    <w:rsid w:val="00B85A15"/>
  </w:style>
  <w:style w:type="character" w:customStyle="1" w:styleId="WW8Num20z1">
    <w:name w:val="WW8Num20z1"/>
    <w:qFormat/>
    <w:rsid w:val="00B85A15"/>
  </w:style>
  <w:style w:type="character" w:customStyle="1" w:styleId="WW8Num20z2">
    <w:name w:val="WW8Num20z2"/>
    <w:qFormat/>
    <w:rsid w:val="00B85A15"/>
  </w:style>
  <w:style w:type="character" w:customStyle="1" w:styleId="WW8Num20z3">
    <w:name w:val="WW8Num20z3"/>
    <w:qFormat/>
    <w:rsid w:val="00B85A15"/>
  </w:style>
  <w:style w:type="character" w:customStyle="1" w:styleId="WW8Num20z4">
    <w:name w:val="WW8Num20z4"/>
    <w:qFormat/>
    <w:rsid w:val="00B85A15"/>
  </w:style>
  <w:style w:type="character" w:customStyle="1" w:styleId="WW8Num20z5">
    <w:name w:val="WW8Num20z5"/>
    <w:qFormat/>
    <w:rsid w:val="00B85A15"/>
  </w:style>
  <w:style w:type="character" w:customStyle="1" w:styleId="WW8Num20z6">
    <w:name w:val="WW8Num20z6"/>
    <w:qFormat/>
    <w:rsid w:val="00B85A15"/>
  </w:style>
  <w:style w:type="character" w:customStyle="1" w:styleId="WW8Num20z7">
    <w:name w:val="WW8Num20z7"/>
    <w:qFormat/>
    <w:rsid w:val="00B85A15"/>
  </w:style>
  <w:style w:type="character" w:customStyle="1" w:styleId="WW8Num20z8">
    <w:name w:val="WW8Num20z8"/>
    <w:qFormat/>
    <w:rsid w:val="00B85A15"/>
  </w:style>
  <w:style w:type="character" w:customStyle="1" w:styleId="WW8Num21z0">
    <w:name w:val="WW8Num21z0"/>
    <w:qFormat/>
    <w:rsid w:val="00B85A15"/>
  </w:style>
  <w:style w:type="character" w:customStyle="1" w:styleId="WW8Num21z1">
    <w:name w:val="WW8Num21z1"/>
    <w:qFormat/>
    <w:rsid w:val="00B85A15"/>
  </w:style>
  <w:style w:type="character" w:customStyle="1" w:styleId="WW8Num21z2">
    <w:name w:val="WW8Num21z2"/>
    <w:qFormat/>
    <w:rsid w:val="00B85A15"/>
  </w:style>
  <w:style w:type="character" w:customStyle="1" w:styleId="WW8Num21z3">
    <w:name w:val="WW8Num21z3"/>
    <w:qFormat/>
    <w:rsid w:val="00B85A15"/>
  </w:style>
  <w:style w:type="character" w:customStyle="1" w:styleId="WW8Num21z4">
    <w:name w:val="WW8Num21z4"/>
    <w:qFormat/>
    <w:rsid w:val="00B85A15"/>
  </w:style>
  <w:style w:type="character" w:customStyle="1" w:styleId="WW8Num21z5">
    <w:name w:val="WW8Num21z5"/>
    <w:qFormat/>
    <w:rsid w:val="00B85A15"/>
  </w:style>
  <w:style w:type="character" w:customStyle="1" w:styleId="WW8Num21z6">
    <w:name w:val="WW8Num21z6"/>
    <w:qFormat/>
    <w:rsid w:val="00B85A15"/>
  </w:style>
  <w:style w:type="character" w:customStyle="1" w:styleId="WW8Num21z7">
    <w:name w:val="WW8Num21z7"/>
    <w:qFormat/>
    <w:rsid w:val="00B85A15"/>
  </w:style>
  <w:style w:type="character" w:customStyle="1" w:styleId="WW8Num21z8">
    <w:name w:val="WW8Num21z8"/>
    <w:qFormat/>
    <w:rsid w:val="00B85A15"/>
  </w:style>
  <w:style w:type="character" w:customStyle="1" w:styleId="WW8Num22z0">
    <w:name w:val="WW8Num22z0"/>
    <w:qFormat/>
    <w:rsid w:val="00B85A15"/>
  </w:style>
  <w:style w:type="character" w:customStyle="1" w:styleId="WW8Num23z0">
    <w:name w:val="WW8Num23z0"/>
    <w:qFormat/>
    <w:rsid w:val="00B85A15"/>
    <w:rPr>
      <w:rFonts w:ascii="Times New Roman" w:eastAsia="Times New Roman" w:hAnsi="Times New Roman" w:cs="Times New Roman"/>
    </w:rPr>
  </w:style>
  <w:style w:type="character" w:customStyle="1" w:styleId="WW8Num23z1">
    <w:name w:val="WW8Num23z1"/>
    <w:qFormat/>
    <w:rsid w:val="00B85A15"/>
    <w:rPr>
      <w:rFonts w:ascii="Courier New" w:hAnsi="Courier New" w:cs="Courier New"/>
    </w:rPr>
  </w:style>
  <w:style w:type="character" w:customStyle="1" w:styleId="WW8Num23z2">
    <w:name w:val="WW8Num23z2"/>
    <w:qFormat/>
    <w:rsid w:val="00B85A15"/>
    <w:rPr>
      <w:rFonts w:ascii="Wingdings" w:hAnsi="Wingdings" w:cs="Wingdings"/>
    </w:rPr>
  </w:style>
  <w:style w:type="character" w:customStyle="1" w:styleId="WW8Num23z3">
    <w:name w:val="WW8Num23z3"/>
    <w:qFormat/>
    <w:rsid w:val="00B85A15"/>
    <w:rPr>
      <w:rFonts w:ascii="Symbol" w:hAnsi="Symbol" w:cs="Symbol"/>
    </w:rPr>
  </w:style>
  <w:style w:type="character" w:customStyle="1" w:styleId="WW8NumSt18z0">
    <w:name w:val="WW8NumSt18z0"/>
    <w:qFormat/>
    <w:rsid w:val="00B85A15"/>
    <w:rPr>
      <w:rFonts w:ascii="Times New Roman" w:hAnsi="Times New Roman" w:cs="Times New Roman"/>
    </w:rPr>
  </w:style>
  <w:style w:type="character" w:styleId="a3">
    <w:name w:val="page number"/>
    <w:basedOn w:val="a0"/>
    <w:rsid w:val="00B85A15"/>
  </w:style>
  <w:style w:type="character" w:customStyle="1" w:styleId="a4">
    <w:name w:val="Текст выноски Знак"/>
    <w:basedOn w:val="a0"/>
    <w:qFormat/>
    <w:rsid w:val="00B85A15"/>
    <w:rPr>
      <w:rFonts w:ascii="Tahoma" w:hAnsi="Tahoma" w:cs="Tahoma"/>
      <w:sz w:val="16"/>
      <w:szCs w:val="16"/>
    </w:rPr>
  </w:style>
  <w:style w:type="character" w:customStyle="1" w:styleId="FontStyle12">
    <w:name w:val="Font Style12"/>
    <w:basedOn w:val="a0"/>
    <w:qFormat/>
    <w:rsid w:val="00B85A15"/>
    <w:rPr>
      <w:rFonts w:ascii="Times New Roman" w:hAnsi="Times New Roman" w:cs="Times New Roman"/>
      <w:sz w:val="24"/>
      <w:szCs w:val="24"/>
    </w:rPr>
  </w:style>
  <w:style w:type="character" w:customStyle="1" w:styleId="FontStyle11">
    <w:name w:val="Font Style11"/>
    <w:basedOn w:val="a0"/>
    <w:qFormat/>
    <w:rsid w:val="00B85A15"/>
    <w:rPr>
      <w:rFonts w:ascii="Times New Roman" w:hAnsi="Times New Roman" w:cs="Times New Roman"/>
      <w:sz w:val="26"/>
      <w:szCs w:val="26"/>
    </w:rPr>
  </w:style>
  <w:style w:type="character" w:customStyle="1" w:styleId="ConsPlusNormal">
    <w:name w:val="ConsPlusNormal Знак"/>
    <w:basedOn w:val="a0"/>
    <w:qFormat/>
    <w:rsid w:val="00B85A15"/>
    <w:rPr>
      <w:rFonts w:ascii="Arial" w:hAnsi="Arial" w:cs="Arial"/>
      <w:lang w:val="ru-RU" w:bidi="ar-SA"/>
    </w:rPr>
  </w:style>
  <w:style w:type="character" w:customStyle="1" w:styleId="apple-converted-space">
    <w:name w:val="apple-converted-space"/>
    <w:basedOn w:val="a0"/>
    <w:qFormat/>
    <w:rsid w:val="00B85A15"/>
  </w:style>
  <w:style w:type="character" w:customStyle="1" w:styleId="a5">
    <w:name w:val="Основной текст Знак"/>
    <w:basedOn w:val="a0"/>
    <w:qFormat/>
    <w:rsid w:val="00B85A15"/>
    <w:rPr>
      <w:rFonts w:ascii="Arial" w:hAnsi="Arial" w:cs="Arial"/>
      <w:b/>
      <w:sz w:val="28"/>
    </w:rPr>
  </w:style>
  <w:style w:type="character" w:customStyle="1" w:styleId="a6">
    <w:name w:val="Без интервала Знак"/>
    <w:basedOn w:val="a0"/>
    <w:qFormat/>
    <w:rsid w:val="00B85A15"/>
    <w:rPr>
      <w:lang w:val="ru-RU" w:bidi="ar-SA"/>
    </w:rPr>
  </w:style>
  <w:style w:type="character" w:customStyle="1" w:styleId="-">
    <w:name w:val="Интернет-ссылка"/>
    <w:rsid w:val="00B85A15"/>
    <w:rPr>
      <w:color w:val="0563C1"/>
      <w:u w:val="single"/>
    </w:rPr>
  </w:style>
  <w:style w:type="paragraph" w:customStyle="1" w:styleId="a7">
    <w:name w:val="Заголовок"/>
    <w:next w:val="a8"/>
    <w:qFormat/>
    <w:rsid w:val="00B85A15"/>
    <w:pPr>
      <w:widowControl w:val="0"/>
      <w:autoSpaceDE w:val="0"/>
    </w:pPr>
    <w:rPr>
      <w:rFonts w:ascii="Times New Roman" w:eastAsia="Times New Roman" w:hAnsi="Times New Roman" w:cs="Times New Roman"/>
      <w:b/>
      <w:bCs/>
      <w:color w:val="000000"/>
      <w:lang w:bidi="ar-SA"/>
    </w:rPr>
  </w:style>
  <w:style w:type="paragraph" w:styleId="a8">
    <w:name w:val="Body Text"/>
    <w:basedOn w:val="a"/>
    <w:rsid w:val="00B85A15"/>
    <w:pPr>
      <w:spacing w:line="360" w:lineRule="auto"/>
      <w:jc w:val="center"/>
    </w:pPr>
    <w:rPr>
      <w:rFonts w:ascii="Arial" w:hAnsi="Arial" w:cs="Arial"/>
      <w:b/>
      <w:sz w:val="28"/>
    </w:rPr>
  </w:style>
  <w:style w:type="paragraph" w:styleId="a9">
    <w:name w:val="List"/>
    <w:basedOn w:val="a8"/>
    <w:rsid w:val="00B85A15"/>
    <w:rPr>
      <w:rFonts w:cs="Mangal"/>
    </w:rPr>
  </w:style>
  <w:style w:type="paragraph" w:customStyle="1" w:styleId="Caption">
    <w:name w:val="Caption"/>
    <w:basedOn w:val="a"/>
    <w:qFormat/>
    <w:rsid w:val="00B85A15"/>
    <w:pPr>
      <w:suppressLineNumbers/>
      <w:spacing w:before="120" w:after="120"/>
    </w:pPr>
    <w:rPr>
      <w:rFonts w:cs="Mangal"/>
      <w:i/>
      <w:iCs/>
      <w:sz w:val="24"/>
      <w:szCs w:val="24"/>
    </w:rPr>
  </w:style>
  <w:style w:type="paragraph" w:styleId="aa">
    <w:name w:val="index heading"/>
    <w:basedOn w:val="a"/>
    <w:qFormat/>
    <w:rsid w:val="00B85A15"/>
    <w:pPr>
      <w:suppressLineNumbers/>
    </w:pPr>
    <w:rPr>
      <w:rFonts w:cs="Mangal"/>
    </w:rPr>
  </w:style>
  <w:style w:type="paragraph" w:customStyle="1" w:styleId="14">
    <w:name w:val="Загл.14"/>
    <w:basedOn w:val="a"/>
    <w:qFormat/>
    <w:rsid w:val="00B85A15"/>
    <w:pPr>
      <w:jc w:val="center"/>
    </w:pPr>
    <w:rPr>
      <w:b/>
      <w:sz w:val="28"/>
    </w:rPr>
  </w:style>
  <w:style w:type="paragraph" w:styleId="ab">
    <w:name w:val="Body Text Indent"/>
    <w:basedOn w:val="a"/>
    <w:rsid w:val="00B85A15"/>
    <w:pPr>
      <w:spacing w:before="60"/>
      <w:ind w:firstLine="708"/>
      <w:jc w:val="both"/>
    </w:pPr>
    <w:rPr>
      <w:rFonts w:ascii="Arial" w:hAnsi="Arial" w:cs="Arial"/>
      <w:sz w:val="26"/>
    </w:rPr>
  </w:style>
  <w:style w:type="paragraph" w:styleId="2">
    <w:name w:val="Body Text Indent 2"/>
    <w:basedOn w:val="a"/>
    <w:qFormat/>
    <w:rsid w:val="00B85A15"/>
    <w:pPr>
      <w:spacing w:line="288" w:lineRule="auto"/>
      <w:ind w:firstLine="709"/>
      <w:jc w:val="both"/>
    </w:pPr>
    <w:rPr>
      <w:rFonts w:ascii="Arial" w:hAnsi="Arial" w:cs="Arial"/>
      <w:sz w:val="26"/>
    </w:rPr>
  </w:style>
  <w:style w:type="paragraph" w:customStyle="1" w:styleId="ac">
    <w:name w:val="Верхний и нижний колонтитулы"/>
    <w:basedOn w:val="a"/>
    <w:qFormat/>
    <w:rsid w:val="00B85A15"/>
    <w:pPr>
      <w:suppressLineNumbers/>
      <w:tabs>
        <w:tab w:val="center" w:pos="4819"/>
        <w:tab w:val="right" w:pos="9638"/>
      </w:tabs>
    </w:pPr>
  </w:style>
  <w:style w:type="paragraph" w:customStyle="1" w:styleId="Header">
    <w:name w:val="Header"/>
    <w:basedOn w:val="a"/>
    <w:rsid w:val="00B85A15"/>
    <w:pPr>
      <w:tabs>
        <w:tab w:val="center" w:pos="4677"/>
        <w:tab w:val="right" w:pos="9355"/>
      </w:tabs>
    </w:pPr>
  </w:style>
  <w:style w:type="paragraph" w:styleId="20">
    <w:name w:val="Body Text 2"/>
    <w:basedOn w:val="a"/>
    <w:qFormat/>
    <w:rsid w:val="00B85A15"/>
    <w:pPr>
      <w:jc w:val="center"/>
    </w:pPr>
    <w:rPr>
      <w:rFonts w:ascii="Arial" w:hAnsi="Arial" w:cs="Arial"/>
      <w:sz w:val="24"/>
    </w:rPr>
  </w:style>
  <w:style w:type="paragraph" w:styleId="3">
    <w:name w:val="Body Text 3"/>
    <w:basedOn w:val="a"/>
    <w:qFormat/>
    <w:rsid w:val="00B85A15"/>
    <w:pPr>
      <w:jc w:val="center"/>
    </w:pPr>
    <w:rPr>
      <w:rFonts w:ascii="Arial" w:hAnsi="Arial" w:cs="Arial"/>
      <w:b/>
      <w:bCs/>
      <w:sz w:val="26"/>
    </w:rPr>
  </w:style>
  <w:style w:type="paragraph" w:styleId="ad">
    <w:name w:val="Plain Text"/>
    <w:basedOn w:val="a"/>
    <w:qFormat/>
    <w:rsid w:val="00B85A15"/>
    <w:rPr>
      <w:rFonts w:ascii="Courier New" w:hAnsi="Courier New" w:cs="Courier New"/>
    </w:rPr>
  </w:style>
  <w:style w:type="paragraph" w:styleId="30">
    <w:name w:val="Body Text Indent 3"/>
    <w:basedOn w:val="a"/>
    <w:qFormat/>
    <w:rsid w:val="00B85A15"/>
    <w:pPr>
      <w:spacing w:before="40"/>
      <w:ind w:firstLine="708"/>
      <w:jc w:val="both"/>
    </w:pPr>
    <w:rPr>
      <w:rFonts w:ascii="Arial" w:eastAsia="MS Mincho;ＭＳ 明朝" w:hAnsi="Arial" w:cs="Arial"/>
      <w:sz w:val="24"/>
    </w:rPr>
  </w:style>
  <w:style w:type="paragraph" w:customStyle="1" w:styleId="14-15">
    <w:name w:val="14-15"/>
    <w:basedOn w:val="a"/>
    <w:qFormat/>
    <w:rsid w:val="00B85A15"/>
    <w:pPr>
      <w:spacing w:line="360" w:lineRule="auto"/>
      <w:ind w:firstLine="720"/>
      <w:jc w:val="both"/>
    </w:pPr>
    <w:rPr>
      <w:rFonts w:ascii="Times New Roman CYR" w:hAnsi="Times New Roman CYR" w:cs="Times New Roman CYR"/>
      <w:spacing w:val="4"/>
      <w:sz w:val="28"/>
    </w:rPr>
  </w:style>
  <w:style w:type="paragraph" w:customStyle="1" w:styleId="Footer">
    <w:name w:val="Footer"/>
    <w:basedOn w:val="a"/>
    <w:rsid w:val="00B85A15"/>
    <w:pPr>
      <w:tabs>
        <w:tab w:val="center" w:pos="4677"/>
        <w:tab w:val="right" w:pos="9355"/>
      </w:tabs>
    </w:pPr>
  </w:style>
  <w:style w:type="paragraph" w:customStyle="1" w:styleId="14-1">
    <w:name w:val="Текст14-1"/>
    <w:basedOn w:val="a"/>
    <w:qFormat/>
    <w:rsid w:val="00B85A15"/>
    <w:pPr>
      <w:spacing w:line="360" w:lineRule="auto"/>
      <w:ind w:firstLine="720"/>
      <w:jc w:val="both"/>
    </w:pPr>
    <w:rPr>
      <w:sz w:val="28"/>
    </w:rPr>
  </w:style>
  <w:style w:type="paragraph" w:styleId="ae">
    <w:name w:val="Balloon Text"/>
    <w:basedOn w:val="a"/>
    <w:qFormat/>
    <w:rsid w:val="00B85A15"/>
    <w:rPr>
      <w:rFonts w:ascii="Tahoma" w:hAnsi="Tahoma" w:cs="Tahoma"/>
      <w:sz w:val="16"/>
      <w:szCs w:val="16"/>
    </w:rPr>
  </w:style>
  <w:style w:type="paragraph" w:customStyle="1" w:styleId="Style1">
    <w:name w:val="Style1"/>
    <w:basedOn w:val="a"/>
    <w:qFormat/>
    <w:rsid w:val="00B85A15"/>
    <w:pPr>
      <w:widowControl w:val="0"/>
      <w:autoSpaceDE w:val="0"/>
      <w:spacing w:line="326" w:lineRule="exact"/>
      <w:jc w:val="both"/>
    </w:pPr>
    <w:rPr>
      <w:sz w:val="24"/>
      <w:szCs w:val="24"/>
    </w:rPr>
  </w:style>
  <w:style w:type="paragraph" w:customStyle="1" w:styleId="Style4">
    <w:name w:val="Style4"/>
    <w:basedOn w:val="a"/>
    <w:qFormat/>
    <w:rsid w:val="00B85A15"/>
    <w:pPr>
      <w:widowControl w:val="0"/>
      <w:autoSpaceDE w:val="0"/>
      <w:spacing w:line="331" w:lineRule="exact"/>
      <w:ind w:firstLine="898"/>
      <w:jc w:val="both"/>
    </w:pPr>
    <w:rPr>
      <w:sz w:val="24"/>
      <w:szCs w:val="24"/>
    </w:rPr>
  </w:style>
  <w:style w:type="paragraph" w:customStyle="1" w:styleId="Style5">
    <w:name w:val="Style5"/>
    <w:basedOn w:val="a"/>
    <w:qFormat/>
    <w:rsid w:val="00B85A15"/>
    <w:pPr>
      <w:widowControl w:val="0"/>
      <w:autoSpaceDE w:val="0"/>
      <w:spacing w:line="326" w:lineRule="exact"/>
      <w:ind w:firstLine="926"/>
    </w:pPr>
    <w:rPr>
      <w:sz w:val="24"/>
      <w:szCs w:val="24"/>
    </w:rPr>
  </w:style>
  <w:style w:type="paragraph" w:styleId="af">
    <w:name w:val="No Spacing"/>
    <w:qFormat/>
    <w:rsid w:val="00B85A15"/>
    <w:rPr>
      <w:rFonts w:ascii="Times New Roman" w:eastAsia="Times New Roman" w:hAnsi="Times New Roman" w:cs="Times New Roman"/>
      <w:sz w:val="20"/>
      <w:szCs w:val="20"/>
      <w:lang w:bidi="ar-SA"/>
    </w:rPr>
  </w:style>
  <w:style w:type="paragraph" w:customStyle="1" w:styleId="ConsPlusNormal0">
    <w:name w:val="ConsPlusNormal"/>
    <w:qFormat/>
    <w:rsid w:val="00B85A15"/>
    <w:pPr>
      <w:widowControl w:val="0"/>
      <w:autoSpaceDE w:val="0"/>
      <w:ind w:firstLine="720"/>
    </w:pPr>
    <w:rPr>
      <w:rFonts w:ascii="Arial" w:eastAsia="Times New Roman" w:hAnsi="Arial" w:cs="Arial"/>
      <w:sz w:val="20"/>
      <w:szCs w:val="20"/>
      <w:lang w:bidi="ar-SA"/>
    </w:rPr>
  </w:style>
  <w:style w:type="paragraph" w:customStyle="1" w:styleId="Style2">
    <w:name w:val="Style2"/>
    <w:basedOn w:val="a"/>
    <w:qFormat/>
    <w:rsid w:val="00B85A15"/>
    <w:pPr>
      <w:widowControl w:val="0"/>
      <w:autoSpaceDE w:val="0"/>
      <w:spacing w:line="374" w:lineRule="exact"/>
    </w:pPr>
    <w:rPr>
      <w:sz w:val="24"/>
      <w:szCs w:val="24"/>
    </w:rPr>
  </w:style>
  <w:style w:type="paragraph" w:customStyle="1" w:styleId="Style3">
    <w:name w:val="Style3"/>
    <w:basedOn w:val="a"/>
    <w:qFormat/>
    <w:rsid w:val="00B85A15"/>
    <w:pPr>
      <w:widowControl w:val="0"/>
      <w:autoSpaceDE w:val="0"/>
      <w:spacing w:line="374" w:lineRule="exact"/>
      <w:ind w:hanging="350"/>
    </w:pPr>
    <w:rPr>
      <w:sz w:val="24"/>
      <w:szCs w:val="24"/>
    </w:rPr>
  </w:style>
  <w:style w:type="paragraph" w:styleId="af0">
    <w:name w:val="List Paragraph"/>
    <w:basedOn w:val="a"/>
    <w:qFormat/>
    <w:rsid w:val="00B85A15"/>
    <w:pPr>
      <w:spacing w:after="200" w:line="276" w:lineRule="auto"/>
      <w:ind w:left="720"/>
      <w:contextualSpacing/>
    </w:pPr>
    <w:rPr>
      <w:rFonts w:ascii="Calibri" w:eastAsia="Calibri" w:hAnsi="Calibri"/>
      <w:sz w:val="22"/>
      <w:szCs w:val="22"/>
    </w:rPr>
  </w:style>
  <w:style w:type="paragraph" w:customStyle="1" w:styleId="af1">
    <w:name w:val="Нормальный"/>
    <w:qFormat/>
    <w:rsid w:val="00B85A15"/>
    <w:pPr>
      <w:widowControl w:val="0"/>
      <w:autoSpaceDE w:val="0"/>
    </w:pPr>
    <w:rPr>
      <w:rFonts w:ascii="Times New Roman" w:eastAsia="Times New Roman" w:hAnsi="Times New Roman" w:cs="Times New Roman"/>
      <w:color w:val="000000"/>
      <w:lang w:bidi="ar-SA"/>
    </w:rPr>
  </w:style>
  <w:style w:type="paragraph" w:customStyle="1" w:styleId="ConsPlusNonformat">
    <w:name w:val="ConsPlusNonformat"/>
    <w:qFormat/>
    <w:rsid w:val="00B85A15"/>
    <w:pPr>
      <w:widowControl w:val="0"/>
      <w:autoSpaceDE w:val="0"/>
    </w:pPr>
    <w:rPr>
      <w:rFonts w:ascii="Courier New" w:eastAsia="Times New Roman" w:hAnsi="Courier New" w:cs="Courier New"/>
      <w:sz w:val="20"/>
      <w:szCs w:val="20"/>
      <w:lang w:bidi="ar-SA"/>
    </w:rPr>
  </w:style>
  <w:style w:type="paragraph" w:customStyle="1" w:styleId="ConsPlusCell">
    <w:name w:val="ConsPlusCell"/>
    <w:qFormat/>
    <w:rsid w:val="00B85A15"/>
    <w:pPr>
      <w:autoSpaceDE w:val="0"/>
    </w:pPr>
    <w:rPr>
      <w:rFonts w:ascii="Times New Roman" w:eastAsia="Times New Roman" w:hAnsi="Times New Roman" w:cs="Times New Roman"/>
      <w:lang w:bidi="ar-SA"/>
    </w:rPr>
  </w:style>
  <w:style w:type="paragraph" w:customStyle="1" w:styleId="af2">
    <w:name w:val="Содержимое таблицы"/>
    <w:basedOn w:val="a"/>
    <w:qFormat/>
    <w:rsid w:val="00B85A15"/>
    <w:pPr>
      <w:suppressLineNumbers/>
    </w:pPr>
  </w:style>
  <w:style w:type="paragraph" w:customStyle="1" w:styleId="af3">
    <w:name w:val="Заголовок таблицы"/>
    <w:basedOn w:val="af2"/>
    <w:qFormat/>
    <w:rsid w:val="00B85A15"/>
    <w:pPr>
      <w:jc w:val="center"/>
    </w:pPr>
    <w:rPr>
      <w:b/>
      <w:bCs/>
    </w:rPr>
  </w:style>
  <w:style w:type="numbering" w:customStyle="1" w:styleId="WW8Num1">
    <w:name w:val="WW8Num1"/>
    <w:qFormat/>
    <w:rsid w:val="00B85A15"/>
  </w:style>
  <w:style w:type="numbering" w:customStyle="1" w:styleId="WW8Num2">
    <w:name w:val="WW8Num2"/>
    <w:qFormat/>
    <w:rsid w:val="00B85A15"/>
  </w:style>
  <w:style w:type="numbering" w:customStyle="1" w:styleId="WW8Num3">
    <w:name w:val="WW8Num3"/>
    <w:qFormat/>
    <w:rsid w:val="00B85A15"/>
  </w:style>
  <w:style w:type="numbering" w:customStyle="1" w:styleId="WW8Num4">
    <w:name w:val="WW8Num4"/>
    <w:qFormat/>
    <w:rsid w:val="00B85A15"/>
  </w:style>
  <w:style w:type="numbering" w:customStyle="1" w:styleId="WW8Num5">
    <w:name w:val="WW8Num5"/>
    <w:qFormat/>
    <w:rsid w:val="00B85A15"/>
  </w:style>
  <w:style w:type="numbering" w:customStyle="1" w:styleId="WW8Num6">
    <w:name w:val="WW8Num6"/>
    <w:qFormat/>
    <w:rsid w:val="00B85A15"/>
  </w:style>
  <w:style w:type="numbering" w:customStyle="1" w:styleId="WW8Num7">
    <w:name w:val="WW8Num7"/>
    <w:qFormat/>
    <w:rsid w:val="00B85A15"/>
  </w:style>
  <w:style w:type="numbering" w:customStyle="1" w:styleId="WW8Num8">
    <w:name w:val="WW8Num8"/>
    <w:qFormat/>
    <w:rsid w:val="00B85A15"/>
  </w:style>
  <w:style w:type="numbering" w:customStyle="1" w:styleId="WW8Num9">
    <w:name w:val="WW8Num9"/>
    <w:qFormat/>
    <w:rsid w:val="00B85A15"/>
  </w:style>
  <w:style w:type="numbering" w:customStyle="1" w:styleId="WW8Num10">
    <w:name w:val="WW8Num10"/>
    <w:qFormat/>
    <w:rsid w:val="00B85A15"/>
  </w:style>
  <w:style w:type="numbering" w:customStyle="1" w:styleId="WW8Num11">
    <w:name w:val="WW8Num11"/>
    <w:qFormat/>
    <w:rsid w:val="00B85A15"/>
  </w:style>
  <w:style w:type="numbering" w:customStyle="1" w:styleId="WW8Num12">
    <w:name w:val="WW8Num12"/>
    <w:qFormat/>
    <w:rsid w:val="00B85A15"/>
  </w:style>
  <w:style w:type="numbering" w:customStyle="1" w:styleId="WW8Num13">
    <w:name w:val="WW8Num13"/>
    <w:qFormat/>
    <w:rsid w:val="00B85A15"/>
  </w:style>
  <w:style w:type="numbering" w:customStyle="1" w:styleId="WW8Num14">
    <w:name w:val="WW8Num14"/>
    <w:qFormat/>
    <w:rsid w:val="00B85A15"/>
  </w:style>
  <w:style w:type="numbering" w:customStyle="1" w:styleId="WW8Num15">
    <w:name w:val="WW8Num15"/>
    <w:qFormat/>
    <w:rsid w:val="00B85A15"/>
  </w:style>
  <w:style w:type="numbering" w:customStyle="1" w:styleId="WW8Num16">
    <w:name w:val="WW8Num16"/>
    <w:qFormat/>
    <w:rsid w:val="00B85A15"/>
  </w:style>
  <w:style w:type="numbering" w:customStyle="1" w:styleId="WW8Num17">
    <w:name w:val="WW8Num17"/>
    <w:qFormat/>
    <w:rsid w:val="00B85A15"/>
  </w:style>
  <w:style w:type="numbering" w:customStyle="1" w:styleId="WW8Num18">
    <w:name w:val="WW8Num18"/>
    <w:qFormat/>
    <w:rsid w:val="00B85A15"/>
  </w:style>
  <w:style w:type="numbering" w:customStyle="1" w:styleId="WW8Num19">
    <w:name w:val="WW8Num19"/>
    <w:qFormat/>
    <w:rsid w:val="00B85A15"/>
  </w:style>
  <w:style w:type="numbering" w:customStyle="1" w:styleId="WW8Num20">
    <w:name w:val="WW8Num20"/>
    <w:qFormat/>
    <w:rsid w:val="00B85A15"/>
  </w:style>
  <w:style w:type="numbering" w:customStyle="1" w:styleId="WW8Num21">
    <w:name w:val="WW8Num21"/>
    <w:qFormat/>
    <w:rsid w:val="00B85A15"/>
  </w:style>
  <w:style w:type="numbering" w:customStyle="1" w:styleId="WW8Num22">
    <w:name w:val="WW8Num22"/>
    <w:qFormat/>
    <w:rsid w:val="00B85A15"/>
  </w:style>
  <w:style w:type="numbering" w:customStyle="1" w:styleId="WW8Num23">
    <w:name w:val="WW8Num23"/>
    <w:qFormat/>
    <w:rsid w:val="00B85A15"/>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B7B8C86BA7067AF69D758874688CA9084382903ABCFA20944C22387CDED081BF5A31A42FA6E9085DRFw8L"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575</TotalTime>
  <Pages>7</Pages>
  <Words>3416</Words>
  <Characters>19473</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ПОСТАНОВЛЕНИЕ</vt:lpstr>
    </vt:vector>
  </TitlesOfParts>
  <Company/>
  <LinksUpToDate>false</LinksUpToDate>
  <CharactersWithSpaces>22844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dc:title>
  <dc:subject/>
  <dc:creator>Катышева Е. В.</dc:creator>
  <cp:keywords/>
  <dc:description/>
  <cp:lastModifiedBy>Admin</cp:lastModifiedBy>
  <cp:revision>55</cp:revision>
  <cp:lastPrinted>2022-02-28T05:13:00Z</cp:lastPrinted>
  <dcterms:created xsi:type="dcterms:W3CDTF">2015-08-31T08:21:00Z</dcterms:created>
  <dcterms:modified xsi:type="dcterms:W3CDTF">2022-02-28T05:15:00Z</dcterms:modified>
  <dc:language>ru-RU</dc:language>
</cp:coreProperties>
</file>