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669" w:rsidRPr="007A3A62" w:rsidRDefault="00B57669" w:rsidP="00B57669">
      <w:pPr>
        <w:ind w:left="3600" w:firstLine="720"/>
        <w:rPr>
          <w:rFonts w:ascii="Arial" w:hAnsi="Arial" w:cs="Arial"/>
          <w:b/>
          <w:sz w:val="32"/>
          <w:szCs w:val="32"/>
        </w:rPr>
      </w:pPr>
      <w:r w:rsidRPr="007A3A62">
        <w:rPr>
          <w:rFonts w:ascii="Arial" w:hAnsi="Arial" w:cs="Arial"/>
          <w:b/>
          <w:noProof/>
          <w:sz w:val="32"/>
          <w:szCs w:val="32"/>
          <w:lang w:bidi="ar-SA"/>
        </w:rPr>
        <w:drawing>
          <wp:inline distT="0" distB="0" distL="0" distR="0">
            <wp:extent cx="635000" cy="63500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-47" t="-50" r="-47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 xml:space="preserve">ПОСЕЛКОВЫЙ СОВЕТ </w:t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B97102" w:rsidRPr="007A3A62" w:rsidRDefault="00B97102" w:rsidP="00B97102">
      <w:pPr>
        <w:tabs>
          <w:tab w:val="left" w:pos="9498"/>
        </w:tabs>
        <w:ind w:right="282"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7A3A62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B97102" w:rsidRPr="007A3A62" w:rsidRDefault="00B97102" w:rsidP="00B97102">
      <w:pPr>
        <w:pStyle w:val="1"/>
        <w:tabs>
          <w:tab w:val="left" w:pos="9498"/>
        </w:tabs>
        <w:spacing w:before="0" w:line="240" w:lineRule="auto"/>
        <w:ind w:right="282" w:firstLine="567"/>
        <w:rPr>
          <w:rFonts w:ascii="Arial" w:hAnsi="Arial" w:cs="Arial"/>
          <w:szCs w:val="32"/>
        </w:rPr>
      </w:pPr>
      <w:r w:rsidRPr="007A3A62">
        <w:rPr>
          <w:rFonts w:ascii="Arial" w:hAnsi="Arial" w:cs="Arial"/>
          <w:szCs w:val="32"/>
        </w:rPr>
        <w:t>НИЖЕГОРОДСКОЙ ОБЛАСТИ</w:t>
      </w:r>
    </w:p>
    <w:p w:rsidR="00B97102" w:rsidRPr="007A3A62" w:rsidRDefault="00B97102" w:rsidP="00B97102">
      <w:pPr>
        <w:pStyle w:val="1"/>
        <w:tabs>
          <w:tab w:val="left" w:pos="9498"/>
        </w:tabs>
        <w:spacing w:before="0" w:line="240" w:lineRule="auto"/>
        <w:ind w:left="142" w:right="282" w:firstLine="567"/>
        <w:rPr>
          <w:rFonts w:ascii="Arial" w:hAnsi="Arial" w:cs="Arial"/>
          <w:spacing w:val="60"/>
          <w:szCs w:val="32"/>
        </w:rPr>
      </w:pPr>
      <w:r w:rsidRPr="007A3A62">
        <w:rPr>
          <w:rFonts w:ascii="Arial" w:hAnsi="Arial" w:cs="Arial"/>
          <w:spacing w:val="60"/>
          <w:szCs w:val="32"/>
        </w:rPr>
        <w:t>РЕШЕНИЕ</w:t>
      </w:r>
    </w:p>
    <w:p w:rsidR="00B57669" w:rsidRPr="007A3A62" w:rsidRDefault="00B57669" w:rsidP="00B57669">
      <w:pPr>
        <w:jc w:val="center"/>
        <w:rPr>
          <w:rFonts w:ascii="Arial" w:hAnsi="Arial" w:cs="Arial"/>
          <w:b/>
          <w:sz w:val="32"/>
          <w:szCs w:val="32"/>
        </w:rPr>
      </w:pPr>
    </w:p>
    <w:p w:rsidR="00B57669" w:rsidRPr="007A3A62" w:rsidRDefault="00B57669" w:rsidP="00B57669">
      <w:pPr>
        <w:tabs>
          <w:tab w:val="left" w:pos="8789"/>
        </w:tabs>
        <w:rPr>
          <w:rFonts w:ascii="Arial" w:hAnsi="Arial" w:cs="Arial"/>
          <w:b/>
          <w:sz w:val="24"/>
          <w:szCs w:val="24"/>
        </w:rPr>
      </w:pPr>
    </w:p>
    <w:p w:rsidR="00B57669" w:rsidRPr="00F644C8" w:rsidRDefault="00806A3D" w:rsidP="00B57669">
      <w:pPr>
        <w:tabs>
          <w:tab w:val="left" w:pos="567"/>
        </w:tabs>
        <w:rPr>
          <w:rFonts w:ascii="Arial" w:hAnsi="Arial" w:cs="Arial"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 xml:space="preserve">   </w:t>
      </w:r>
      <w:r w:rsidR="000734BF">
        <w:rPr>
          <w:rFonts w:ascii="Arial" w:hAnsi="Arial" w:cs="Arial"/>
          <w:sz w:val="24"/>
          <w:szCs w:val="24"/>
        </w:rPr>
        <w:t>о</w:t>
      </w:r>
      <w:r w:rsidR="00B57669" w:rsidRPr="007A3A62">
        <w:rPr>
          <w:rFonts w:ascii="Arial" w:hAnsi="Arial" w:cs="Arial"/>
          <w:sz w:val="24"/>
          <w:szCs w:val="24"/>
        </w:rPr>
        <w:t>т</w:t>
      </w:r>
      <w:r w:rsidR="000734BF">
        <w:rPr>
          <w:rFonts w:ascii="Arial" w:hAnsi="Arial" w:cs="Arial"/>
          <w:sz w:val="24"/>
          <w:szCs w:val="24"/>
        </w:rPr>
        <w:t xml:space="preserve"> 20.</w:t>
      </w:r>
      <w:r w:rsidR="008A525B">
        <w:rPr>
          <w:rFonts w:ascii="Arial" w:hAnsi="Arial" w:cs="Arial"/>
          <w:sz w:val="24"/>
          <w:szCs w:val="24"/>
        </w:rPr>
        <w:t>10</w:t>
      </w:r>
      <w:r w:rsidR="00F644C8">
        <w:rPr>
          <w:rFonts w:ascii="Arial" w:hAnsi="Arial" w:cs="Arial"/>
          <w:sz w:val="24"/>
          <w:szCs w:val="24"/>
        </w:rPr>
        <w:t>.</w:t>
      </w:r>
      <w:r w:rsidR="00843DD1" w:rsidRPr="007A3A62">
        <w:rPr>
          <w:rFonts w:ascii="Arial" w:hAnsi="Arial" w:cs="Arial"/>
          <w:sz w:val="24"/>
          <w:szCs w:val="24"/>
        </w:rPr>
        <w:t>2021</w:t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</w:rPr>
        <w:tab/>
      </w:r>
      <w:r w:rsidR="00F644C8">
        <w:rPr>
          <w:rFonts w:ascii="Arial" w:hAnsi="Arial" w:cs="Arial"/>
          <w:sz w:val="24"/>
          <w:szCs w:val="24"/>
          <w:lang w:val="en-US"/>
        </w:rPr>
        <w:t>N</w:t>
      </w:r>
      <w:r w:rsidR="000734BF">
        <w:rPr>
          <w:rFonts w:ascii="Arial" w:hAnsi="Arial" w:cs="Arial"/>
          <w:sz w:val="24"/>
          <w:szCs w:val="24"/>
        </w:rPr>
        <w:t>33</w:t>
      </w:r>
    </w:p>
    <w:p w:rsidR="00B57669" w:rsidRPr="007A3A62" w:rsidRDefault="00B57669" w:rsidP="00B57669">
      <w:pPr>
        <w:tabs>
          <w:tab w:val="left" w:pos="8789"/>
        </w:tabs>
        <w:rPr>
          <w:rFonts w:ascii="Arial" w:hAnsi="Arial" w:cs="Arial"/>
          <w:sz w:val="24"/>
          <w:szCs w:val="24"/>
        </w:rPr>
      </w:pPr>
    </w:p>
    <w:p w:rsidR="00B57669" w:rsidRPr="00301EF4" w:rsidRDefault="008A525B" w:rsidP="00F644C8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8"/>
          <w:szCs w:val="28"/>
        </w:rPr>
      </w:pPr>
      <w:r w:rsidRPr="00301EF4">
        <w:rPr>
          <w:rFonts w:ascii="Arial" w:hAnsi="Arial" w:cs="Arial"/>
          <w:b/>
          <w:sz w:val="28"/>
          <w:szCs w:val="28"/>
        </w:rPr>
        <w:t xml:space="preserve">Об утверждении Положения </w:t>
      </w:r>
      <w:r w:rsidR="00301EF4" w:rsidRPr="00301EF4">
        <w:rPr>
          <w:rFonts w:ascii="Arial" w:hAnsi="Arial" w:cs="Arial"/>
          <w:b/>
          <w:sz w:val="28"/>
          <w:szCs w:val="28"/>
        </w:rPr>
        <w:t xml:space="preserve">о муниципальном контроле в сфере благоустройства </w:t>
      </w:r>
      <w:r w:rsidRPr="00301EF4">
        <w:rPr>
          <w:rFonts w:ascii="Arial" w:hAnsi="Arial" w:cs="Arial"/>
          <w:b/>
          <w:bCs/>
          <w:sz w:val="28"/>
          <w:szCs w:val="28"/>
          <w:lang w:eastAsia="ru-RU"/>
        </w:rPr>
        <w:t xml:space="preserve">на территории </w:t>
      </w:r>
      <w:r w:rsidR="00B97102" w:rsidRPr="00301EF4">
        <w:rPr>
          <w:rFonts w:ascii="Arial" w:hAnsi="Arial" w:cs="Arial"/>
          <w:b/>
          <w:sz w:val="28"/>
          <w:szCs w:val="28"/>
        </w:rPr>
        <w:t>рабочего поселка Шаранга</w:t>
      </w:r>
      <w:r w:rsidR="00B57669" w:rsidRPr="00301EF4">
        <w:rPr>
          <w:rFonts w:ascii="Arial" w:hAnsi="Arial" w:cs="Arial"/>
          <w:b/>
          <w:sz w:val="28"/>
          <w:szCs w:val="28"/>
        </w:rPr>
        <w:t xml:space="preserve"> Шарангского муниципального района Нижегородской области</w:t>
      </w:r>
    </w:p>
    <w:p w:rsidR="00B57669" w:rsidRPr="007A3A62" w:rsidRDefault="00B57669" w:rsidP="00B57669">
      <w:pPr>
        <w:tabs>
          <w:tab w:val="left" w:pos="8029"/>
        </w:tabs>
        <w:ind w:right="83"/>
        <w:jc w:val="center"/>
        <w:rPr>
          <w:rFonts w:ascii="Arial" w:hAnsi="Arial" w:cs="Arial"/>
          <w:b/>
          <w:sz w:val="24"/>
          <w:szCs w:val="24"/>
        </w:rPr>
      </w:pPr>
    </w:p>
    <w:p w:rsidR="00B57669" w:rsidRPr="000734BF" w:rsidRDefault="00843DD1" w:rsidP="000734BF">
      <w:pPr>
        <w:tabs>
          <w:tab w:val="left" w:pos="567"/>
        </w:tabs>
        <w:ind w:right="83" w:firstLine="567"/>
        <w:jc w:val="both"/>
        <w:rPr>
          <w:rFonts w:ascii="Arial" w:hAnsi="Arial" w:cs="Arial"/>
          <w:sz w:val="24"/>
          <w:szCs w:val="24"/>
        </w:rPr>
      </w:pPr>
      <w:r w:rsidRPr="000734BF">
        <w:rPr>
          <w:rFonts w:ascii="Arial" w:hAnsi="Arial" w:cs="Arial"/>
          <w:sz w:val="24"/>
          <w:szCs w:val="24"/>
        </w:rPr>
        <w:t xml:space="preserve">    </w:t>
      </w:r>
      <w:proofErr w:type="gramStart"/>
      <w:r w:rsidR="00301EF4" w:rsidRPr="000734BF">
        <w:rPr>
          <w:rFonts w:ascii="Arial" w:hAnsi="Arial" w:cs="Arial"/>
          <w:sz w:val="24"/>
          <w:szCs w:val="24"/>
        </w:rPr>
        <w:t xml:space="preserve">В соответствии с Федеральным законом от 06.10.2003 № 131- 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Федерации», Законом Нижегородской области от 10.09.2010 № 144-З «Об обеспечении чистоты и порядка на территории Нижегородской области», </w:t>
      </w:r>
      <w:r w:rsidR="008A525B" w:rsidRPr="000734BF">
        <w:rPr>
          <w:rFonts w:ascii="Arial" w:hAnsi="Arial" w:cs="Arial"/>
          <w:sz w:val="24"/>
          <w:szCs w:val="24"/>
        </w:rPr>
        <w:t xml:space="preserve">Уставом рабочего посёлка Шаранга Шарангского муниципального района Нижегородской области, </w:t>
      </w:r>
      <w:r w:rsidR="00A653C7" w:rsidRPr="000734BF">
        <w:rPr>
          <w:rFonts w:ascii="Arial" w:hAnsi="Arial" w:cs="Arial"/>
          <w:sz w:val="24"/>
          <w:szCs w:val="24"/>
        </w:rPr>
        <w:t>поселковый Совет рабочего</w:t>
      </w:r>
      <w:proofErr w:type="gramEnd"/>
      <w:r w:rsidR="00A653C7" w:rsidRPr="000734BF">
        <w:rPr>
          <w:rFonts w:ascii="Arial" w:hAnsi="Arial" w:cs="Arial"/>
          <w:sz w:val="24"/>
          <w:szCs w:val="24"/>
        </w:rPr>
        <w:t xml:space="preserve"> посёлка Шаранга Шарангского муниципального района Нижегородской области </w:t>
      </w:r>
      <w:r w:rsidR="00884F17" w:rsidRPr="000734BF">
        <w:rPr>
          <w:rFonts w:ascii="Arial" w:hAnsi="Arial" w:cs="Arial"/>
          <w:sz w:val="24"/>
          <w:szCs w:val="24"/>
        </w:rPr>
        <w:t>РЕШИЛ</w:t>
      </w:r>
      <w:r w:rsidR="00B57669" w:rsidRPr="000734BF">
        <w:rPr>
          <w:rFonts w:ascii="Arial" w:hAnsi="Arial" w:cs="Arial"/>
          <w:sz w:val="24"/>
          <w:szCs w:val="24"/>
        </w:rPr>
        <w:t>:</w:t>
      </w:r>
    </w:p>
    <w:p w:rsidR="00B57669" w:rsidRPr="000734BF" w:rsidRDefault="000734BF" w:rsidP="000734BF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1.</w:t>
      </w:r>
      <w:r w:rsidR="00B57669" w:rsidRPr="000734BF">
        <w:rPr>
          <w:rFonts w:ascii="Arial" w:hAnsi="Arial" w:cs="Arial"/>
        </w:rPr>
        <w:t xml:space="preserve">Утвердить </w:t>
      </w:r>
      <w:r w:rsidR="00301EF4" w:rsidRPr="000734BF">
        <w:rPr>
          <w:rFonts w:ascii="Arial" w:hAnsi="Arial" w:cs="Arial"/>
        </w:rPr>
        <w:t xml:space="preserve">Положение о муниципальном контроле в сфере благоустройства </w:t>
      </w:r>
      <w:r w:rsidR="008A525B" w:rsidRPr="000734BF">
        <w:rPr>
          <w:rFonts w:ascii="Arial" w:hAnsi="Arial" w:cs="Arial"/>
          <w:bCs/>
          <w:lang w:eastAsia="ru-RU"/>
        </w:rPr>
        <w:t xml:space="preserve">на территории </w:t>
      </w:r>
      <w:r w:rsidR="008A525B" w:rsidRPr="000734BF">
        <w:rPr>
          <w:rFonts w:ascii="Arial" w:hAnsi="Arial" w:cs="Arial"/>
        </w:rPr>
        <w:t xml:space="preserve">рабочего поселка Шаранга Шарангского муниципального района Нижегородской </w:t>
      </w:r>
      <w:proofErr w:type="spellStart"/>
      <w:r w:rsidR="008A525B" w:rsidRPr="000734BF">
        <w:rPr>
          <w:rFonts w:ascii="Arial" w:hAnsi="Arial" w:cs="Arial"/>
        </w:rPr>
        <w:t>области</w:t>
      </w:r>
      <w:r w:rsidR="00B97102" w:rsidRPr="000734BF">
        <w:rPr>
          <w:rFonts w:ascii="Arial" w:hAnsi="Arial" w:cs="Arial"/>
        </w:rPr>
        <w:t>согласно</w:t>
      </w:r>
      <w:proofErr w:type="spellEnd"/>
      <w:r w:rsidR="00B97102" w:rsidRPr="000734BF">
        <w:rPr>
          <w:rFonts w:ascii="Arial" w:hAnsi="Arial" w:cs="Arial"/>
        </w:rPr>
        <w:t xml:space="preserve"> приложению.</w:t>
      </w:r>
    </w:p>
    <w:p w:rsidR="000734BF" w:rsidRPr="000734BF" w:rsidRDefault="000734BF" w:rsidP="000734BF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2.</w:t>
      </w:r>
      <w:r w:rsidRPr="000734BF">
        <w:rPr>
          <w:rFonts w:ascii="Arial" w:hAnsi="Arial" w:cs="Arial"/>
          <w:sz w:val="24"/>
          <w:szCs w:val="24"/>
        </w:rPr>
        <w:t>Признать утратившим силу решение поселкового Совета рабочего поселка Шаранга Шарангского муниципального района Нижегородской области от 28.06.2018 №19 «</w:t>
      </w:r>
      <w:r w:rsidRPr="000734BF">
        <w:rPr>
          <w:rStyle w:val="ae"/>
          <w:rFonts w:ascii="Arial" w:hAnsi="Arial" w:cs="Arial"/>
          <w:b w:val="0"/>
          <w:sz w:val="24"/>
          <w:szCs w:val="24"/>
        </w:rPr>
        <w:t xml:space="preserve">Об утверждении Положения </w:t>
      </w:r>
      <w:r>
        <w:rPr>
          <w:rStyle w:val="ae"/>
          <w:rFonts w:ascii="Arial" w:hAnsi="Arial" w:cs="Arial"/>
          <w:b w:val="0"/>
          <w:sz w:val="24"/>
          <w:szCs w:val="24"/>
        </w:rPr>
        <w:t xml:space="preserve"> </w:t>
      </w:r>
      <w:r w:rsidRPr="000734BF">
        <w:rPr>
          <w:rStyle w:val="ae"/>
          <w:rFonts w:ascii="Arial" w:hAnsi="Arial" w:cs="Arial"/>
          <w:b w:val="0"/>
          <w:sz w:val="24"/>
          <w:szCs w:val="24"/>
        </w:rPr>
        <w:t>о порядке организации и осуществления муниципального контроля в области благоустройства на территории рабочего поселка Шаранга Шарангского муниципального района Нижегородской области</w:t>
      </w:r>
      <w:r w:rsidRPr="000734BF">
        <w:rPr>
          <w:rFonts w:ascii="Arial" w:hAnsi="Arial" w:cs="Arial"/>
          <w:sz w:val="24"/>
          <w:szCs w:val="24"/>
        </w:rPr>
        <w:t>»</w:t>
      </w:r>
    </w:p>
    <w:p w:rsidR="00B97102" w:rsidRDefault="00B97102" w:rsidP="000734BF">
      <w:pPr>
        <w:tabs>
          <w:tab w:val="left" w:pos="9781"/>
        </w:tabs>
        <w:ind w:right="116"/>
        <w:jc w:val="both"/>
      </w:pPr>
      <w:r w:rsidRPr="000734BF">
        <w:rPr>
          <w:rFonts w:ascii="Arial" w:hAnsi="Arial" w:cs="Arial"/>
          <w:sz w:val="24"/>
          <w:szCs w:val="24"/>
        </w:rPr>
        <w:t xml:space="preserve">         </w:t>
      </w:r>
      <w:r w:rsidR="00884F17" w:rsidRPr="000734BF">
        <w:rPr>
          <w:rFonts w:ascii="Arial" w:hAnsi="Arial" w:cs="Arial"/>
          <w:sz w:val="24"/>
          <w:szCs w:val="24"/>
        </w:rPr>
        <w:t xml:space="preserve"> </w:t>
      </w:r>
      <w:r w:rsidR="000734BF">
        <w:rPr>
          <w:rFonts w:ascii="Arial" w:hAnsi="Arial" w:cs="Arial"/>
          <w:sz w:val="24"/>
          <w:szCs w:val="24"/>
        </w:rPr>
        <w:t xml:space="preserve"> 3</w:t>
      </w:r>
      <w:r w:rsidR="00B57669" w:rsidRPr="000734BF">
        <w:rPr>
          <w:rFonts w:ascii="Arial" w:hAnsi="Arial" w:cs="Arial"/>
          <w:sz w:val="24"/>
          <w:szCs w:val="24"/>
        </w:rPr>
        <w:t xml:space="preserve">. </w:t>
      </w:r>
      <w:r w:rsidR="00B57669" w:rsidRPr="000734BF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Pr="000734BF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0734BF">
        <w:rPr>
          <w:rFonts w:ascii="Arial" w:hAnsi="Arial" w:cs="Arial"/>
          <w:bCs/>
          <w:sz w:val="24"/>
          <w:szCs w:val="24"/>
        </w:rPr>
        <w:t xml:space="preserve"> </w:t>
      </w:r>
      <w:r w:rsidR="00B57669" w:rsidRPr="000734BF">
        <w:rPr>
          <w:rFonts w:ascii="Arial" w:hAnsi="Arial" w:cs="Arial"/>
          <w:bCs/>
          <w:sz w:val="24"/>
          <w:szCs w:val="24"/>
        </w:rPr>
        <w:t xml:space="preserve">и разместить в информационно-телекоммуникационной сети «Интернет» на официальном сайте - </w:t>
      </w:r>
      <w:hyperlink r:id="rId7" w:history="1">
        <w:r w:rsidRPr="000734BF">
          <w:rPr>
            <w:rStyle w:val="a7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="00301EF4">
        <w:t>.</w:t>
      </w:r>
    </w:p>
    <w:p w:rsidR="00301EF4" w:rsidRPr="00301EF4" w:rsidRDefault="00301EF4" w:rsidP="00806A3D">
      <w:pPr>
        <w:tabs>
          <w:tab w:val="left" w:pos="9781"/>
        </w:tabs>
        <w:ind w:right="116"/>
        <w:jc w:val="both"/>
        <w:rPr>
          <w:rFonts w:ascii="Arial" w:hAnsi="Arial" w:cs="Arial"/>
          <w:bCs/>
          <w:sz w:val="24"/>
          <w:szCs w:val="24"/>
        </w:rPr>
      </w:pPr>
      <w:r w:rsidRPr="00301EF4">
        <w:rPr>
          <w:rFonts w:ascii="Arial" w:hAnsi="Arial" w:cs="Arial"/>
          <w:sz w:val="24"/>
          <w:szCs w:val="24"/>
        </w:rPr>
        <w:t xml:space="preserve">         </w:t>
      </w:r>
      <w:r>
        <w:rPr>
          <w:rFonts w:ascii="Arial" w:hAnsi="Arial" w:cs="Arial"/>
          <w:sz w:val="24"/>
          <w:szCs w:val="24"/>
        </w:rPr>
        <w:t xml:space="preserve"> </w:t>
      </w:r>
      <w:r w:rsidR="000734BF">
        <w:rPr>
          <w:rFonts w:ascii="Arial" w:hAnsi="Arial" w:cs="Arial"/>
          <w:sz w:val="24"/>
          <w:szCs w:val="24"/>
        </w:rPr>
        <w:t>4</w:t>
      </w:r>
      <w:r w:rsidRPr="00301EF4">
        <w:rPr>
          <w:rFonts w:ascii="Arial" w:hAnsi="Arial" w:cs="Arial"/>
          <w:sz w:val="24"/>
          <w:szCs w:val="24"/>
        </w:rPr>
        <w:t>.Настоящее решение вступает в силу со дня его официального опубликования, за исключением пункта 1.12 Положения вступающего в силу с 01.03.2022.</w:t>
      </w:r>
    </w:p>
    <w:p w:rsidR="0071748E" w:rsidRPr="008A525B" w:rsidRDefault="000734BF" w:rsidP="000734BF">
      <w:pPr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        </w:t>
      </w:r>
      <w:r w:rsidR="00301EF4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5</w:t>
      </w:r>
      <w:r w:rsidR="0071748E" w:rsidRPr="008A525B">
        <w:rPr>
          <w:rFonts w:ascii="Arial" w:hAnsi="Arial" w:cs="Arial"/>
          <w:bCs/>
          <w:sz w:val="24"/>
          <w:szCs w:val="24"/>
        </w:rPr>
        <w:t>.</w:t>
      </w:r>
      <w:r w:rsidR="00884F17" w:rsidRPr="008A525B">
        <w:rPr>
          <w:rFonts w:ascii="Arial" w:hAnsi="Arial" w:cs="Arial"/>
          <w:bCs/>
          <w:sz w:val="24"/>
          <w:szCs w:val="24"/>
        </w:rPr>
        <w:t xml:space="preserve"> </w:t>
      </w:r>
      <w:r w:rsidR="0071748E" w:rsidRPr="008A525B">
        <w:rPr>
          <w:rFonts w:ascii="Arial" w:hAnsi="Arial" w:cs="Arial"/>
          <w:bCs/>
          <w:sz w:val="24"/>
          <w:szCs w:val="24"/>
        </w:rPr>
        <w:t>Настоящее решение вступает в силу после его официального обнародования.</w:t>
      </w:r>
    </w:p>
    <w:p w:rsidR="00B57669" w:rsidRPr="007A3A62" w:rsidRDefault="00B57669" w:rsidP="00B57669">
      <w:pPr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B97102" w:rsidRPr="007A3A62" w:rsidRDefault="00B97102" w:rsidP="00B97102">
      <w:pPr>
        <w:pStyle w:val="ConsPlusNormal"/>
        <w:widowControl/>
        <w:tabs>
          <w:tab w:val="left" w:pos="9498"/>
        </w:tabs>
        <w:ind w:right="282" w:firstLine="0"/>
        <w:jc w:val="both"/>
        <w:rPr>
          <w:sz w:val="24"/>
          <w:szCs w:val="24"/>
          <w:lang w:eastAsia="ar-SA"/>
        </w:rPr>
      </w:pPr>
      <w:r w:rsidRPr="007A3A62">
        <w:rPr>
          <w:sz w:val="24"/>
          <w:szCs w:val="24"/>
        </w:rPr>
        <w:t xml:space="preserve">           </w:t>
      </w:r>
    </w:p>
    <w:p w:rsidR="00B97102" w:rsidRPr="007A3A62" w:rsidRDefault="00B97102" w:rsidP="00B97102">
      <w:pPr>
        <w:tabs>
          <w:tab w:val="left" w:pos="7938"/>
          <w:tab w:val="left" w:pos="9498"/>
        </w:tabs>
        <w:ind w:right="282"/>
        <w:jc w:val="both"/>
        <w:rPr>
          <w:rFonts w:ascii="Arial" w:hAnsi="Arial" w:cs="Arial"/>
          <w:sz w:val="24"/>
          <w:szCs w:val="24"/>
        </w:rPr>
      </w:pPr>
      <w:r w:rsidRPr="007A3A62">
        <w:rPr>
          <w:rFonts w:ascii="Arial" w:hAnsi="Arial" w:cs="Arial"/>
          <w:sz w:val="24"/>
          <w:szCs w:val="24"/>
        </w:rPr>
        <w:t>Глава местного самоуправления                                                               М.В.Михеева</w:t>
      </w:r>
    </w:p>
    <w:p w:rsidR="00F25835" w:rsidRDefault="00F25835" w:rsidP="00F25835">
      <w:pPr>
        <w:jc w:val="right"/>
        <w:rPr>
          <w:rFonts w:ascii="Arial" w:hAnsi="Arial" w:cs="Arial"/>
          <w:bCs/>
        </w:rPr>
      </w:pPr>
    </w:p>
    <w:p w:rsidR="00F25835" w:rsidRDefault="00F25835" w:rsidP="00F2583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                                                                                                         </w:t>
      </w:r>
    </w:p>
    <w:p w:rsidR="00B97102" w:rsidRPr="007A3A62" w:rsidRDefault="00F25835" w:rsidP="00F25835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                                                                                                                                 УТ</w:t>
      </w:r>
      <w:r w:rsidR="00B97102" w:rsidRPr="007A3A62">
        <w:rPr>
          <w:rFonts w:ascii="Arial" w:hAnsi="Arial" w:cs="Arial"/>
          <w:bCs/>
        </w:rPr>
        <w:t>ВЕРЖДЕН</w:t>
      </w:r>
    </w:p>
    <w:p w:rsidR="00B97102" w:rsidRPr="007A3A62" w:rsidRDefault="00F25835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B97102" w:rsidRPr="007A3A62">
        <w:rPr>
          <w:sz w:val="22"/>
          <w:szCs w:val="22"/>
        </w:rPr>
        <w:t>решением поселкового Совета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>рабочего посёлка Шаранга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>Шарангского муниципального района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 xml:space="preserve">Нижегородской области </w:t>
      </w:r>
    </w:p>
    <w:p w:rsidR="00B97102" w:rsidRPr="007A3A62" w:rsidRDefault="00B97102" w:rsidP="00B97102">
      <w:pPr>
        <w:pStyle w:val="ConsPlusNormal"/>
        <w:tabs>
          <w:tab w:val="left" w:pos="9498"/>
        </w:tabs>
        <w:ind w:left="4536" w:right="282" w:firstLine="567"/>
        <w:jc w:val="right"/>
        <w:rPr>
          <w:sz w:val="22"/>
          <w:szCs w:val="22"/>
        </w:rPr>
      </w:pPr>
      <w:r w:rsidRPr="007A3A62">
        <w:rPr>
          <w:sz w:val="22"/>
          <w:szCs w:val="22"/>
        </w:rPr>
        <w:t xml:space="preserve">от </w:t>
      </w:r>
      <w:r w:rsidR="000734BF">
        <w:rPr>
          <w:sz w:val="22"/>
          <w:szCs w:val="22"/>
        </w:rPr>
        <w:t>20</w:t>
      </w:r>
      <w:r w:rsidR="008A525B">
        <w:rPr>
          <w:sz w:val="22"/>
          <w:szCs w:val="22"/>
        </w:rPr>
        <w:t>.10.</w:t>
      </w:r>
      <w:r w:rsidR="00843DD1" w:rsidRPr="007A3A62">
        <w:rPr>
          <w:sz w:val="22"/>
          <w:szCs w:val="22"/>
        </w:rPr>
        <w:t>2021</w:t>
      </w:r>
      <w:r w:rsidRPr="007A3A62">
        <w:rPr>
          <w:sz w:val="22"/>
          <w:szCs w:val="22"/>
        </w:rPr>
        <w:t xml:space="preserve"> №</w:t>
      </w:r>
      <w:r w:rsidR="000734BF">
        <w:rPr>
          <w:sz w:val="22"/>
          <w:szCs w:val="22"/>
        </w:rPr>
        <w:t>33</w:t>
      </w:r>
    </w:p>
    <w:p w:rsidR="00B57669" w:rsidRPr="007A3A62" w:rsidRDefault="00B57669" w:rsidP="005D7EC8">
      <w:pPr>
        <w:pStyle w:val="Heading1"/>
        <w:spacing w:before="76"/>
        <w:ind w:left="554" w:right="695"/>
        <w:jc w:val="center"/>
        <w:rPr>
          <w:rFonts w:ascii="Arial" w:hAnsi="Arial" w:cs="Arial"/>
        </w:rPr>
      </w:pPr>
    </w:p>
    <w:p w:rsidR="00750947" w:rsidRPr="00301EF4" w:rsidRDefault="00301EF4" w:rsidP="00750947">
      <w:pPr>
        <w:pStyle w:val="standardcxspmiddle"/>
        <w:widowControl w:val="0"/>
        <w:tabs>
          <w:tab w:val="left" w:pos="180"/>
        </w:tabs>
        <w:spacing w:before="0" w:after="0"/>
        <w:contextualSpacing/>
        <w:jc w:val="center"/>
        <w:rPr>
          <w:rFonts w:ascii="Arial" w:hAnsi="Arial" w:cs="Arial"/>
          <w:b/>
          <w:sz w:val="22"/>
          <w:szCs w:val="22"/>
        </w:rPr>
      </w:pPr>
      <w:r w:rsidRPr="00301EF4">
        <w:rPr>
          <w:rFonts w:ascii="Arial" w:hAnsi="Arial" w:cs="Arial"/>
          <w:b/>
          <w:sz w:val="22"/>
          <w:szCs w:val="22"/>
        </w:rPr>
        <w:lastRenderedPageBreak/>
        <w:t xml:space="preserve">Положение о муниципальном контроле в сфере благоустройства </w:t>
      </w:r>
      <w:r w:rsidR="008A525B" w:rsidRPr="00301EF4">
        <w:rPr>
          <w:rFonts w:ascii="Arial" w:hAnsi="Arial" w:cs="Arial"/>
          <w:b/>
          <w:bCs/>
          <w:sz w:val="22"/>
          <w:szCs w:val="22"/>
          <w:lang w:eastAsia="ru-RU"/>
        </w:rPr>
        <w:t xml:space="preserve">на территории </w:t>
      </w:r>
      <w:r w:rsidR="008A525B" w:rsidRPr="00301EF4">
        <w:rPr>
          <w:rFonts w:ascii="Arial" w:hAnsi="Arial" w:cs="Arial"/>
          <w:b/>
          <w:sz w:val="22"/>
          <w:szCs w:val="22"/>
        </w:rPr>
        <w:t>рабочего поселка Шаранга Шарангского муниципального района Нижегородской области</w:t>
      </w:r>
    </w:p>
    <w:p w:rsidR="00843DD1" w:rsidRDefault="00750947" w:rsidP="00750947">
      <w:pPr>
        <w:pStyle w:val="ab"/>
        <w:ind w:firstLine="0"/>
        <w:jc w:val="center"/>
        <w:rPr>
          <w:rFonts w:ascii="Arial" w:hAnsi="Arial" w:cs="Arial"/>
          <w:b/>
          <w:sz w:val="22"/>
          <w:szCs w:val="22"/>
        </w:rPr>
      </w:pPr>
      <w:r w:rsidRPr="00750947">
        <w:rPr>
          <w:rFonts w:ascii="Arial" w:hAnsi="Arial" w:cs="Arial"/>
          <w:b/>
          <w:sz w:val="22"/>
          <w:szCs w:val="22"/>
        </w:rPr>
        <w:t xml:space="preserve"> </w:t>
      </w:r>
      <w:r w:rsidR="00843DD1" w:rsidRPr="00750947">
        <w:rPr>
          <w:rFonts w:ascii="Arial" w:hAnsi="Arial" w:cs="Arial"/>
          <w:b/>
          <w:sz w:val="22"/>
          <w:szCs w:val="22"/>
        </w:rPr>
        <w:t>(далее – П</w:t>
      </w:r>
      <w:r w:rsidR="008A525B">
        <w:rPr>
          <w:rFonts w:ascii="Arial" w:hAnsi="Arial" w:cs="Arial"/>
          <w:b/>
          <w:sz w:val="22"/>
          <w:szCs w:val="22"/>
        </w:rPr>
        <w:t>оложение</w:t>
      </w:r>
      <w:r w:rsidR="00843DD1" w:rsidRPr="00750947">
        <w:rPr>
          <w:rFonts w:ascii="Arial" w:hAnsi="Arial" w:cs="Arial"/>
          <w:b/>
          <w:sz w:val="22"/>
          <w:szCs w:val="22"/>
        </w:rPr>
        <w:t>)</w:t>
      </w:r>
    </w:p>
    <w:p w:rsidR="00750947" w:rsidRDefault="00750947" w:rsidP="00750947">
      <w:pPr>
        <w:pStyle w:val="ab"/>
        <w:ind w:firstLine="0"/>
        <w:jc w:val="center"/>
        <w:rPr>
          <w:rFonts w:ascii="Arial" w:hAnsi="Arial" w:cs="Arial"/>
          <w:b/>
          <w:sz w:val="22"/>
          <w:szCs w:val="22"/>
        </w:rPr>
      </w:pPr>
    </w:p>
    <w:p w:rsidR="00301EF4" w:rsidRPr="008320EE" w:rsidRDefault="000233DA" w:rsidP="00AB1F5C">
      <w:pPr>
        <w:ind w:firstLine="567"/>
        <w:jc w:val="both"/>
        <w:rPr>
          <w:rFonts w:ascii="Arial" w:hAnsi="Arial" w:cs="Arial"/>
          <w:bCs/>
          <w:sz w:val="20"/>
          <w:szCs w:val="20"/>
        </w:rPr>
      </w:pPr>
      <w:r w:rsidRPr="008320EE">
        <w:rPr>
          <w:rFonts w:ascii="Arial" w:hAnsi="Arial" w:cs="Arial"/>
          <w:sz w:val="20"/>
          <w:szCs w:val="20"/>
        </w:rPr>
        <w:t>1.1.</w:t>
      </w:r>
      <w:r w:rsidR="00301EF4" w:rsidRPr="008320EE">
        <w:rPr>
          <w:rFonts w:ascii="Arial" w:hAnsi="Arial" w:cs="Arial"/>
          <w:sz w:val="20"/>
          <w:szCs w:val="20"/>
        </w:rPr>
        <w:t>Муниципальный контроль в сфере благоустройства на территории рабочего поселка Шаранга Шарангского муниципального района Нижегородской области осуществляется в соответствии с Федеральным законом от 06.10.2003 № 131- ФЗ «Об общих принципах организации местного самоуправления в Российской Федерации», Федеральным законом от 31.07.2020 № 248-ФЗ «О государственном контроле (надзоре) и муниципальном контроле в Российской Федерации» (дале</w:t>
      </w:r>
      <w:proofErr w:type="gramStart"/>
      <w:r w:rsidR="00301EF4" w:rsidRPr="008320EE">
        <w:rPr>
          <w:rFonts w:ascii="Arial" w:hAnsi="Arial" w:cs="Arial"/>
          <w:sz w:val="20"/>
          <w:szCs w:val="20"/>
        </w:rPr>
        <w:t>е-</w:t>
      </w:r>
      <w:proofErr w:type="gramEnd"/>
      <w:r w:rsidR="00301EF4" w:rsidRPr="008320EE">
        <w:rPr>
          <w:rFonts w:ascii="Arial" w:hAnsi="Arial" w:cs="Arial"/>
          <w:sz w:val="20"/>
          <w:szCs w:val="20"/>
        </w:rPr>
        <w:t xml:space="preserve"> Федеральный закон №248- ФЗ), Законом Нижегородской области от 10.09.2010 № 144-З «Об обеспечении чистоты и порядка на территории Нижегородской области», </w:t>
      </w:r>
      <w:r w:rsidR="00AB1F5C" w:rsidRPr="008320EE">
        <w:rPr>
          <w:rFonts w:ascii="Arial" w:hAnsi="Arial" w:cs="Arial"/>
          <w:sz w:val="20"/>
          <w:szCs w:val="20"/>
        </w:rPr>
        <w:t xml:space="preserve">решением поселкового Совета </w:t>
      </w:r>
      <w:r w:rsidR="00301EF4" w:rsidRPr="008320EE">
        <w:rPr>
          <w:rStyle w:val="ae"/>
          <w:rFonts w:ascii="Arial" w:hAnsi="Arial" w:cs="Arial"/>
          <w:b w:val="0"/>
          <w:sz w:val="20"/>
          <w:szCs w:val="20"/>
        </w:rPr>
        <w:t>рабочего поселка Шаранга Шарангского муниципального района Нижегородской области от 30.10.2017 №40 «</w:t>
      </w:r>
      <w:r w:rsidR="00301EF4" w:rsidRPr="008320EE">
        <w:rPr>
          <w:rFonts w:ascii="Arial" w:hAnsi="Arial" w:cs="Arial"/>
          <w:bCs/>
          <w:sz w:val="20"/>
          <w:szCs w:val="20"/>
        </w:rPr>
        <w:t>Об утверждении Правил благоустройства территории рабочего поселка Шаранга Шарангского муниципального района Нижегородской области»</w:t>
      </w:r>
      <w:r w:rsidR="00301EF4" w:rsidRPr="008320EE">
        <w:rPr>
          <w:rFonts w:ascii="Arial" w:hAnsi="Arial" w:cs="Arial"/>
          <w:sz w:val="20"/>
          <w:szCs w:val="20"/>
        </w:rPr>
        <w:t xml:space="preserve"> (далее – Правила благоустройства) и другими нормативными правовыми актами в сфере благоустройства.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Муниципальный контроль в сфере благоустройства – деятельность контрольных органов, направленная на предупреждение, выявление и пресечение нарушений обязательных требований, осуществляемая в пределах полномочий указанных органов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возникновения таких нарушений.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42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1.2. Предметом муниципального контроля в сфере благоустройства являются: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 соблюдение требований Правил благоустройства;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 соблюдение требований к обеспечению доступности для инвалидов объектов социальной, инженерной и транспортной инфраструктуры и предоставляемых услуг.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При осуществлении муниципального контроля в сфере благоустройства осуществляется 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контроль за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соблюдением требований муниципальных правовых актов в области благоустройства.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3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1.3. Органом, уполномоченным на осуществление муниципального контроля 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в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38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сфере благоустройства, является Администрация </w:t>
      </w:r>
      <w:r w:rsidRPr="008320EE">
        <w:rPr>
          <w:rFonts w:ascii="Arial" w:hAnsi="Arial" w:cs="Arial"/>
          <w:bCs/>
          <w:sz w:val="20"/>
          <w:szCs w:val="20"/>
          <w:lang w:val="ru-RU"/>
        </w:rPr>
        <w:t>рабочего поселка Шаранга Шарангского муниципального района Нижегородской области</w:t>
      </w:r>
      <w:r w:rsidRPr="008320EE">
        <w:rPr>
          <w:rFonts w:ascii="Arial" w:hAnsi="Arial" w:cs="Arial"/>
          <w:sz w:val="20"/>
          <w:szCs w:val="20"/>
          <w:lang w:val="ru-RU"/>
        </w:rPr>
        <w:t xml:space="preserve"> (далее – Администрация). Должностным лицом Администрации, уполномоченным на принятие решения о проведении контрольных мероприятий, является глава администрации.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1.4. Должностными лицами Администрации, уполномоченными осуществлять муниципальный контроль в сфере благоустройства от имени Администрации, являются лица, уполномоченные правовым актом Администрации на осуществление мероприятий по проверке соблюдения юридическими лицами, индивидуальными предпринимателями и гражданами требований, установленных муниципальными правовыми актами в области благоустройства (далее – должностное лицо).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5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1.5. Муниципальный контроль в сфере благоустройства осуществляется в отношении граждан, в том числе осуществляющих деятельность в качестве индивидуальных предпринимателей, организаций, в том числе коммерческих и некоммерческих организаций любых форм собственности и организационно-правовых форм, органов государственной власти (далее – контролируемые лица).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67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1.6. Должностное лицо при осуществлении муниципального контроля в сфере благоустройства и контролируемые лица имеют права, обязанности и несут ответственность в соответствии с Федеральным законом № 248-ФЗ.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1.7. Объектами муниципального контроля являются объекты в соответствии с Правилами благоустройства.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6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1.8. Администрация  осуществляет учет объектов муниципального контроля. Учет объектов контроля осуществляется путем ведения журнала учета объектов контроля, оформляемого в соответствии с типовой формой, утверждаемой Администрацией. Администрация обеспечивает актуальность сведений об объектах контроля в журнале учета объектов контроля.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сборе, обработке, анализе и учете сведений об объектах контроля для целей их учета Администрация использует информацию, представляемую ей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 информационных ресурсах.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6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1.9. К отношениям, связанным с осуществлением муниципального контроля в сфере благоустройства, организацией и проведением профилактических мероприятий, контрольных мероприятий применяются положения Федерального закона № 248-ФЗ.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6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1.10. Система оценки и управления рисками при осуществлении муниципального контроля в сфере благоустройства не применяется.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39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lastRenderedPageBreak/>
        <w:t>1.11. Решения и действия (бездействие) должностных лиц, осуществляющих муниципальный контроль, могут быть обжалованы в порядке, установленном законодательством Российской Федерации.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Досудебный порядок подачи жалоб, установленный главой 9 Федерального закона № 248-ФЗ, при осуществлении муниципального контроля в сфере благоустройства применяется в соответствии с разделом «Обжалование решений Администрации, действий (бездействий) ее должностных лиц» настоящего Положения.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77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1.12. Оценка результативности и эффективности осуществления муниципального контроля в сфере благоустройства осуществляется на основании статьи 30 Федерального закона № 248-ФЗ.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При осуществлении муниципального контроля в сфере благоустройства Администрацией используются типовые формы документов, утвержденные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государственного контроля (надзора) и муниципального контроля, и типовые формы документов, установленные контрольным органом.</w:t>
      </w:r>
      <w:proofErr w:type="gramEnd"/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</w:p>
    <w:p w:rsidR="00301EF4" w:rsidRPr="008320EE" w:rsidRDefault="00301EF4" w:rsidP="000233DA">
      <w:pPr>
        <w:pStyle w:val="30"/>
        <w:shd w:val="clear" w:color="auto" w:fill="auto"/>
        <w:spacing w:before="0" w:after="0" w:line="240" w:lineRule="auto"/>
        <w:ind w:left="495" w:firstLine="0"/>
        <w:jc w:val="center"/>
        <w:rPr>
          <w:rFonts w:ascii="Arial" w:hAnsi="Arial" w:cs="Arial"/>
          <w:b w:val="0"/>
          <w:sz w:val="20"/>
          <w:szCs w:val="20"/>
          <w:lang w:val="ru-RU"/>
        </w:rPr>
      </w:pPr>
      <w:r w:rsidRPr="008320EE">
        <w:rPr>
          <w:rFonts w:ascii="Arial" w:hAnsi="Arial" w:cs="Arial"/>
          <w:b w:val="0"/>
          <w:sz w:val="20"/>
          <w:szCs w:val="20"/>
          <w:lang w:val="ru-RU"/>
        </w:rPr>
        <w:t xml:space="preserve">2.Профилактика рисков причинения вреда (ущерба) </w:t>
      </w:r>
      <w:proofErr w:type="gramStart"/>
      <w:r w:rsidRPr="008320EE">
        <w:rPr>
          <w:rFonts w:ascii="Arial" w:hAnsi="Arial" w:cs="Arial"/>
          <w:b w:val="0"/>
          <w:sz w:val="20"/>
          <w:szCs w:val="20"/>
          <w:lang w:val="ru-RU"/>
        </w:rPr>
        <w:t>охраняемым</w:t>
      </w:r>
      <w:proofErr w:type="gramEnd"/>
    </w:p>
    <w:p w:rsidR="00301EF4" w:rsidRPr="008320EE" w:rsidRDefault="00301EF4" w:rsidP="000233DA">
      <w:pPr>
        <w:pStyle w:val="30"/>
        <w:shd w:val="clear" w:color="auto" w:fill="auto"/>
        <w:spacing w:before="0" w:after="0" w:line="240" w:lineRule="auto"/>
        <w:ind w:firstLine="709"/>
        <w:jc w:val="center"/>
        <w:rPr>
          <w:rFonts w:ascii="Arial" w:hAnsi="Arial" w:cs="Arial"/>
          <w:b w:val="0"/>
          <w:sz w:val="20"/>
          <w:szCs w:val="20"/>
          <w:lang w:val="ru-RU"/>
        </w:rPr>
      </w:pPr>
      <w:r w:rsidRPr="008320EE">
        <w:rPr>
          <w:rFonts w:ascii="Arial" w:hAnsi="Arial" w:cs="Arial"/>
          <w:b w:val="0"/>
          <w:sz w:val="20"/>
          <w:szCs w:val="20"/>
          <w:lang w:val="ru-RU"/>
        </w:rPr>
        <w:t>законом ценностям при осуществлении муниципального контроля в сфере благоустройства</w:t>
      </w:r>
    </w:p>
    <w:p w:rsidR="00301EF4" w:rsidRPr="008320EE" w:rsidRDefault="00301EF4" w:rsidP="000233DA">
      <w:pPr>
        <w:pStyle w:val="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 w:val="0"/>
          <w:sz w:val="20"/>
          <w:szCs w:val="20"/>
          <w:lang w:val="ru-RU"/>
        </w:rPr>
      </w:pPr>
    </w:p>
    <w:p w:rsidR="00301EF4" w:rsidRPr="008320EE" w:rsidRDefault="00301EF4" w:rsidP="000233DA">
      <w:pPr>
        <w:pStyle w:val="5"/>
        <w:shd w:val="clear" w:color="auto" w:fill="auto"/>
        <w:tabs>
          <w:tab w:val="left" w:pos="1124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         2.1. Профилактические мероприятия проводятся Администрацией  в целях стимулирования добросовестного соблюдения обязательных требований контролируемыми лицами и направлены на снижение риска причинения вреда (ущерба), а также являются приоритетным по отношению к проведению контрольных мероприятий.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01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         2.2. Профилактические мероприятия осуществляются на основании ежегодной Программы профилактики рисков причинения вреда (ущерба) охраняемым законом ценностям, утверждаемой постановлением Администрации.</w:t>
      </w:r>
    </w:p>
    <w:p w:rsidR="00301EF4" w:rsidRPr="008320EE" w:rsidRDefault="00301EF4" w:rsidP="000233DA">
      <w:pPr>
        <w:pStyle w:val="5"/>
        <w:numPr>
          <w:ilvl w:val="1"/>
          <w:numId w:val="31"/>
        </w:numPr>
        <w:shd w:val="clear" w:color="auto" w:fill="auto"/>
        <w:tabs>
          <w:tab w:val="left" w:pos="1129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При осуществлении муниципального контроля могут проводиться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29"/>
        </w:tabs>
        <w:spacing w:after="0" w:line="240" w:lineRule="auto"/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8320EE">
        <w:rPr>
          <w:rFonts w:ascii="Arial" w:hAnsi="Arial" w:cs="Arial"/>
          <w:sz w:val="20"/>
          <w:szCs w:val="20"/>
        </w:rPr>
        <w:t>следующие</w:t>
      </w:r>
      <w:proofErr w:type="spellEnd"/>
      <w:proofErr w:type="gram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виды</w:t>
      </w:r>
      <w:proofErr w:type="spell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профилактических</w:t>
      </w:r>
      <w:proofErr w:type="spell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мероприятий</w:t>
      </w:r>
      <w:proofErr w:type="spellEnd"/>
      <w:r w:rsidRPr="008320EE">
        <w:rPr>
          <w:rFonts w:ascii="Arial" w:hAnsi="Arial" w:cs="Arial"/>
          <w:sz w:val="20"/>
          <w:szCs w:val="20"/>
        </w:rPr>
        <w:t>:</w:t>
      </w:r>
    </w:p>
    <w:p w:rsidR="00301EF4" w:rsidRPr="008320EE" w:rsidRDefault="00301EF4" w:rsidP="000233DA">
      <w:pPr>
        <w:pStyle w:val="5"/>
        <w:numPr>
          <w:ilvl w:val="0"/>
          <w:numId w:val="23"/>
        </w:numPr>
        <w:shd w:val="clear" w:color="auto" w:fill="auto"/>
        <w:tabs>
          <w:tab w:val="left" w:pos="990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proofErr w:type="spellStart"/>
      <w:r w:rsidRPr="008320EE">
        <w:rPr>
          <w:rFonts w:ascii="Arial" w:hAnsi="Arial" w:cs="Arial"/>
          <w:sz w:val="20"/>
          <w:szCs w:val="20"/>
        </w:rPr>
        <w:t>информирование</w:t>
      </w:r>
      <w:proofErr w:type="spellEnd"/>
      <w:r w:rsidRPr="008320EE">
        <w:rPr>
          <w:rFonts w:ascii="Arial" w:hAnsi="Arial" w:cs="Arial"/>
          <w:sz w:val="20"/>
          <w:szCs w:val="20"/>
        </w:rPr>
        <w:t>;</w:t>
      </w:r>
    </w:p>
    <w:p w:rsidR="00301EF4" w:rsidRPr="008320EE" w:rsidRDefault="00301EF4" w:rsidP="000233DA">
      <w:pPr>
        <w:pStyle w:val="5"/>
        <w:numPr>
          <w:ilvl w:val="0"/>
          <w:numId w:val="23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proofErr w:type="spellStart"/>
      <w:r w:rsidRPr="008320EE">
        <w:rPr>
          <w:rFonts w:ascii="Arial" w:hAnsi="Arial" w:cs="Arial"/>
          <w:sz w:val="20"/>
          <w:szCs w:val="20"/>
        </w:rPr>
        <w:t>консультирование</w:t>
      </w:r>
      <w:proofErr w:type="spellEnd"/>
      <w:r w:rsidRPr="008320EE">
        <w:rPr>
          <w:rFonts w:ascii="Arial" w:hAnsi="Arial" w:cs="Arial"/>
          <w:sz w:val="20"/>
          <w:szCs w:val="20"/>
        </w:rPr>
        <w:t>;</w:t>
      </w:r>
    </w:p>
    <w:p w:rsidR="00301EF4" w:rsidRPr="008320EE" w:rsidRDefault="00301EF4" w:rsidP="000233DA">
      <w:pPr>
        <w:pStyle w:val="5"/>
        <w:numPr>
          <w:ilvl w:val="0"/>
          <w:numId w:val="23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proofErr w:type="spellStart"/>
      <w:proofErr w:type="gramStart"/>
      <w:r w:rsidRPr="008320EE">
        <w:rPr>
          <w:rFonts w:ascii="Arial" w:hAnsi="Arial" w:cs="Arial"/>
          <w:sz w:val="20"/>
          <w:szCs w:val="20"/>
        </w:rPr>
        <w:t>обобщение</w:t>
      </w:r>
      <w:proofErr w:type="spellEnd"/>
      <w:proofErr w:type="gram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правоприменительной</w:t>
      </w:r>
      <w:proofErr w:type="spell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практики</w:t>
      </w:r>
      <w:proofErr w:type="spellEnd"/>
      <w:r w:rsidRPr="008320EE">
        <w:rPr>
          <w:rFonts w:ascii="Arial" w:hAnsi="Arial" w:cs="Arial"/>
          <w:sz w:val="20"/>
          <w:szCs w:val="20"/>
        </w:rPr>
        <w:t>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32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2.4.Информирование осуществляется посредством размещения сведений, предусмотренных частью 3 статьи 46 Федерального закона от 31.07.2020 № 248-ФЗ «О государственном контроле (надзоре) и муниципальном контроле в Российской Федерации» на официальном сайте в сети «Интернет»,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</w:r>
      <w:proofErr w:type="gramEnd"/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Размещенные сведения на официальном сайте администрации поддерживаются в актуальном состоянии и обновляются в срок не позднее 5 рабочих дней с момента их изменения.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Должностные лица, ответственные за размещение информации, предусмотренной настоящим Положением, определяются постановлением Администрации.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2.5.Консультирование контролируемых лиц и их представителей осуществляется уполномоченным должностным лицом, по обращениям контролируемых лиц и их представителей по вопросам, связанным с организацией и осуществлением муниципального контроля.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Консультирование осуществляется без взимания платы.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Консультирование может осуществляться уполномоченным Администрацией должностным лицом по телефону, посредством </w:t>
      </w:r>
      <w:proofErr w:type="spellStart"/>
      <w:r w:rsidRPr="008320EE">
        <w:rPr>
          <w:rFonts w:ascii="Arial" w:hAnsi="Arial" w:cs="Arial"/>
          <w:sz w:val="20"/>
          <w:szCs w:val="20"/>
          <w:lang w:val="ru-RU"/>
        </w:rPr>
        <w:t>видео-конференц-связи</w:t>
      </w:r>
      <w:proofErr w:type="spellEnd"/>
      <w:r w:rsidRPr="008320EE">
        <w:rPr>
          <w:rFonts w:ascii="Arial" w:hAnsi="Arial" w:cs="Arial"/>
          <w:sz w:val="20"/>
          <w:szCs w:val="20"/>
          <w:lang w:val="ru-RU"/>
        </w:rPr>
        <w:t>, на личном приеме, либо в ходе проведения профилактических мероприятий, контрольных мероприятий.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Консультирование осуществляется по следующим вопросам:</w:t>
      </w:r>
    </w:p>
    <w:p w:rsidR="00301EF4" w:rsidRPr="008320EE" w:rsidRDefault="00301EF4" w:rsidP="000233DA">
      <w:pPr>
        <w:pStyle w:val="5"/>
        <w:numPr>
          <w:ilvl w:val="0"/>
          <w:numId w:val="24"/>
        </w:numPr>
        <w:shd w:val="clear" w:color="auto" w:fill="auto"/>
        <w:tabs>
          <w:tab w:val="left" w:pos="99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организация и осуществление муниципального контроля;</w:t>
      </w:r>
    </w:p>
    <w:p w:rsidR="00301EF4" w:rsidRPr="008320EE" w:rsidRDefault="00301EF4" w:rsidP="000233DA">
      <w:pPr>
        <w:pStyle w:val="5"/>
        <w:numPr>
          <w:ilvl w:val="0"/>
          <w:numId w:val="24"/>
        </w:numPr>
        <w:shd w:val="clear" w:color="auto" w:fill="auto"/>
        <w:tabs>
          <w:tab w:val="left" w:pos="120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порядок осуществления профилактических, контрольных мероприятий, установленных настоящим положением.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Консультирование в письменной форме осуществляется уполномоченным должностным лицом в следующих случаях:</w:t>
      </w:r>
    </w:p>
    <w:p w:rsidR="00301EF4" w:rsidRPr="008320EE" w:rsidRDefault="00301EF4" w:rsidP="000233DA">
      <w:pPr>
        <w:pStyle w:val="5"/>
        <w:numPr>
          <w:ilvl w:val="0"/>
          <w:numId w:val="25"/>
        </w:numPr>
        <w:shd w:val="clear" w:color="auto" w:fill="auto"/>
        <w:tabs>
          <w:tab w:val="left" w:pos="108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контролируемым лицом представлен письменный запрос о предоставлении письменного ответа по вопросам консультирования;</w:t>
      </w:r>
    </w:p>
    <w:p w:rsidR="00301EF4" w:rsidRPr="008320EE" w:rsidRDefault="00301EF4" w:rsidP="000233DA">
      <w:pPr>
        <w:pStyle w:val="5"/>
        <w:numPr>
          <w:ilvl w:val="0"/>
          <w:numId w:val="25"/>
        </w:numPr>
        <w:shd w:val="clear" w:color="auto" w:fill="auto"/>
        <w:tabs>
          <w:tab w:val="left" w:pos="1110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за время консультирования предоставить ответ на поставленные вопросы невозможно;</w:t>
      </w:r>
    </w:p>
    <w:p w:rsidR="00301EF4" w:rsidRPr="008320EE" w:rsidRDefault="00301EF4" w:rsidP="000233DA">
      <w:pPr>
        <w:pStyle w:val="5"/>
        <w:numPr>
          <w:ilvl w:val="0"/>
          <w:numId w:val="25"/>
        </w:numPr>
        <w:shd w:val="clear" w:color="auto" w:fill="auto"/>
        <w:tabs>
          <w:tab w:val="left" w:pos="1033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ответ на поставленные вопросы требует дополнительного запроса сведений от органов власти или иных лиц.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Если поставленные во время консультирования вопросы не относятся к осуществлению муниципального контроля в сфере благоустройства, даются необходимые разъяснения по обращению в соответствующие органы власти или к соответствующим должностным лицам.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Администрация осуществляет учет консультирований, который проводится посредством внесения соответствующей записи в журнал консультирования, форма которого утверждается Администрацией.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проведении консультирования во время контрольных мероприятий запись о проведенной консультации отражается в акте контрольного мероприятия.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 случае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,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если в течение календарного года поступило пять и более однотипных (по одним и тем </w:t>
      </w:r>
      <w:r w:rsidRPr="008320EE">
        <w:rPr>
          <w:rFonts w:ascii="Arial" w:hAnsi="Arial" w:cs="Arial"/>
          <w:sz w:val="20"/>
          <w:szCs w:val="20"/>
          <w:lang w:val="ru-RU"/>
        </w:rPr>
        <w:lastRenderedPageBreak/>
        <w:t>же вопросам) обращений контролируемых лиц и их представителей, консультирование по таким обращениям осуществляется посредством размещения на официальном сайте письменного разъяснения, подписанного Главой администрации, без указания в таком разъяснении сведений, отнесенных к категории ограниченного доступа.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2.6.Администрация осуществляет обобщение правоприменительной практики по муниципальному контролю в сфере благоустройства.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Ежегодно по итогам обобщения правоприменительной практики Администрация </w:t>
      </w:r>
      <w:r w:rsidR="00C42EEB" w:rsidRPr="008320EE">
        <w:rPr>
          <w:rFonts w:ascii="Arial" w:hAnsi="Arial" w:cs="Arial"/>
          <w:sz w:val="20"/>
          <w:szCs w:val="20"/>
          <w:lang w:val="ru-RU"/>
        </w:rPr>
        <w:t xml:space="preserve"> </w:t>
      </w:r>
      <w:r w:rsidRPr="008320EE">
        <w:rPr>
          <w:rFonts w:ascii="Arial" w:hAnsi="Arial" w:cs="Arial"/>
          <w:sz w:val="20"/>
          <w:szCs w:val="20"/>
          <w:lang w:val="ru-RU"/>
        </w:rPr>
        <w:t>готовит и размещает доклад на своем официальном сайте в сети «Интернет» в срок до 1 апреля за предыдущий календарный год.</w:t>
      </w:r>
    </w:p>
    <w:p w:rsidR="00301EF4" w:rsidRPr="008320EE" w:rsidRDefault="00301EF4" w:rsidP="000233DA">
      <w:pPr>
        <w:pStyle w:val="30"/>
        <w:shd w:val="clear" w:color="auto" w:fill="auto"/>
        <w:spacing w:before="0" w:after="0" w:line="240" w:lineRule="auto"/>
        <w:ind w:firstLine="709"/>
        <w:jc w:val="both"/>
        <w:rPr>
          <w:rFonts w:ascii="Arial" w:hAnsi="Arial" w:cs="Arial"/>
          <w:b w:val="0"/>
          <w:sz w:val="20"/>
          <w:szCs w:val="20"/>
          <w:lang w:val="ru-RU"/>
        </w:rPr>
      </w:pPr>
    </w:p>
    <w:p w:rsidR="00301EF4" w:rsidRPr="008320EE" w:rsidRDefault="00301EF4" w:rsidP="000233DA">
      <w:pPr>
        <w:pStyle w:val="30"/>
        <w:shd w:val="clear" w:color="auto" w:fill="auto"/>
        <w:spacing w:before="0" w:after="0" w:line="240" w:lineRule="auto"/>
        <w:ind w:left="360" w:firstLine="0"/>
        <w:jc w:val="center"/>
        <w:rPr>
          <w:rFonts w:ascii="Arial" w:hAnsi="Arial" w:cs="Arial"/>
          <w:b w:val="0"/>
          <w:sz w:val="20"/>
          <w:szCs w:val="20"/>
          <w:lang w:val="ru-RU"/>
        </w:rPr>
      </w:pPr>
      <w:r w:rsidRPr="008320EE">
        <w:rPr>
          <w:rFonts w:ascii="Arial" w:hAnsi="Arial" w:cs="Arial"/>
          <w:b w:val="0"/>
          <w:sz w:val="20"/>
          <w:szCs w:val="20"/>
          <w:lang w:val="ru-RU"/>
        </w:rPr>
        <w:t>3.Порядок организации муниципального контроля в сфере благоустройства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3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3.1. В рамках осуществления муниципального контроля в сфере благоустройства при взаимодействии с контролируемым лицом проводятся следующие контрольные мероприятия: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99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1) осуществление внеплановых проверок (документарных и (или) выездных);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2473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2) организация и проведение мероприятий по контролю, осуществляемых без </w:t>
      </w:r>
      <w:r w:rsidR="00C42EEB" w:rsidRPr="008320EE">
        <w:rPr>
          <w:rFonts w:ascii="Arial" w:hAnsi="Arial" w:cs="Arial"/>
          <w:sz w:val="20"/>
          <w:szCs w:val="20"/>
          <w:lang w:val="ru-RU"/>
        </w:rPr>
        <w:t xml:space="preserve"> </w:t>
      </w:r>
      <w:r w:rsidRPr="008320EE">
        <w:rPr>
          <w:rFonts w:ascii="Arial" w:hAnsi="Arial" w:cs="Arial"/>
          <w:sz w:val="20"/>
          <w:szCs w:val="20"/>
          <w:lang w:val="ru-RU"/>
        </w:rPr>
        <w:t>взаимодействия с юридическими лицами, индивидуальными предпринимателями;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252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3) организация и проведение мероприятий, направленных на профилактику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2526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нарушений обязательных требований.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Без взаимодействия с контролируемым лицом проводятся следующие контрольные мероприятия: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-наблюдение за соблюдением обязательных требований (мониторинг безопасности).</w:t>
      </w:r>
    </w:p>
    <w:p w:rsidR="00301EF4" w:rsidRPr="008320EE" w:rsidRDefault="00301EF4" w:rsidP="000233DA">
      <w:pPr>
        <w:pStyle w:val="5"/>
        <w:numPr>
          <w:ilvl w:val="1"/>
          <w:numId w:val="32"/>
        </w:numPr>
        <w:shd w:val="clear" w:color="auto" w:fill="auto"/>
        <w:tabs>
          <w:tab w:val="left" w:pos="1148"/>
        </w:tabs>
        <w:spacing w:after="0" w:line="240" w:lineRule="auto"/>
        <w:ind w:left="0"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 Внеплановые контрольные мероприятия проводятся при наличии оснований, предусмотренных пунктами 1, 3, 4, 5 части 1 статьи 57 Федерального закона № 248-ФЗ.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Конкретный вид и содержание внепланового контрольного мероприятия (перечень контрольных действий) устанавливается в решении о проведении внепланового контрольного мероприятия.</w:t>
      </w:r>
    </w:p>
    <w:p w:rsidR="00301EF4" w:rsidRPr="008320EE" w:rsidRDefault="00301EF4" w:rsidP="000233DA">
      <w:pPr>
        <w:pStyle w:val="12"/>
        <w:keepNext/>
        <w:keepLines/>
        <w:shd w:val="clear" w:color="auto" w:fill="auto"/>
        <w:spacing w:before="0" w:line="240" w:lineRule="auto"/>
        <w:ind w:firstLine="709"/>
        <w:jc w:val="both"/>
        <w:rPr>
          <w:rFonts w:ascii="Arial" w:hAnsi="Arial" w:cs="Arial"/>
          <w:b w:val="0"/>
          <w:bCs w:val="0"/>
          <w:sz w:val="20"/>
          <w:szCs w:val="20"/>
          <w:lang w:val="ru-RU"/>
        </w:rPr>
      </w:pPr>
    </w:p>
    <w:p w:rsidR="00301EF4" w:rsidRPr="008320EE" w:rsidRDefault="00301EF4" w:rsidP="000233DA">
      <w:pPr>
        <w:pStyle w:val="12"/>
        <w:keepNext/>
        <w:keepLines/>
        <w:shd w:val="clear" w:color="auto" w:fill="auto"/>
        <w:spacing w:before="0" w:line="240" w:lineRule="auto"/>
        <w:ind w:firstLine="709"/>
        <w:jc w:val="center"/>
        <w:rPr>
          <w:rFonts w:ascii="Arial" w:hAnsi="Arial" w:cs="Arial"/>
          <w:b w:val="0"/>
          <w:sz w:val="20"/>
          <w:szCs w:val="20"/>
          <w:lang w:val="ru-RU"/>
        </w:rPr>
      </w:pPr>
      <w:r w:rsidRPr="008320EE">
        <w:rPr>
          <w:rFonts w:ascii="Arial" w:hAnsi="Arial" w:cs="Arial"/>
          <w:b w:val="0"/>
          <w:bCs w:val="0"/>
          <w:sz w:val="20"/>
          <w:szCs w:val="20"/>
          <w:lang w:val="ru-RU"/>
        </w:rPr>
        <w:t>4.</w:t>
      </w:r>
      <w:r w:rsidRPr="008320EE">
        <w:rPr>
          <w:rFonts w:ascii="Arial" w:hAnsi="Arial" w:cs="Arial"/>
          <w:b w:val="0"/>
          <w:sz w:val="20"/>
          <w:szCs w:val="20"/>
          <w:lang w:val="ru-RU"/>
        </w:rPr>
        <w:t xml:space="preserve"> Контрольные мероприятия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321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4.1. 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При осуществлении муниципального контроля с взаимодействием контрольных органов, их должностных лиц с контролируемыми лицами являются встречи, телефонные и иные переговоры (непосредственное взаимодействие) между уполномоченным должностным лицом и контролируемым лицом или его представителем, запрос документов, иных материалов, присутствие уполномоченного должностного лица в месте осуществления деятельности контролируемого лица (за исключением случаев присутствия уполномоченного должностного лица на общедоступных производственных объектах).</w:t>
      </w:r>
      <w:proofErr w:type="gramEnd"/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Взаимодействие с контролируемым лицом осуществляется при проведении следующих контрольных мероприятий: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-инспекционный визит;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-выездная проверка.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9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4.2. Инспекционный визит представляет собой контрольное мероприятие,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9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проводимое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путем взаимодействия с конкретным контролируемым лицом и (или)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9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владельцем (пользователем) производственного объекта.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Инспекционный визит проводиться по месту нахождения (осуществления деятельности) контролируемого лица (его филиалов, представительств, обособленных структурных подразделений) либо объекта контроля.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 ходе инспекционного визита могут совершаться следующие контрольные действия: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-осмотр;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-опрос;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-получение письменных объяснений.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Инспекционный визит проводиться без предварительного уведомления контролируемого лица.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Срок проведения инспекционного визита в одном месте осуществления деятельности не может превышать один рабочий день.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Контролируемые лица обязаны предоставить беспрепятственный доступ уполномоченного должностного лица в здания, строения, сооружения.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4.3. Выездная проверка проводится посредством взаимодействия с конкретным контролируемым лицом, владеющим производственными объектами и (или) использующим их, в целях оценки соблюдения таким лицом обязательных требований, а также оценки выполнения решений контрольного органа.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В ходе выездной проверки могут совершаться следующие контрольные действия: 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-осмотр;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-опрос;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-получение письменных объяснений;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-истребование документов;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-экспертиза.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Срок проведения выездной проверки не может превышать один рабочий день. Срок проведения выездной проверки в отношении организации, осуществляющей свою деятельность на территориях нескольких субъектов Российской Федерации, устанавливается отдельно по каждому филиалу, представительству, обособленному структурному подразделению организации или производственному </w:t>
      </w:r>
      <w:r w:rsidRPr="008320EE">
        <w:rPr>
          <w:rFonts w:ascii="Arial" w:hAnsi="Arial" w:cs="Arial"/>
          <w:sz w:val="20"/>
          <w:szCs w:val="20"/>
          <w:lang w:val="ru-RU"/>
        </w:rPr>
        <w:lastRenderedPageBreak/>
        <w:t>объекту.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316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4.4. 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 xml:space="preserve">Наблюдение за соблюдением обязательных требований (мониторинг </w:t>
      </w:r>
      <w:proofErr w:type="gramEnd"/>
    </w:p>
    <w:p w:rsidR="00301EF4" w:rsidRPr="008320EE" w:rsidRDefault="00301EF4" w:rsidP="000233DA">
      <w:pPr>
        <w:pStyle w:val="5"/>
        <w:shd w:val="clear" w:color="auto" w:fill="auto"/>
        <w:tabs>
          <w:tab w:val="left" w:pos="1316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безопасности) осуществляется уполномоченным должностным лицом путем анализа данных об объектах контроля, имеющихся у Администрации,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Наблюдение за соблюдением обязательных требований (мониторинг безопасности) осуществляется по месту нахождения уполномоченного должностного лица постоянно (систематически, регулярно, непрерывно) на основании заданий Главы администрации, включая задания, содержащиеся в планах работы контрольного органа в течение установленного в нем срока.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Типовая форма задания уполномоченного должностного лица об осуществлении наблюдения за соблюдением обязательных требований (мониторинг безопасности) утверждается Администрацией.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наблюдении за соблюдением обязательных требований (мониторинге безопасности) на контролируемых лиц не возлагаются обязанности, не установленные обязательными требованиями.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Выявленные в ходе наблюдения за соблюдением обязательных требований (мониторинга безопасности), уполномоченным должностным лицом сведения о причинении вреда (ущерба) или об угрозе причинения вреда (ущерба), охраняемым законом ценностям направляются Главе администрации для принятия решений в соответствии с положениями Федерального закона № 248-ФЗ.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8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4.5. Контрольные мероприятия, за исключением контрольных мероприятий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8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без взаимодействия, проводятся путем </w:t>
      </w:r>
      <w:proofErr w:type="gramStart"/>
      <w:r w:rsidRPr="008320EE">
        <w:rPr>
          <w:rFonts w:ascii="Arial" w:hAnsi="Arial" w:cs="Arial"/>
          <w:sz w:val="20"/>
          <w:szCs w:val="20"/>
          <w:lang w:val="ru-RU"/>
        </w:rPr>
        <w:t>совершения</w:t>
      </w:r>
      <w:proofErr w:type="gramEnd"/>
      <w:r w:rsidRPr="008320EE">
        <w:rPr>
          <w:rFonts w:ascii="Arial" w:hAnsi="Arial" w:cs="Arial"/>
          <w:sz w:val="20"/>
          <w:szCs w:val="20"/>
          <w:lang w:val="ru-RU"/>
        </w:rPr>
        <w:t xml:space="preserve"> уполномоченным должностным лицом и лицами, привлекаемыми к проведению контрольного мероприятия, контрольных действий в порядке, установленном Федеральным законом № 248-ФЗ.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82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4.6. Случаями, при наступлении которых индивидуальный предприниматель, гражданин, являющиеся контролируемыми лицами, вправе в соответствии с частью 8 статьи 31 Федерального закона № 248-ФЗ, представить в Администрацию информацию о невозможности присутствия при проведении контрольного мероприятия являются:</w:t>
      </w:r>
    </w:p>
    <w:p w:rsidR="00301EF4" w:rsidRPr="008320EE" w:rsidRDefault="00301EF4" w:rsidP="000233DA">
      <w:pPr>
        <w:pStyle w:val="5"/>
        <w:numPr>
          <w:ilvl w:val="0"/>
          <w:numId w:val="26"/>
        </w:numPr>
        <w:shd w:val="clear" w:color="auto" w:fill="auto"/>
        <w:tabs>
          <w:tab w:val="left" w:pos="990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нахождение на стационарном лечении в медицинском учреждении;</w:t>
      </w:r>
    </w:p>
    <w:p w:rsidR="00301EF4" w:rsidRPr="008320EE" w:rsidRDefault="00301EF4" w:rsidP="000233DA">
      <w:pPr>
        <w:pStyle w:val="5"/>
        <w:numPr>
          <w:ilvl w:val="0"/>
          <w:numId w:val="26"/>
        </w:numPr>
        <w:shd w:val="clear" w:color="auto" w:fill="auto"/>
        <w:tabs>
          <w:tab w:val="left" w:pos="101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нахождение за пределами Российской Федерации;</w:t>
      </w:r>
    </w:p>
    <w:p w:rsidR="00301EF4" w:rsidRPr="008320EE" w:rsidRDefault="00301EF4" w:rsidP="000233DA">
      <w:pPr>
        <w:pStyle w:val="5"/>
        <w:numPr>
          <w:ilvl w:val="0"/>
          <w:numId w:val="26"/>
        </w:numPr>
        <w:shd w:val="clear" w:color="auto" w:fill="auto"/>
        <w:tabs>
          <w:tab w:val="left" w:pos="1018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</w:rPr>
      </w:pPr>
      <w:proofErr w:type="spellStart"/>
      <w:r w:rsidRPr="008320EE">
        <w:rPr>
          <w:rFonts w:ascii="Arial" w:hAnsi="Arial" w:cs="Arial"/>
          <w:sz w:val="20"/>
          <w:szCs w:val="20"/>
        </w:rPr>
        <w:t>административный</w:t>
      </w:r>
      <w:proofErr w:type="spellEnd"/>
      <w:r w:rsidRPr="008320EE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8320EE">
        <w:rPr>
          <w:rFonts w:ascii="Arial" w:hAnsi="Arial" w:cs="Arial"/>
          <w:sz w:val="20"/>
          <w:szCs w:val="20"/>
        </w:rPr>
        <w:t>арест</w:t>
      </w:r>
      <w:proofErr w:type="spellEnd"/>
      <w:r w:rsidRPr="008320EE">
        <w:rPr>
          <w:rFonts w:ascii="Arial" w:hAnsi="Arial" w:cs="Arial"/>
          <w:sz w:val="20"/>
          <w:szCs w:val="20"/>
        </w:rPr>
        <w:t>;</w:t>
      </w:r>
    </w:p>
    <w:p w:rsidR="00301EF4" w:rsidRPr="008320EE" w:rsidRDefault="00301EF4" w:rsidP="000233DA">
      <w:pPr>
        <w:pStyle w:val="5"/>
        <w:numPr>
          <w:ilvl w:val="0"/>
          <w:numId w:val="26"/>
        </w:numPr>
        <w:shd w:val="clear" w:color="auto" w:fill="auto"/>
        <w:tabs>
          <w:tab w:val="left" w:pos="1210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избрание в отношении подозреваемого в совершении преступления физического лица меры пресечения в виде: подписки о невыезде и надлежащем поведении, запрете определенных действий, заключения под стражу, домашнего ареста.</w:t>
      </w:r>
    </w:p>
    <w:p w:rsidR="00301EF4" w:rsidRPr="008320EE" w:rsidRDefault="00301EF4" w:rsidP="000233DA">
      <w:pPr>
        <w:pStyle w:val="5"/>
        <w:numPr>
          <w:ilvl w:val="0"/>
          <w:numId w:val="26"/>
        </w:numPr>
        <w:shd w:val="clear" w:color="auto" w:fill="auto"/>
        <w:tabs>
          <w:tab w:val="left" w:pos="1297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наступление обстоятельств непреодолимой силы, препятствующих присутствию лица при проведении контрольного мероприятия (военные действия, катастрофа, стихийное бедствие, крупная авария, эпидемия и другие чрезвычайные обстоятельства).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наступлении обстоятельств непреодолимой силы контролируемое лицо направляет в адрес Администрации информацию, которая должна содержать: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0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а)</w:t>
      </w:r>
      <w:r w:rsidRPr="008320EE">
        <w:rPr>
          <w:rFonts w:ascii="Arial" w:hAnsi="Arial" w:cs="Arial"/>
          <w:sz w:val="20"/>
          <w:szCs w:val="20"/>
          <w:lang w:val="ru-RU"/>
        </w:rPr>
        <w:tab/>
        <w:t>описание обстоятельств непреодолимой силы и их продолжительность;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023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б)</w:t>
      </w:r>
      <w:r w:rsidRPr="008320EE">
        <w:rPr>
          <w:rFonts w:ascii="Arial" w:hAnsi="Arial" w:cs="Arial"/>
          <w:sz w:val="20"/>
          <w:szCs w:val="20"/>
          <w:lang w:val="ru-RU"/>
        </w:rPr>
        <w:tab/>
        <w:t>сведения о причинно-следственной связи между возникшими обстоятельствами непреодолимой силы и невозможностью либо задержкой присутствия при проведении контрольного мероприятия;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273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в)</w:t>
      </w:r>
      <w:r w:rsidRPr="008320EE">
        <w:rPr>
          <w:rFonts w:ascii="Arial" w:hAnsi="Arial" w:cs="Arial"/>
          <w:sz w:val="20"/>
          <w:szCs w:val="20"/>
          <w:lang w:val="ru-RU"/>
        </w:rPr>
        <w:tab/>
        <w:t>указание на срок, необходимый для устранения обстоятельств, препятствующих присутствию при проведении контрольного мероприятия.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 предоставлении указанной информации проведения контрольного мероприятия переносится Администрацией на срок, необходимый для устранения обстоятельств, послуживших поводом для данного обращения индивидуального предпринимателя, гражданина.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359"/>
        </w:tabs>
        <w:spacing w:after="0" w:line="240" w:lineRule="auto"/>
        <w:ind w:left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4.7. Для фиксации уполномоченным должностным лицом и лицами, 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359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привлекаемыми к совершению контрольных действий, доказательств нарушений обязательных требований могут использоваться фотосъемка, аудио- и видеозапись, иные способы фиксации доказательств, за исключением случаев фиксации:</w:t>
      </w:r>
    </w:p>
    <w:p w:rsidR="00301EF4" w:rsidRPr="008320EE" w:rsidRDefault="00301EF4" w:rsidP="000233DA">
      <w:pPr>
        <w:pStyle w:val="5"/>
        <w:numPr>
          <w:ilvl w:val="0"/>
          <w:numId w:val="27"/>
        </w:numPr>
        <w:shd w:val="clear" w:color="auto" w:fill="auto"/>
        <w:tabs>
          <w:tab w:val="left" w:pos="125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сведений, отнесенных законодательством Российской Федерации к государственной тайне;</w:t>
      </w:r>
    </w:p>
    <w:p w:rsidR="00301EF4" w:rsidRPr="008320EE" w:rsidRDefault="00301EF4" w:rsidP="000233DA">
      <w:pPr>
        <w:pStyle w:val="5"/>
        <w:numPr>
          <w:ilvl w:val="0"/>
          <w:numId w:val="27"/>
        </w:numPr>
        <w:shd w:val="clear" w:color="auto" w:fill="auto"/>
        <w:tabs>
          <w:tab w:val="left" w:pos="1114"/>
        </w:tabs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объектов, территорий, которые законодательством Российской Федерации отнесены к режимным и особо важным объектам.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Фотографии, аудио- и видеозаписи, используемые для фиксации доказательств, должны позволять однозначно идентифицировать объект фиксации, отражающий нарушение обязательных требований, время фиксации объекта. Фотографии, аудио- и видеозаписи, используемые для доказательств нарушений обязательных требований, прикладываются к акту контрольного мероприятия.</w:t>
      </w:r>
    </w:p>
    <w:p w:rsidR="00301EF4" w:rsidRPr="008320EE" w:rsidRDefault="00301EF4" w:rsidP="000233DA">
      <w:pPr>
        <w:pStyle w:val="5"/>
        <w:numPr>
          <w:ilvl w:val="1"/>
          <w:numId w:val="34"/>
        </w:numPr>
        <w:shd w:val="clear" w:color="auto" w:fill="auto"/>
        <w:tabs>
          <w:tab w:val="left" w:pos="1407"/>
        </w:tabs>
        <w:spacing w:after="0" w:line="240" w:lineRule="auto"/>
        <w:ind w:left="0"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Результаты контрольного мероприятия оформляются в порядке,</w:t>
      </w:r>
      <w:r w:rsidR="000233DA" w:rsidRPr="008320EE">
        <w:rPr>
          <w:rFonts w:ascii="Arial" w:hAnsi="Arial" w:cs="Arial"/>
          <w:sz w:val="20"/>
          <w:szCs w:val="20"/>
          <w:lang w:val="ru-RU"/>
        </w:rPr>
        <w:t xml:space="preserve"> </w:t>
      </w:r>
      <w:r w:rsidRPr="008320EE">
        <w:rPr>
          <w:rFonts w:ascii="Arial" w:hAnsi="Arial" w:cs="Arial"/>
          <w:sz w:val="20"/>
          <w:szCs w:val="20"/>
          <w:lang w:val="ru-RU"/>
        </w:rPr>
        <w:t>установленном Федеральным законом № 248-ФЗ.</w:t>
      </w:r>
    </w:p>
    <w:p w:rsidR="00301EF4" w:rsidRPr="008320EE" w:rsidRDefault="00301EF4" w:rsidP="000233DA">
      <w:pPr>
        <w:pStyle w:val="5"/>
        <w:numPr>
          <w:ilvl w:val="1"/>
          <w:numId w:val="34"/>
        </w:numPr>
        <w:shd w:val="clear" w:color="auto" w:fill="auto"/>
        <w:tabs>
          <w:tab w:val="left" w:pos="116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 В случае выявления при проведении контрольного мероприятия</w:t>
      </w:r>
    </w:p>
    <w:p w:rsidR="00301EF4" w:rsidRPr="008320EE" w:rsidRDefault="00301EF4" w:rsidP="000233DA">
      <w:pPr>
        <w:pStyle w:val="5"/>
        <w:shd w:val="clear" w:color="auto" w:fill="auto"/>
        <w:tabs>
          <w:tab w:val="left" w:pos="116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нарушений обязательных требований Администрация после оформления акта контрольного мероприятия выдает контролируемому лицу предписание об устранении выявленных нарушений с указанием разумных сроков их устранения и (или) о проведении мероприятий по предотвращению причинения вреда (ущерба) охраняемым законом ценностям по установленной форме.</w:t>
      </w:r>
    </w:p>
    <w:p w:rsidR="00301EF4" w:rsidRPr="008320EE" w:rsidRDefault="00C42EEB" w:rsidP="000233DA">
      <w:pPr>
        <w:pStyle w:val="5"/>
        <w:shd w:val="clear" w:color="auto" w:fill="auto"/>
        <w:tabs>
          <w:tab w:val="left" w:pos="1273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        </w:t>
      </w:r>
      <w:r w:rsidR="000233DA" w:rsidRPr="008320EE">
        <w:rPr>
          <w:rFonts w:ascii="Arial" w:hAnsi="Arial" w:cs="Arial"/>
          <w:sz w:val="20"/>
          <w:szCs w:val="20"/>
          <w:lang w:val="ru-RU"/>
        </w:rPr>
        <w:t xml:space="preserve">    </w:t>
      </w:r>
      <w:r w:rsidRPr="008320EE">
        <w:rPr>
          <w:rFonts w:ascii="Arial" w:hAnsi="Arial" w:cs="Arial"/>
          <w:sz w:val="20"/>
          <w:szCs w:val="20"/>
          <w:lang w:val="ru-RU"/>
        </w:rPr>
        <w:t>4.10.</w:t>
      </w:r>
      <w:r w:rsidR="00301EF4" w:rsidRPr="008320EE">
        <w:rPr>
          <w:rFonts w:ascii="Arial" w:hAnsi="Arial" w:cs="Arial"/>
          <w:sz w:val="20"/>
          <w:szCs w:val="20"/>
          <w:lang w:val="ru-RU"/>
        </w:rPr>
        <w:t xml:space="preserve"> В случае поступления в Администрацию возражений, указанных в части 1 статьи 89 Федерального закона № 248-ФЗ, Администрация назначает консультации с контролируемым лицом по </w:t>
      </w:r>
      <w:r w:rsidR="00301EF4" w:rsidRPr="008320EE">
        <w:rPr>
          <w:rFonts w:ascii="Arial" w:hAnsi="Arial" w:cs="Arial"/>
          <w:sz w:val="20"/>
          <w:szCs w:val="20"/>
          <w:lang w:val="ru-RU"/>
        </w:rPr>
        <w:lastRenderedPageBreak/>
        <w:t>вопросу рассмотрения поступивших возражений, которые проводятся не позднее чем в течение пяти рабочих дней со дня поступления возражений. В ходе таких консультаций контролируемое лицо вправе давать пояснения, представлять дополнительные документы или их заверенные копии, в том числе представлять информацию о предпочтительных сроках устранения выявленных нарушений обязательных требований.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Проведение консультаций по вопросу рассмотрения поступивших возражений осуществляются в ходе непосредственного визита контролируемого лица (его полномочного представителя) в Администрацию либо путем использования </w:t>
      </w:r>
      <w:proofErr w:type="spellStart"/>
      <w:r w:rsidRPr="008320EE">
        <w:rPr>
          <w:rFonts w:ascii="Arial" w:hAnsi="Arial" w:cs="Arial"/>
          <w:sz w:val="20"/>
          <w:szCs w:val="20"/>
          <w:lang w:val="ru-RU"/>
        </w:rPr>
        <w:t>видео-конференц-связи</w:t>
      </w:r>
      <w:proofErr w:type="spellEnd"/>
      <w:r w:rsidRPr="008320EE">
        <w:rPr>
          <w:rFonts w:ascii="Arial" w:hAnsi="Arial" w:cs="Arial"/>
          <w:sz w:val="20"/>
          <w:szCs w:val="20"/>
          <w:lang w:val="ru-RU"/>
        </w:rPr>
        <w:t>.</w:t>
      </w:r>
    </w:p>
    <w:p w:rsidR="00301EF4" w:rsidRPr="008320EE" w:rsidRDefault="00301EF4" w:rsidP="000233DA">
      <w:pPr>
        <w:pStyle w:val="5"/>
        <w:shd w:val="clear" w:color="auto" w:fill="auto"/>
        <w:spacing w:after="0" w:line="240" w:lineRule="auto"/>
        <w:ind w:firstLine="709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 xml:space="preserve">Дополнительные документы, которые контролируемое лицо укажет в качестве дополнительных документов в ходе консультаций в форме </w:t>
      </w:r>
      <w:proofErr w:type="spellStart"/>
      <w:r w:rsidRPr="008320EE">
        <w:rPr>
          <w:rFonts w:ascii="Arial" w:hAnsi="Arial" w:cs="Arial"/>
          <w:sz w:val="20"/>
          <w:szCs w:val="20"/>
          <w:lang w:val="ru-RU"/>
        </w:rPr>
        <w:t>видео-конференц-связи</w:t>
      </w:r>
      <w:proofErr w:type="spellEnd"/>
      <w:r w:rsidRPr="008320EE">
        <w:rPr>
          <w:rFonts w:ascii="Arial" w:hAnsi="Arial" w:cs="Arial"/>
          <w:sz w:val="20"/>
          <w:szCs w:val="20"/>
          <w:lang w:val="ru-RU"/>
        </w:rPr>
        <w:t xml:space="preserve">, должны быть представлены контролируемым лицом не позднее пяти рабочих дней с момента проведения </w:t>
      </w:r>
      <w:proofErr w:type="spellStart"/>
      <w:r w:rsidRPr="008320EE">
        <w:rPr>
          <w:rFonts w:ascii="Arial" w:hAnsi="Arial" w:cs="Arial"/>
          <w:sz w:val="20"/>
          <w:szCs w:val="20"/>
          <w:lang w:val="ru-RU"/>
        </w:rPr>
        <w:t>видео-конференц-связи</w:t>
      </w:r>
      <w:proofErr w:type="spellEnd"/>
      <w:r w:rsidRPr="008320EE">
        <w:rPr>
          <w:rFonts w:ascii="Arial" w:hAnsi="Arial" w:cs="Arial"/>
          <w:sz w:val="20"/>
          <w:szCs w:val="20"/>
          <w:lang w:val="ru-RU"/>
        </w:rPr>
        <w:t>.</w:t>
      </w:r>
    </w:p>
    <w:p w:rsidR="00301EF4" w:rsidRPr="008320EE" w:rsidRDefault="00301EF4" w:rsidP="008320EE">
      <w:pPr>
        <w:pStyle w:val="5"/>
        <w:shd w:val="clear" w:color="auto" w:fill="auto"/>
        <w:spacing w:after="0" w:line="240" w:lineRule="auto"/>
        <w:jc w:val="center"/>
        <w:rPr>
          <w:rFonts w:ascii="Arial" w:hAnsi="Arial" w:cs="Arial"/>
          <w:sz w:val="20"/>
          <w:szCs w:val="20"/>
          <w:lang w:val="ru-RU"/>
        </w:rPr>
      </w:pPr>
    </w:p>
    <w:p w:rsidR="00301EF4" w:rsidRPr="008320EE" w:rsidRDefault="008320EE" w:rsidP="008320EE">
      <w:pPr>
        <w:pStyle w:val="30"/>
        <w:shd w:val="clear" w:color="auto" w:fill="auto"/>
        <w:spacing w:before="0" w:after="0" w:line="240" w:lineRule="auto"/>
        <w:ind w:left="1160" w:firstLine="0"/>
        <w:jc w:val="center"/>
        <w:rPr>
          <w:rFonts w:ascii="Arial" w:hAnsi="Arial" w:cs="Arial"/>
          <w:b w:val="0"/>
          <w:sz w:val="20"/>
          <w:szCs w:val="20"/>
          <w:lang w:val="ru-RU"/>
        </w:rPr>
      </w:pPr>
      <w:r w:rsidRPr="008320EE">
        <w:rPr>
          <w:rFonts w:ascii="Arial" w:hAnsi="Arial" w:cs="Arial"/>
          <w:b w:val="0"/>
          <w:sz w:val="20"/>
          <w:szCs w:val="20"/>
          <w:lang w:val="ru-RU"/>
        </w:rPr>
        <w:t>5.</w:t>
      </w:r>
      <w:r w:rsidR="00301EF4" w:rsidRPr="008320EE">
        <w:rPr>
          <w:rFonts w:ascii="Arial" w:hAnsi="Arial" w:cs="Arial"/>
          <w:b w:val="0"/>
          <w:sz w:val="20"/>
          <w:szCs w:val="20"/>
          <w:lang w:val="ru-RU"/>
        </w:rPr>
        <w:t>Заключительные положения</w:t>
      </w:r>
    </w:p>
    <w:p w:rsidR="00301EF4" w:rsidRPr="008320EE" w:rsidRDefault="008320EE" w:rsidP="008320EE">
      <w:pPr>
        <w:pStyle w:val="5"/>
        <w:shd w:val="clear" w:color="auto" w:fill="auto"/>
        <w:tabs>
          <w:tab w:val="left" w:pos="1142"/>
        </w:tabs>
        <w:spacing w:after="0" w:line="240" w:lineRule="auto"/>
        <w:jc w:val="both"/>
        <w:rPr>
          <w:rFonts w:ascii="Arial" w:hAnsi="Arial" w:cs="Arial"/>
          <w:sz w:val="20"/>
          <w:szCs w:val="20"/>
          <w:lang w:val="ru-RU"/>
        </w:rPr>
      </w:pPr>
      <w:r w:rsidRPr="008320EE">
        <w:rPr>
          <w:rFonts w:ascii="Arial" w:hAnsi="Arial" w:cs="Arial"/>
          <w:sz w:val="20"/>
          <w:szCs w:val="20"/>
          <w:lang w:val="ru-RU"/>
        </w:rPr>
        <w:t>5.1.</w:t>
      </w:r>
      <w:r w:rsidR="00301EF4" w:rsidRPr="008320EE">
        <w:rPr>
          <w:rFonts w:ascii="Arial" w:hAnsi="Arial" w:cs="Arial"/>
          <w:sz w:val="20"/>
          <w:szCs w:val="20"/>
          <w:lang w:val="ru-RU"/>
        </w:rPr>
        <w:t xml:space="preserve"> </w:t>
      </w:r>
      <w:proofErr w:type="gramStart"/>
      <w:r w:rsidR="00301EF4" w:rsidRPr="008320EE">
        <w:rPr>
          <w:rFonts w:ascii="Arial" w:hAnsi="Arial" w:cs="Arial"/>
          <w:sz w:val="20"/>
          <w:szCs w:val="20"/>
          <w:lang w:val="ru-RU"/>
        </w:rPr>
        <w:t xml:space="preserve">До 31 декабря 2023 г. подготовка Администрацией в ходе </w:t>
      </w:r>
      <w:r w:rsidR="000233DA" w:rsidRPr="008320EE">
        <w:rPr>
          <w:rFonts w:ascii="Arial" w:hAnsi="Arial" w:cs="Arial"/>
          <w:sz w:val="20"/>
          <w:szCs w:val="20"/>
          <w:lang w:val="ru-RU"/>
        </w:rPr>
        <w:t xml:space="preserve"> </w:t>
      </w:r>
      <w:r w:rsidR="00301EF4" w:rsidRPr="008320EE">
        <w:rPr>
          <w:rFonts w:ascii="Arial" w:hAnsi="Arial" w:cs="Arial"/>
          <w:sz w:val="20"/>
          <w:szCs w:val="20"/>
          <w:lang w:val="ru-RU"/>
        </w:rPr>
        <w:t>осуществления муниципального контроля в сфере благоустройства документов, информирование контролируемых лиц о совершаемых должностными лицами Администрации действиях и принимаемых решениях, обмен документами и сведениями с контролируемыми лицами осуществляется на бумажном носителе.</w:t>
      </w:r>
      <w:proofErr w:type="gramEnd"/>
    </w:p>
    <w:p w:rsidR="00301EF4" w:rsidRPr="008320EE" w:rsidRDefault="00301EF4" w:rsidP="00301EF4">
      <w:pPr>
        <w:pStyle w:val="5"/>
        <w:shd w:val="clear" w:color="auto" w:fill="auto"/>
        <w:tabs>
          <w:tab w:val="left" w:pos="1142"/>
        </w:tabs>
        <w:spacing w:after="0" w:line="240" w:lineRule="auto"/>
        <w:ind w:left="450"/>
        <w:jc w:val="both"/>
        <w:rPr>
          <w:rFonts w:ascii="Arial" w:hAnsi="Arial" w:cs="Arial"/>
          <w:sz w:val="20"/>
          <w:szCs w:val="20"/>
          <w:lang w:val="ru-RU"/>
        </w:rPr>
      </w:pPr>
    </w:p>
    <w:p w:rsidR="00750947" w:rsidRPr="00750947" w:rsidRDefault="00750947" w:rsidP="00750947">
      <w:pPr>
        <w:pStyle w:val="ab"/>
        <w:ind w:firstLine="0"/>
        <w:jc w:val="center"/>
        <w:rPr>
          <w:rFonts w:ascii="Arial" w:hAnsi="Arial" w:cs="Arial"/>
          <w:b/>
          <w:sz w:val="22"/>
          <w:szCs w:val="22"/>
        </w:rPr>
      </w:pPr>
    </w:p>
    <w:sectPr w:rsidR="00750947" w:rsidRPr="00750947" w:rsidSect="00843DD1">
      <w:pgSz w:w="11910" w:h="16840"/>
      <w:pgMar w:top="1040" w:right="853" w:bottom="280" w:left="11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73CE5"/>
    <w:multiLevelType w:val="hybridMultilevel"/>
    <w:tmpl w:val="C4A47026"/>
    <w:lvl w:ilvl="0" w:tplc="04CEAFA8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6D02606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298AE076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97EA644C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55D40D16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78340830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89283148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E202F39E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8D9AE6E8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1">
    <w:nsid w:val="022F65F0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2">
    <w:nsid w:val="02C56FFE"/>
    <w:multiLevelType w:val="multilevel"/>
    <w:tmpl w:val="57D4E5E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4431FD1"/>
    <w:multiLevelType w:val="multilevel"/>
    <w:tmpl w:val="C08A042E"/>
    <w:lvl w:ilvl="0">
      <w:start w:val="3"/>
      <w:numFmt w:val="decimal"/>
      <w:lvlText w:val="%1."/>
      <w:lvlJc w:val="left"/>
      <w:pPr>
        <w:ind w:left="4860" w:hanging="450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">
    <w:nsid w:val="0B501FF7"/>
    <w:multiLevelType w:val="multilevel"/>
    <w:tmpl w:val="12F0D9DE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251A80"/>
    <w:multiLevelType w:val="multilevel"/>
    <w:tmpl w:val="C714046E"/>
    <w:lvl w:ilvl="0">
      <w:start w:val="5"/>
      <w:numFmt w:val="decimal"/>
      <w:lvlText w:val="%1."/>
      <w:lvlJc w:val="left"/>
      <w:pPr>
        <w:ind w:left="116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6">
    <w:nsid w:val="15E52F8A"/>
    <w:multiLevelType w:val="hybridMultilevel"/>
    <w:tmpl w:val="2100815C"/>
    <w:lvl w:ilvl="0" w:tplc="3A460F16">
      <w:start w:val="1"/>
      <w:numFmt w:val="decimal"/>
      <w:lvlText w:val="%1)"/>
      <w:lvlJc w:val="left"/>
      <w:pPr>
        <w:ind w:left="542" w:hanging="49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12F8F924">
      <w:numFmt w:val="bullet"/>
      <w:lvlText w:val="•"/>
      <w:lvlJc w:val="left"/>
      <w:pPr>
        <w:ind w:left="1544" w:hanging="492"/>
      </w:pPr>
      <w:rPr>
        <w:rFonts w:hint="default"/>
        <w:lang w:val="ru-RU" w:eastAsia="ru-RU" w:bidi="ru-RU"/>
      </w:rPr>
    </w:lvl>
    <w:lvl w:ilvl="2" w:tplc="6BE48A64">
      <w:numFmt w:val="bullet"/>
      <w:lvlText w:val="•"/>
      <w:lvlJc w:val="left"/>
      <w:pPr>
        <w:ind w:left="2549" w:hanging="492"/>
      </w:pPr>
      <w:rPr>
        <w:rFonts w:hint="default"/>
        <w:lang w:val="ru-RU" w:eastAsia="ru-RU" w:bidi="ru-RU"/>
      </w:rPr>
    </w:lvl>
    <w:lvl w:ilvl="3" w:tplc="BC488ACC">
      <w:numFmt w:val="bullet"/>
      <w:lvlText w:val="•"/>
      <w:lvlJc w:val="left"/>
      <w:pPr>
        <w:ind w:left="3553" w:hanging="492"/>
      </w:pPr>
      <w:rPr>
        <w:rFonts w:hint="default"/>
        <w:lang w:val="ru-RU" w:eastAsia="ru-RU" w:bidi="ru-RU"/>
      </w:rPr>
    </w:lvl>
    <w:lvl w:ilvl="4" w:tplc="445E3930">
      <w:numFmt w:val="bullet"/>
      <w:lvlText w:val="•"/>
      <w:lvlJc w:val="left"/>
      <w:pPr>
        <w:ind w:left="4558" w:hanging="492"/>
      </w:pPr>
      <w:rPr>
        <w:rFonts w:hint="default"/>
        <w:lang w:val="ru-RU" w:eastAsia="ru-RU" w:bidi="ru-RU"/>
      </w:rPr>
    </w:lvl>
    <w:lvl w:ilvl="5" w:tplc="53DA46CC">
      <w:numFmt w:val="bullet"/>
      <w:lvlText w:val="•"/>
      <w:lvlJc w:val="left"/>
      <w:pPr>
        <w:ind w:left="5563" w:hanging="492"/>
      </w:pPr>
      <w:rPr>
        <w:rFonts w:hint="default"/>
        <w:lang w:val="ru-RU" w:eastAsia="ru-RU" w:bidi="ru-RU"/>
      </w:rPr>
    </w:lvl>
    <w:lvl w:ilvl="6" w:tplc="4C14F0B0">
      <w:numFmt w:val="bullet"/>
      <w:lvlText w:val="•"/>
      <w:lvlJc w:val="left"/>
      <w:pPr>
        <w:ind w:left="6567" w:hanging="492"/>
      </w:pPr>
      <w:rPr>
        <w:rFonts w:hint="default"/>
        <w:lang w:val="ru-RU" w:eastAsia="ru-RU" w:bidi="ru-RU"/>
      </w:rPr>
    </w:lvl>
    <w:lvl w:ilvl="7" w:tplc="4A2AB9B0">
      <w:numFmt w:val="bullet"/>
      <w:lvlText w:val="•"/>
      <w:lvlJc w:val="left"/>
      <w:pPr>
        <w:ind w:left="7572" w:hanging="492"/>
      </w:pPr>
      <w:rPr>
        <w:rFonts w:hint="default"/>
        <w:lang w:val="ru-RU" w:eastAsia="ru-RU" w:bidi="ru-RU"/>
      </w:rPr>
    </w:lvl>
    <w:lvl w:ilvl="8" w:tplc="2BFA8062">
      <w:numFmt w:val="bullet"/>
      <w:lvlText w:val="•"/>
      <w:lvlJc w:val="left"/>
      <w:pPr>
        <w:ind w:left="8577" w:hanging="492"/>
      </w:pPr>
      <w:rPr>
        <w:rFonts w:hint="default"/>
        <w:lang w:val="ru-RU" w:eastAsia="ru-RU" w:bidi="ru-RU"/>
      </w:rPr>
    </w:lvl>
  </w:abstractNum>
  <w:abstractNum w:abstractNumId="7">
    <w:nsid w:val="15E94074"/>
    <w:multiLevelType w:val="multilevel"/>
    <w:tmpl w:val="1A0A54B4"/>
    <w:lvl w:ilvl="0">
      <w:start w:val="1"/>
      <w:numFmt w:val="upperRoman"/>
      <w:pStyle w:val="a"/>
      <w:suff w:val="space"/>
      <w:lvlText w:val="РАЗДЕЛ 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lvlText w:val="Глава %2."/>
      <w:lvlJc w:val="left"/>
      <w:pPr>
        <w:tabs>
          <w:tab w:val="num" w:pos="2410"/>
        </w:tabs>
        <w:ind w:left="0" w:firstLine="709"/>
      </w:pPr>
      <w:rPr>
        <w:b w:val="0"/>
      </w:rPr>
    </w:lvl>
    <w:lvl w:ilvl="2">
      <w:start w:val="1"/>
      <w:numFmt w:val="decimal"/>
      <w:lvlText w:val="Статья %3."/>
      <w:lvlJc w:val="left"/>
      <w:pPr>
        <w:tabs>
          <w:tab w:val="num" w:pos="2410"/>
        </w:tabs>
        <w:ind w:left="0" w:firstLine="709"/>
      </w:pPr>
      <w:rPr>
        <w:b w:val="0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1" w:firstLine="709"/>
      </w:pPr>
      <w:rPr>
        <w:rFonts w:ascii="Arial" w:hAnsi="Arial" w:cs="Arial" w:hint="default"/>
        <w:b w:val="0"/>
        <w:i w:val="0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6)"/>
      <w:lvlJc w:val="left"/>
      <w:pPr>
        <w:tabs>
          <w:tab w:val="num" w:pos="0"/>
        </w:tabs>
        <w:ind w:left="0" w:firstLine="709"/>
      </w:pPr>
      <w:rPr>
        <w:rFonts w:ascii="Arial" w:hAnsi="Arial" w:cs="Arial" w:hint="default"/>
        <w:b w:val="0"/>
        <w:sz w:val="20"/>
        <w:szCs w:val="20"/>
      </w:rPr>
    </w:lvl>
    <w:lvl w:ilvl="6">
      <w:start w:val="1"/>
      <w:numFmt w:val="decimal"/>
      <w:suff w:val="space"/>
      <w:lvlText w:val="%7)"/>
      <w:lvlJc w:val="left"/>
      <w:pPr>
        <w:tabs>
          <w:tab w:val="num" w:pos="0"/>
        </w:tabs>
        <w:ind w:left="0" w:firstLine="709"/>
      </w:pPr>
      <w:rPr>
        <w:sz w:val="28"/>
      </w:rPr>
    </w:lvl>
    <w:lvl w:ilvl="7">
      <w:start w:val="1"/>
      <w:numFmt w:val="bullet"/>
      <w:suff w:val="space"/>
      <w:lvlText w:val=""/>
      <w:lvlJc w:val="left"/>
      <w:pPr>
        <w:tabs>
          <w:tab w:val="num" w:pos="0"/>
        </w:tabs>
        <w:ind w:left="0" w:firstLine="851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8">
    <w:nsid w:val="1D627918"/>
    <w:multiLevelType w:val="hybridMultilevel"/>
    <w:tmpl w:val="C4D2537E"/>
    <w:lvl w:ilvl="0" w:tplc="BBCE5BD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D7C5F34"/>
    <w:multiLevelType w:val="multilevel"/>
    <w:tmpl w:val="3E826DC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F6102B1"/>
    <w:multiLevelType w:val="hybridMultilevel"/>
    <w:tmpl w:val="B87E69E2"/>
    <w:lvl w:ilvl="0" w:tplc="6866B256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03B6CB9C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A204EFA2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9DA8D0C4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CDC55CA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936033C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60C8309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00A37C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5FFE2F9A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11">
    <w:nsid w:val="2A7C0C18"/>
    <w:multiLevelType w:val="multilevel"/>
    <w:tmpl w:val="7A1C09B4"/>
    <w:lvl w:ilvl="0">
      <w:start w:val="5"/>
      <w:numFmt w:val="decimal"/>
      <w:lvlText w:val="%1"/>
      <w:lvlJc w:val="left"/>
      <w:pPr>
        <w:ind w:left="542" w:hanging="663"/>
      </w:pPr>
      <w:rPr>
        <w:rFonts w:hint="default"/>
        <w:lang w:val="ru-RU" w:eastAsia="ru-RU" w:bidi="ru-RU"/>
      </w:rPr>
    </w:lvl>
    <w:lvl w:ilvl="1">
      <w:start w:val="21"/>
      <w:numFmt w:val="decimal"/>
      <w:lvlText w:val="%1.%2."/>
      <w:lvlJc w:val="left"/>
      <w:pPr>
        <w:ind w:left="542" w:hanging="66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66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66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66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66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66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66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663"/>
      </w:pPr>
      <w:rPr>
        <w:rFonts w:hint="default"/>
        <w:lang w:val="ru-RU" w:eastAsia="ru-RU" w:bidi="ru-RU"/>
      </w:rPr>
    </w:lvl>
  </w:abstractNum>
  <w:abstractNum w:abstractNumId="12">
    <w:nsid w:val="2C0E59BA"/>
    <w:multiLevelType w:val="hybridMultilevel"/>
    <w:tmpl w:val="8F367D42"/>
    <w:lvl w:ilvl="0" w:tplc="DA7682B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0573B56"/>
    <w:multiLevelType w:val="multilevel"/>
    <w:tmpl w:val="1A84A92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4">
    <w:nsid w:val="363848F5"/>
    <w:multiLevelType w:val="multilevel"/>
    <w:tmpl w:val="A6A0F46A"/>
    <w:lvl w:ilvl="0">
      <w:start w:val="1"/>
      <w:numFmt w:val="decimal"/>
      <w:lvlText w:val="%1"/>
      <w:lvlJc w:val="left"/>
      <w:pPr>
        <w:ind w:left="542" w:hanging="48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48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483"/>
      </w:pPr>
      <w:rPr>
        <w:rFonts w:hint="default"/>
        <w:lang w:val="ru-RU" w:eastAsia="ru-RU" w:bidi="ru-RU"/>
      </w:rPr>
    </w:lvl>
  </w:abstractNum>
  <w:abstractNum w:abstractNumId="15">
    <w:nsid w:val="385D73D5"/>
    <w:multiLevelType w:val="multilevel"/>
    <w:tmpl w:val="28D6254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6">
    <w:nsid w:val="39507C61"/>
    <w:multiLevelType w:val="multilevel"/>
    <w:tmpl w:val="3EF0EEFE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BC53651"/>
    <w:multiLevelType w:val="multilevel"/>
    <w:tmpl w:val="1250FCA8"/>
    <w:lvl w:ilvl="0">
      <w:start w:val="1"/>
      <w:numFmt w:val="decimal"/>
      <w:lvlText w:val="%1."/>
      <w:lvlJc w:val="left"/>
      <w:pPr>
        <w:ind w:left="418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758" w:hanging="509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891" w:hanging="50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5603" w:hanging="50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6315" w:hanging="50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7027" w:hanging="50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739" w:hanging="50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450" w:hanging="50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162" w:hanging="509"/>
      </w:pPr>
      <w:rPr>
        <w:rFonts w:hint="default"/>
        <w:lang w:val="ru-RU" w:eastAsia="ru-RU" w:bidi="ru-RU"/>
      </w:rPr>
    </w:lvl>
  </w:abstractNum>
  <w:abstractNum w:abstractNumId="18">
    <w:nsid w:val="3D441BAE"/>
    <w:multiLevelType w:val="hybridMultilevel"/>
    <w:tmpl w:val="52AAC3A2"/>
    <w:lvl w:ilvl="0" w:tplc="B5B0C774">
      <w:start w:val="1"/>
      <w:numFmt w:val="decimal"/>
      <w:lvlText w:val="%1)"/>
      <w:lvlJc w:val="left"/>
      <w:pPr>
        <w:ind w:left="542" w:hanging="389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607CEA58">
      <w:numFmt w:val="bullet"/>
      <w:lvlText w:val="•"/>
      <w:lvlJc w:val="left"/>
      <w:pPr>
        <w:ind w:left="1544" w:hanging="389"/>
      </w:pPr>
      <w:rPr>
        <w:rFonts w:hint="default"/>
        <w:lang w:val="ru-RU" w:eastAsia="ru-RU" w:bidi="ru-RU"/>
      </w:rPr>
    </w:lvl>
    <w:lvl w:ilvl="2" w:tplc="C8C0EF8E">
      <w:numFmt w:val="bullet"/>
      <w:lvlText w:val="•"/>
      <w:lvlJc w:val="left"/>
      <w:pPr>
        <w:ind w:left="2549" w:hanging="389"/>
      </w:pPr>
      <w:rPr>
        <w:rFonts w:hint="default"/>
        <w:lang w:val="ru-RU" w:eastAsia="ru-RU" w:bidi="ru-RU"/>
      </w:rPr>
    </w:lvl>
    <w:lvl w:ilvl="3" w:tplc="9AF4F5EC">
      <w:numFmt w:val="bullet"/>
      <w:lvlText w:val="•"/>
      <w:lvlJc w:val="left"/>
      <w:pPr>
        <w:ind w:left="3553" w:hanging="389"/>
      </w:pPr>
      <w:rPr>
        <w:rFonts w:hint="default"/>
        <w:lang w:val="ru-RU" w:eastAsia="ru-RU" w:bidi="ru-RU"/>
      </w:rPr>
    </w:lvl>
    <w:lvl w:ilvl="4" w:tplc="F8905D2A">
      <w:numFmt w:val="bullet"/>
      <w:lvlText w:val="•"/>
      <w:lvlJc w:val="left"/>
      <w:pPr>
        <w:ind w:left="4558" w:hanging="389"/>
      </w:pPr>
      <w:rPr>
        <w:rFonts w:hint="default"/>
        <w:lang w:val="ru-RU" w:eastAsia="ru-RU" w:bidi="ru-RU"/>
      </w:rPr>
    </w:lvl>
    <w:lvl w:ilvl="5" w:tplc="7BFCDB26">
      <w:numFmt w:val="bullet"/>
      <w:lvlText w:val="•"/>
      <w:lvlJc w:val="left"/>
      <w:pPr>
        <w:ind w:left="5563" w:hanging="389"/>
      </w:pPr>
      <w:rPr>
        <w:rFonts w:hint="default"/>
        <w:lang w:val="ru-RU" w:eastAsia="ru-RU" w:bidi="ru-RU"/>
      </w:rPr>
    </w:lvl>
    <w:lvl w:ilvl="6" w:tplc="E67CC418">
      <w:numFmt w:val="bullet"/>
      <w:lvlText w:val="•"/>
      <w:lvlJc w:val="left"/>
      <w:pPr>
        <w:ind w:left="6567" w:hanging="389"/>
      </w:pPr>
      <w:rPr>
        <w:rFonts w:hint="default"/>
        <w:lang w:val="ru-RU" w:eastAsia="ru-RU" w:bidi="ru-RU"/>
      </w:rPr>
    </w:lvl>
    <w:lvl w:ilvl="7" w:tplc="3F98213A">
      <w:numFmt w:val="bullet"/>
      <w:lvlText w:val="•"/>
      <w:lvlJc w:val="left"/>
      <w:pPr>
        <w:ind w:left="7572" w:hanging="389"/>
      </w:pPr>
      <w:rPr>
        <w:rFonts w:hint="default"/>
        <w:lang w:val="ru-RU" w:eastAsia="ru-RU" w:bidi="ru-RU"/>
      </w:rPr>
    </w:lvl>
    <w:lvl w:ilvl="8" w:tplc="2814DB5E">
      <w:numFmt w:val="bullet"/>
      <w:lvlText w:val="•"/>
      <w:lvlJc w:val="left"/>
      <w:pPr>
        <w:ind w:left="8577" w:hanging="389"/>
      </w:pPr>
      <w:rPr>
        <w:rFonts w:hint="default"/>
        <w:lang w:val="ru-RU" w:eastAsia="ru-RU" w:bidi="ru-RU"/>
      </w:rPr>
    </w:lvl>
  </w:abstractNum>
  <w:abstractNum w:abstractNumId="19">
    <w:nsid w:val="3E3542AF"/>
    <w:multiLevelType w:val="hybridMultilevel"/>
    <w:tmpl w:val="E16202D6"/>
    <w:lvl w:ilvl="0" w:tplc="3ED62D3A">
      <w:start w:val="1"/>
      <w:numFmt w:val="decimal"/>
      <w:lvlText w:val="%1)"/>
      <w:lvlJc w:val="left"/>
      <w:pPr>
        <w:ind w:left="542" w:hanging="653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96387238">
      <w:numFmt w:val="bullet"/>
      <w:lvlText w:val="•"/>
      <w:lvlJc w:val="left"/>
      <w:pPr>
        <w:ind w:left="1544" w:hanging="653"/>
      </w:pPr>
      <w:rPr>
        <w:rFonts w:hint="default"/>
        <w:lang w:val="ru-RU" w:eastAsia="ru-RU" w:bidi="ru-RU"/>
      </w:rPr>
    </w:lvl>
    <w:lvl w:ilvl="2" w:tplc="547EB5C0">
      <w:numFmt w:val="bullet"/>
      <w:lvlText w:val="•"/>
      <w:lvlJc w:val="left"/>
      <w:pPr>
        <w:ind w:left="2549" w:hanging="653"/>
      </w:pPr>
      <w:rPr>
        <w:rFonts w:hint="default"/>
        <w:lang w:val="ru-RU" w:eastAsia="ru-RU" w:bidi="ru-RU"/>
      </w:rPr>
    </w:lvl>
    <w:lvl w:ilvl="3" w:tplc="FEA6B390">
      <w:numFmt w:val="bullet"/>
      <w:lvlText w:val="•"/>
      <w:lvlJc w:val="left"/>
      <w:pPr>
        <w:ind w:left="3553" w:hanging="653"/>
      </w:pPr>
      <w:rPr>
        <w:rFonts w:hint="default"/>
        <w:lang w:val="ru-RU" w:eastAsia="ru-RU" w:bidi="ru-RU"/>
      </w:rPr>
    </w:lvl>
    <w:lvl w:ilvl="4" w:tplc="403CCD60">
      <w:numFmt w:val="bullet"/>
      <w:lvlText w:val="•"/>
      <w:lvlJc w:val="left"/>
      <w:pPr>
        <w:ind w:left="4558" w:hanging="653"/>
      </w:pPr>
      <w:rPr>
        <w:rFonts w:hint="default"/>
        <w:lang w:val="ru-RU" w:eastAsia="ru-RU" w:bidi="ru-RU"/>
      </w:rPr>
    </w:lvl>
    <w:lvl w:ilvl="5" w:tplc="66DA4F82">
      <w:numFmt w:val="bullet"/>
      <w:lvlText w:val="•"/>
      <w:lvlJc w:val="left"/>
      <w:pPr>
        <w:ind w:left="5563" w:hanging="653"/>
      </w:pPr>
      <w:rPr>
        <w:rFonts w:hint="default"/>
        <w:lang w:val="ru-RU" w:eastAsia="ru-RU" w:bidi="ru-RU"/>
      </w:rPr>
    </w:lvl>
    <w:lvl w:ilvl="6" w:tplc="9CBE9B4A">
      <w:numFmt w:val="bullet"/>
      <w:lvlText w:val="•"/>
      <w:lvlJc w:val="left"/>
      <w:pPr>
        <w:ind w:left="6567" w:hanging="653"/>
      </w:pPr>
      <w:rPr>
        <w:rFonts w:hint="default"/>
        <w:lang w:val="ru-RU" w:eastAsia="ru-RU" w:bidi="ru-RU"/>
      </w:rPr>
    </w:lvl>
    <w:lvl w:ilvl="7" w:tplc="E940CA94">
      <w:numFmt w:val="bullet"/>
      <w:lvlText w:val="•"/>
      <w:lvlJc w:val="left"/>
      <w:pPr>
        <w:ind w:left="7572" w:hanging="653"/>
      </w:pPr>
      <w:rPr>
        <w:rFonts w:hint="default"/>
        <w:lang w:val="ru-RU" w:eastAsia="ru-RU" w:bidi="ru-RU"/>
      </w:rPr>
    </w:lvl>
    <w:lvl w:ilvl="8" w:tplc="3B9419DA">
      <w:numFmt w:val="bullet"/>
      <w:lvlText w:val="•"/>
      <w:lvlJc w:val="left"/>
      <w:pPr>
        <w:ind w:left="8577" w:hanging="653"/>
      </w:pPr>
      <w:rPr>
        <w:rFonts w:hint="default"/>
        <w:lang w:val="ru-RU" w:eastAsia="ru-RU" w:bidi="ru-RU"/>
      </w:rPr>
    </w:lvl>
  </w:abstractNum>
  <w:abstractNum w:abstractNumId="20">
    <w:nsid w:val="405F2F5E"/>
    <w:multiLevelType w:val="hybridMultilevel"/>
    <w:tmpl w:val="AD121756"/>
    <w:lvl w:ilvl="0" w:tplc="FFE6A21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2DD66A1"/>
    <w:multiLevelType w:val="hybridMultilevel"/>
    <w:tmpl w:val="11C4E63C"/>
    <w:lvl w:ilvl="0" w:tplc="30547828">
      <w:start w:val="1"/>
      <w:numFmt w:val="decimal"/>
      <w:lvlText w:val="%1)"/>
      <w:lvlJc w:val="left"/>
      <w:pPr>
        <w:ind w:left="542" w:hanging="31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C4695DC">
      <w:numFmt w:val="bullet"/>
      <w:lvlText w:val="•"/>
      <w:lvlJc w:val="left"/>
      <w:pPr>
        <w:ind w:left="1544" w:hanging="310"/>
      </w:pPr>
      <w:rPr>
        <w:rFonts w:hint="default"/>
        <w:lang w:val="ru-RU" w:eastAsia="ru-RU" w:bidi="ru-RU"/>
      </w:rPr>
    </w:lvl>
    <w:lvl w:ilvl="2" w:tplc="AFDE70AE">
      <w:numFmt w:val="bullet"/>
      <w:lvlText w:val="•"/>
      <w:lvlJc w:val="left"/>
      <w:pPr>
        <w:ind w:left="2549" w:hanging="310"/>
      </w:pPr>
      <w:rPr>
        <w:rFonts w:hint="default"/>
        <w:lang w:val="ru-RU" w:eastAsia="ru-RU" w:bidi="ru-RU"/>
      </w:rPr>
    </w:lvl>
    <w:lvl w:ilvl="3" w:tplc="5EEA9730">
      <w:numFmt w:val="bullet"/>
      <w:lvlText w:val="•"/>
      <w:lvlJc w:val="left"/>
      <w:pPr>
        <w:ind w:left="3553" w:hanging="310"/>
      </w:pPr>
      <w:rPr>
        <w:rFonts w:hint="default"/>
        <w:lang w:val="ru-RU" w:eastAsia="ru-RU" w:bidi="ru-RU"/>
      </w:rPr>
    </w:lvl>
    <w:lvl w:ilvl="4" w:tplc="A04AE35A">
      <w:numFmt w:val="bullet"/>
      <w:lvlText w:val="•"/>
      <w:lvlJc w:val="left"/>
      <w:pPr>
        <w:ind w:left="4558" w:hanging="310"/>
      </w:pPr>
      <w:rPr>
        <w:rFonts w:hint="default"/>
        <w:lang w:val="ru-RU" w:eastAsia="ru-RU" w:bidi="ru-RU"/>
      </w:rPr>
    </w:lvl>
    <w:lvl w:ilvl="5" w:tplc="BA1E853C">
      <w:numFmt w:val="bullet"/>
      <w:lvlText w:val="•"/>
      <w:lvlJc w:val="left"/>
      <w:pPr>
        <w:ind w:left="5563" w:hanging="310"/>
      </w:pPr>
      <w:rPr>
        <w:rFonts w:hint="default"/>
        <w:lang w:val="ru-RU" w:eastAsia="ru-RU" w:bidi="ru-RU"/>
      </w:rPr>
    </w:lvl>
    <w:lvl w:ilvl="6" w:tplc="AD529FD6">
      <w:numFmt w:val="bullet"/>
      <w:lvlText w:val="•"/>
      <w:lvlJc w:val="left"/>
      <w:pPr>
        <w:ind w:left="6567" w:hanging="310"/>
      </w:pPr>
      <w:rPr>
        <w:rFonts w:hint="default"/>
        <w:lang w:val="ru-RU" w:eastAsia="ru-RU" w:bidi="ru-RU"/>
      </w:rPr>
    </w:lvl>
    <w:lvl w:ilvl="7" w:tplc="4B72BC14">
      <w:numFmt w:val="bullet"/>
      <w:lvlText w:val="•"/>
      <w:lvlJc w:val="left"/>
      <w:pPr>
        <w:ind w:left="7572" w:hanging="310"/>
      </w:pPr>
      <w:rPr>
        <w:rFonts w:hint="default"/>
        <w:lang w:val="ru-RU" w:eastAsia="ru-RU" w:bidi="ru-RU"/>
      </w:rPr>
    </w:lvl>
    <w:lvl w:ilvl="8" w:tplc="D71A80F2">
      <w:numFmt w:val="bullet"/>
      <w:lvlText w:val="•"/>
      <w:lvlJc w:val="left"/>
      <w:pPr>
        <w:ind w:left="8577" w:hanging="310"/>
      </w:pPr>
      <w:rPr>
        <w:rFonts w:hint="default"/>
        <w:lang w:val="ru-RU" w:eastAsia="ru-RU" w:bidi="ru-RU"/>
      </w:rPr>
    </w:lvl>
  </w:abstractNum>
  <w:abstractNum w:abstractNumId="22">
    <w:nsid w:val="42F2010F"/>
    <w:multiLevelType w:val="hybridMultilevel"/>
    <w:tmpl w:val="B6600E88"/>
    <w:lvl w:ilvl="0" w:tplc="C67055AE">
      <w:start w:val="1"/>
      <w:numFmt w:val="decimal"/>
      <w:lvlText w:val="%1)"/>
      <w:lvlJc w:val="left"/>
      <w:pPr>
        <w:ind w:left="542" w:hanging="444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5882F4EC">
      <w:numFmt w:val="bullet"/>
      <w:lvlText w:val="•"/>
      <w:lvlJc w:val="left"/>
      <w:pPr>
        <w:ind w:left="1544" w:hanging="444"/>
      </w:pPr>
      <w:rPr>
        <w:rFonts w:hint="default"/>
        <w:lang w:val="ru-RU" w:eastAsia="ru-RU" w:bidi="ru-RU"/>
      </w:rPr>
    </w:lvl>
    <w:lvl w:ilvl="2" w:tplc="C5E8DCCA">
      <w:numFmt w:val="bullet"/>
      <w:lvlText w:val="•"/>
      <w:lvlJc w:val="left"/>
      <w:pPr>
        <w:ind w:left="2549" w:hanging="444"/>
      </w:pPr>
      <w:rPr>
        <w:rFonts w:hint="default"/>
        <w:lang w:val="ru-RU" w:eastAsia="ru-RU" w:bidi="ru-RU"/>
      </w:rPr>
    </w:lvl>
    <w:lvl w:ilvl="3" w:tplc="B8923588">
      <w:numFmt w:val="bullet"/>
      <w:lvlText w:val="•"/>
      <w:lvlJc w:val="left"/>
      <w:pPr>
        <w:ind w:left="3553" w:hanging="444"/>
      </w:pPr>
      <w:rPr>
        <w:rFonts w:hint="default"/>
        <w:lang w:val="ru-RU" w:eastAsia="ru-RU" w:bidi="ru-RU"/>
      </w:rPr>
    </w:lvl>
    <w:lvl w:ilvl="4" w:tplc="02AAB27A">
      <w:numFmt w:val="bullet"/>
      <w:lvlText w:val="•"/>
      <w:lvlJc w:val="left"/>
      <w:pPr>
        <w:ind w:left="4558" w:hanging="444"/>
      </w:pPr>
      <w:rPr>
        <w:rFonts w:hint="default"/>
        <w:lang w:val="ru-RU" w:eastAsia="ru-RU" w:bidi="ru-RU"/>
      </w:rPr>
    </w:lvl>
    <w:lvl w:ilvl="5" w:tplc="A5BC99C6">
      <w:numFmt w:val="bullet"/>
      <w:lvlText w:val="•"/>
      <w:lvlJc w:val="left"/>
      <w:pPr>
        <w:ind w:left="5563" w:hanging="444"/>
      </w:pPr>
      <w:rPr>
        <w:rFonts w:hint="default"/>
        <w:lang w:val="ru-RU" w:eastAsia="ru-RU" w:bidi="ru-RU"/>
      </w:rPr>
    </w:lvl>
    <w:lvl w:ilvl="6" w:tplc="C29092E2">
      <w:numFmt w:val="bullet"/>
      <w:lvlText w:val="•"/>
      <w:lvlJc w:val="left"/>
      <w:pPr>
        <w:ind w:left="6567" w:hanging="444"/>
      </w:pPr>
      <w:rPr>
        <w:rFonts w:hint="default"/>
        <w:lang w:val="ru-RU" w:eastAsia="ru-RU" w:bidi="ru-RU"/>
      </w:rPr>
    </w:lvl>
    <w:lvl w:ilvl="7" w:tplc="65281EC4">
      <w:numFmt w:val="bullet"/>
      <w:lvlText w:val="•"/>
      <w:lvlJc w:val="left"/>
      <w:pPr>
        <w:ind w:left="7572" w:hanging="444"/>
      </w:pPr>
      <w:rPr>
        <w:rFonts w:hint="default"/>
        <w:lang w:val="ru-RU" w:eastAsia="ru-RU" w:bidi="ru-RU"/>
      </w:rPr>
    </w:lvl>
    <w:lvl w:ilvl="8" w:tplc="A86CA856">
      <w:numFmt w:val="bullet"/>
      <w:lvlText w:val="•"/>
      <w:lvlJc w:val="left"/>
      <w:pPr>
        <w:ind w:left="8577" w:hanging="444"/>
      </w:pPr>
      <w:rPr>
        <w:rFonts w:hint="default"/>
        <w:lang w:val="ru-RU" w:eastAsia="ru-RU" w:bidi="ru-RU"/>
      </w:rPr>
    </w:lvl>
  </w:abstractNum>
  <w:abstractNum w:abstractNumId="23">
    <w:nsid w:val="43820B43"/>
    <w:multiLevelType w:val="multilevel"/>
    <w:tmpl w:val="C3307E7A"/>
    <w:lvl w:ilvl="0">
      <w:start w:val="1"/>
      <w:numFmt w:val="upperRoman"/>
      <w:pStyle w:val="a0"/>
      <w:suff w:val="space"/>
      <w:lvlText w:val="РАЗДЕЛ %1."/>
      <w:lvlJc w:val="center"/>
      <w:pPr>
        <w:tabs>
          <w:tab w:val="num" w:pos="0"/>
        </w:tabs>
        <w:ind w:left="0" w:firstLine="0"/>
      </w:pPr>
    </w:lvl>
    <w:lvl w:ilvl="1">
      <w:start w:val="1"/>
      <w:numFmt w:val="decimal"/>
      <w:lvlText w:val="Глава %2."/>
      <w:lvlJc w:val="left"/>
      <w:pPr>
        <w:tabs>
          <w:tab w:val="num" w:pos="2410"/>
        </w:tabs>
        <w:ind w:left="0" w:firstLine="709"/>
      </w:pPr>
      <w:rPr>
        <w:b w:val="0"/>
      </w:rPr>
    </w:lvl>
    <w:lvl w:ilvl="2">
      <w:start w:val="1"/>
      <w:numFmt w:val="decimal"/>
      <w:lvlText w:val="Статья %3."/>
      <w:lvlJc w:val="left"/>
      <w:pPr>
        <w:tabs>
          <w:tab w:val="num" w:pos="2410"/>
        </w:tabs>
        <w:ind w:left="2410" w:hanging="1701"/>
      </w:pPr>
      <w:rPr>
        <w:b w:val="0"/>
      </w:rPr>
    </w:lvl>
    <w:lvl w:ilvl="3">
      <w:start w:val="1"/>
      <w:numFmt w:val="decimal"/>
      <w:suff w:val="space"/>
      <w:lvlText w:val="%4."/>
      <w:lvlJc w:val="left"/>
      <w:pPr>
        <w:tabs>
          <w:tab w:val="num" w:pos="0"/>
        </w:tabs>
        <w:ind w:left="0" w:firstLine="709"/>
      </w:pPr>
      <w:rPr>
        <w:rFonts w:ascii="Arial" w:hAnsi="Arial" w:cs="Arial" w:hint="default"/>
        <w:b w:val="0"/>
        <w:i w:val="0"/>
        <w:sz w:val="22"/>
        <w:szCs w:val="22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709"/>
      </w:pPr>
    </w:lvl>
    <w:lvl w:ilvl="5">
      <w:start w:val="1"/>
      <w:numFmt w:val="decimal"/>
      <w:suff w:val="space"/>
      <w:lvlText w:val="%6)"/>
      <w:lvlJc w:val="left"/>
      <w:pPr>
        <w:tabs>
          <w:tab w:val="num" w:pos="-141"/>
        </w:tabs>
        <w:ind w:left="-141" w:firstLine="709"/>
      </w:pPr>
      <w:rPr>
        <w:rFonts w:ascii="Arial" w:hAnsi="Arial" w:cs="Arial" w:hint="default"/>
        <w:b w:val="0"/>
        <w:sz w:val="20"/>
        <w:szCs w:val="20"/>
      </w:rPr>
    </w:lvl>
    <w:lvl w:ilvl="6">
      <w:start w:val="1"/>
      <w:numFmt w:val="decimal"/>
      <w:suff w:val="space"/>
      <w:lvlText w:val="%7)"/>
      <w:lvlJc w:val="left"/>
      <w:pPr>
        <w:tabs>
          <w:tab w:val="num" w:pos="0"/>
        </w:tabs>
        <w:ind w:left="0" w:firstLine="709"/>
      </w:pPr>
      <w:rPr>
        <w:sz w:val="28"/>
      </w:rPr>
    </w:lvl>
    <w:lvl w:ilvl="7">
      <w:start w:val="1"/>
      <w:numFmt w:val="bullet"/>
      <w:suff w:val="space"/>
      <w:lvlText w:val=""/>
      <w:lvlJc w:val="left"/>
      <w:pPr>
        <w:tabs>
          <w:tab w:val="num" w:pos="0"/>
        </w:tabs>
        <w:ind w:left="0" w:firstLine="851"/>
      </w:pPr>
      <w:rPr>
        <w:rFonts w:ascii="Symbol" w:hAnsi="Symbol" w:cs="Symbo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4">
    <w:nsid w:val="502A1D51"/>
    <w:multiLevelType w:val="multilevel"/>
    <w:tmpl w:val="A9DCFA12"/>
    <w:lvl w:ilvl="0">
      <w:start w:val="4"/>
      <w:numFmt w:val="decimal"/>
      <w:lvlText w:val="%1."/>
      <w:lvlJc w:val="left"/>
      <w:pPr>
        <w:ind w:left="1018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5">
    <w:nsid w:val="56827AD0"/>
    <w:multiLevelType w:val="hybridMultilevel"/>
    <w:tmpl w:val="0A222936"/>
    <w:lvl w:ilvl="0" w:tplc="59965C78">
      <w:start w:val="1"/>
      <w:numFmt w:val="decimal"/>
      <w:lvlText w:val="%1."/>
      <w:lvlJc w:val="left"/>
      <w:pPr>
        <w:ind w:left="818" w:hanging="277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FA44CF5A">
      <w:numFmt w:val="bullet"/>
      <w:lvlText w:val="•"/>
      <w:lvlJc w:val="left"/>
      <w:pPr>
        <w:ind w:left="1796" w:hanging="277"/>
      </w:pPr>
      <w:rPr>
        <w:rFonts w:hint="default"/>
        <w:lang w:val="ru-RU" w:eastAsia="ru-RU" w:bidi="ru-RU"/>
      </w:rPr>
    </w:lvl>
    <w:lvl w:ilvl="2" w:tplc="350468E0">
      <w:numFmt w:val="bullet"/>
      <w:lvlText w:val="•"/>
      <w:lvlJc w:val="left"/>
      <w:pPr>
        <w:ind w:left="2773" w:hanging="277"/>
      </w:pPr>
      <w:rPr>
        <w:rFonts w:hint="default"/>
        <w:lang w:val="ru-RU" w:eastAsia="ru-RU" w:bidi="ru-RU"/>
      </w:rPr>
    </w:lvl>
    <w:lvl w:ilvl="3" w:tplc="CB94836E">
      <w:numFmt w:val="bullet"/>
      <w:lvlText w:val="•"/>
      <w:lvlJc w:val="left"/>
      <w:pPr>
        <w:ind w:left="3749" w:hanging="277"/>
      </w:pPr>
      <w:rPr>
        <w:rFonts w:hint="default"/>
        <w:lang w:val="ru-RU" w:eastAsia="ru-RU" w:bidi="ru-RU"/>
      </w:rPr>
    </w:lvl>
    <w:lvl w:ilvl="4" w:tplc="8AEE4BC0">
      <w:numFmt w:val="bullet"/>
      <w:lvlText w:val="•"/>
      <w:lvlJc w:val="left"/>
      <w:pPr>
        <w:ind w:left="4726" w:hanging="277"/>
      </w:pPr>
      <w:rPr>
        <w:rFonts w:hint="default"/>
        <w:lang w:val="ru-RU" w:eastAsia="ru-RU" w:bidi="ru-RU"/>
      </w:rPr>
    </w:lvl>
    <w:lvl w:ilvl="5" w:tplc="55B2FE0C">
      <w:numFmt w:val="bullet"/>
      <w:lvlText w:val="•"/>
      <w:lvlJc w:val="left"/>
      <w:pPr>
        <w:ind w:left="5703" w:hanging="277"/>
      </w:pPr>
      <w:rPr>
        <w:rFonts w:hint="default"/>
        <w:lang w:val="ru-RU" w:eastAsia="ru-RU" w:bidi="ru-RU"/>
      </w:rPr>
    </w:lvl>
    <w:lvl w:ilvl="6" w:tplc="D12633E0">
      <w:numFmt w:val="bullet"/>
      <w:lvlText w:val="•"/>
      <w:lvlJc w:val="left"/>
      <w:pPr>
        <w:ind w:left="6679" w:hanging="277"/>
      </w:pPr>
      <w:rPr>
        <w:rFonts w:hint="default"/>
        <w:lang w:val="ru-RU" w:eastAsia="ru-RU" w:bidi="ru-RU"/>
      </w:rPr>
    </w:lvl>
    <w:lvl w:ilvl="7" w:tplc="5ECA04F8">
      <w:numFmt w:val="bullet"/>
      <w:lvlText w:val="•"/>
      <w:lvlJc w:val="left"/>
      <w:pPr>
        <w:ind w:left="7656" w:hanging="277"/>
      </w:pPr>
      <w:rPr>
        <w:rFonts w:hint="default"/>
        <w:lang w:val="ru-RU" w:eastAsia="ru-RU" w:bidi="ru-RU"/>
      </w:rPr>
    </w:lvl>
    <w:lvl w:ilvl="8" w:tplc="F0B4B77E">
      <w:numFmt w:val="bullet"/>
      <w:lvlText w:val="•"/>
      <w:lvlJc w:val="left"/>
      <w:pPr>
        <w:ind w:left="8633" w:hanging="277"/>
      </w:pPr>
      <w:rPr>
        <w:rFonts w:hint="default"/>
        <w:lang w:val="ru-RU" w:eastAsia="ru-RU" w:bidi="ru-RU"/>
      </w:rPr>
    </w:lvl>
  </w:abstractNum>
  <w:abstractNum w:abstractNumId="26">
    <w:nsid w:val="596714FC"/>
    <w:multiLevelType w:val="multilevel"/>
    <w:tmpl w:val="665A0584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AD727A5"/>
    <w:multiLevelType w:val="hybridMultilevel"/>
    <w:tmpl w:val="4F7A923A"/>
    <w:lvl w:ilvl="0" w:tplc="55806FA2">
      <w:numFmt w:val="bullet"/>
      <w:lvlText w:val="-"/>
      <w:lvlJc w:val="left"/>
      <w:pPr>
        <w:ind w:left="542" w:hanging="2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214E1772">
      <w:numFmt w:val="bullet"/>
      <w:lvlText w:val="•"/>
      <w:lvlJc w:val="left"/>
      <w:pPr>
        <w:ind w:left="1544" w:hanging="264"/>
      </w:pPr>
      <w:rPr>
        <w:rFonts w:hint="default"/>
        <w:lang w:val="ru-RU" w:eastAsia="ru-RU" w:bidi="ru-RU"/>
      </w:rPr>
    </w:lvl>
    <w:lvl w:ilvl="2" w:tplc="F56CD0BA">
      <w:numFmt w:val="bullet"/>
      <w:lvlText w:val="•"/>
      <w:lvlJc w:val="left"/>
      <w:pPr>
        <w:ind w:left="2549" w:hanging="264"/>
      </w:pPr>
      <w:rPr>
        <w:rFonts w:hint="default"/>
        <w:lang w:val="ru-RU" w:eastAsia="ru-RU" w:bidi="ru-RU"/>
      </w:rPr>
    </w:lvl>
    <w:lvl w:ilvl="3" w:tplc="2F206E3C">
      <w:numFmt w:val="bullet"/>
      <w:lvlText w:val="•"/>
      <w:lvlJc w:val="left"/>
      <w:pPr>
        <w:ind w:left="3553" w:hanging="264"/>
      </w:pPr>
      <w:rPr>
        <w:rFonts w:hint="default"/>
        <w:lang w:val="ru-RU" w:eastAsia="ru-RU" w:bidi="ru-RU"/>
      </w:rPr>
    </w:lvl>
    <w:lvl w:ilvl="4" w:tplc="850230A6">
      <w:numFmt w:val="bullet"/>
      <w:lvlText w:val="•"/>
      <w:lvlJc w:val="left"/>
      <w:pPr>
        <w:ind w:left="4558" w:hanging="264"/>
      </w:pPr>
      <w:rPr>
        <w:rFonts w:hint="default"/>
        <w:lang w:val="ru-RU" w:eastAsia="ru-RU" w:bidi="ru-RU"/>
      </w:rPr>
    </w:lvl>
    <w:lvl w:ilvl="5" w:tplc="AA424604">
      <w:numFmt w:val="bullet"/>
      <w:lvlText w:val="•"/>
      <w:lvlJc w:val="left"/>
      <w:pPr>
        <w:ind w:left="5563" w:hanging="264"/>
      </w:pPr>
      <w:rPr>
        <w:rFonts w:hint="default"/>
        <w:lang w:val="ru-RU" w:eastAsia="ru-RU" w:bidi="ru-RU"/>
      </w:rPr>
    </w:lvl>
    <w:lvl w:ilvl="6" w:tplc="819CE3CE">
      <w:numFmt w:val="bullet"/>
      <w:lvlText w:val="•"/>
      <w:lvlJc w:val="left"/>
      <w:pPr>
        <w:ind w:left="6567" w:hanging="264"/>
      </w:pPr>
      <w:rPr>
        <w:rFonts w:hint="default"/>
        <w:lang w:val="ru-RU" w:eastAsia="ru-RU" w:bidi="ru-RU"/>
      </w:rPr>
    </w:lvl>
    <w:lvl w:ilvl="7" w:tplc="D49C272C">
      <w:numFmt w:val="bullet"/>
      <w:lvlText w:val="•"/>
      <w:lvlJc w:val="left"/>
      <w:pPr>
        <w:ind w:left="7572" w:hanging="264"/>
      </w:pPr>
      <w:rPr>
        <w:rFonts w:hint="default"/>
        <w:lang w:val="ru-RU" w:eastAsia="ru-RU" w:bidi="ru-RU"/>
      </w:rPr>
    </w:lvl>
    <w:lvl w:ilvl="8" w:tplc="45867160">
      <w:numFmt w:val="bullet"/>
      <w:lvlText w:val="•"/>
      <w:lvlJc w:val="left"/>
      <w:pPr>
        <w:ind w:left="8577" w:hanging="264"/>
      </w:pPr>
      <w:rPr>
        <w:rFonts w:hint="default"/>
        <w:lang w:val="ru-RU" w:eastAsia="ru-RU" w:bidi="ru-RU"/>
      </w:rPr>
    </w:lvl>
  </w:abstractNum>
  <w:abstractNum w:abstractNumId="28">
    <w:nsid w:val="5F71458E"/>
    <w:multiLevelType w:val="multilevel"/>
    <w:tmpl w:val="5288A3E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8D91C9F"/>
    <w:multiLevelType w:val="hybridMultilevel"/>
    <w:tmpl w:val="69EE40E6"/>
    <w:lvl w:ilvl="0" w:tplc="099C191C">
      <w:numFmt w:val="bullet"/>
      <w:lvlText w:val="-"/>
      <w:lvlJc w:val="left"/>
      <w:pPr>
        <w:ind w:left="561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C9BCE268">
      <w:numFmt w:val="bullet"/>
      <w:lvlText w:val="•"/>
      <w:lvlJc w:val="left"/>
      <w:pPr>
        <w:ind w:left="1562" w:hanging="180"/>
      </w:pPr>
      <w:rPr>
        <w:rFonts w:hint="default"/>
        <w:lang w:val="ru-RU" w:eastAsia="ru-RU" w:bidi="ru-RU"/>
      </w:rPr>
    </w:lvl>
    <w:lvl w:ilvl="2" w:tplc="64CEC5DE">
      <w:numFmt w:val="bullet"/>
      <w:lvlText w:val="•"/>
      <w:lvlJc w:val="left"/>
      <w:pPr>
        <w:ind w:left="2565" w:hanging="180"/>
      </w:pPr>
      <w:rPr>
        <w:rFonts w:hint="default"/>
        <w:lang w:val="ru-RU" w:eastAsia="ru-RU" w:bidi="ru-RU"/>
      </w:rPr>
    </w:lvl>
    <w:lvl w:ilvl="3" w:tplc="4F106C64">
      <w:numFmt w:val="bullet"/>
      <w:lvlText w:val="•"/>
      <w:lvlJc w:val="left"/>
      <w:pPr>
        <w:ind w:left="3567" w:hanging="180"/>
      </w:pPr>
      <w:rPr>
        <w:rFonts w:hint="default"/>
        <w:lang w:val="ru-RU" w:eastAsia="ru-RU" w:bidi="ru-RU"/>
      </w:rPr>
    </w:lvl>
    <w:lvl w:ilvl="4" w:tplc="D9C05880">
      <w:numFmt w:val="bullet"/>
      <w:lvlText w:val="•"/>
      <w:lvlJc w:val="left"/>
      <w:pPr>
        <w:ind w:left="4570" w:hanging="180"/>
      </w:pPr>
      <w:rPr>
        <w:rFonts w:hint="default"/>
        <w:lang w:val="ru-RU" w:eastAsia="ru-RU" w:bidi="ru-RU"/>
      </w:rPr>
    </w:lvl>
    <w:lvl w:ilvl="5" w:tplc="A49C7A4A">
      <w:numFmt w:val="bullet"/>
      <w:lvlText w:val="•"/>
      <w:lvlJc w:val="left"/>
      <w:pPr>
        <w:ind w:left="5573" w:hanging="180"/>
      </w:pPr>
      <w:rPr>
        <w:rFonts w:hint="default"/>
        <w:lang w:val="ru-RU" w:eastAsia="ru-RU" w:bidi="ru-RU"/>
      </w:rPr>
    </w:lvl>
    <w:lvl w:ilvl="6" w:tplc="04A6C582">
      <w:numFmt w:val="bullet"/>
      <w:lvlText w:val="•"/>
      <w:lvlJc w:val="left"/>
      <w:pPr>
        <w:ind w:left="6575" w:hanging="180"/>
      </w:pPr>
      <w:rPr>
        <w:rFonts w:hint="default"/>
        <w:lang w:val="ru-RU" w:eastAsia="ru-RU" w:bidi="ru-RU"/>
      </w:rPr>
    </w:lvl>
    <w:lvl w:ilvl="7" w:tplc="C1624D82">
      <w:numFmt w:val="bullet"/>
      <w:lvlText w:val="•"/>
      <w:lvlJc w:val="left"/>
      <w:pPr>
        <w:ind w:left="7578" w:hanging="180"/>
      </w:pPr>
      <w:rPr>
        <w:rFonts w:hint="default"/>
        <w:lang w:val="ru-RU" w:eastAsia="ru-RU" w:bidi="ru-RU"/>
      </w:rPr>
    </w:lvl>
    <w:lvl w:ilvl="8" w:tplc="DCCE8CB8">
      <w:numFmt w:val="bullet"/>
      <w:lvlText w:val="•"/>
      <w:lvlJc w:val="left"/>
      <w:pPr>
        <w:ind w:left="8581" w:hanging="180"/>
      </w:pPr>
      <w:rPr>
        <w:rFonts w:hint="default"/>
        <w:lang w:val="ru-RU" w:eastAsia="ru-RU" w:bidi="ru-RU"/>
      </w:rPr>
    </w:lvl>
  </w:abstractNum>
  <w:abstractNum w:abstractNumId="30">
    <w:nsid w:val="69465F9D"/>
    <w:multiLevelType w:val="hybridMultilevel"/>
    <w:tmpl w:val="88A827F8"/>
    <w:lvl w:ilvl="0" w:tplc="A906EFB4">
      <w:start w:val="1"/>
      <w:numFmt w:val="decimal"/>
      <w:lvlText w:val="%1)"/>
      <w:lvlJc w:val="left"/>
      <w:pPr>
        <w:ind w:left="1554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E2C21E2">
      <w:numFmt w:val="bullet"/>
      <w:lvlText w:val="•"/>
      <w:lvlJc w:val="left"/>
      <w:pPr>
        <w:ind w:left="2462" w:hanging="305"/>
      </w:pPr>
      <w:rPr>
        <w:rFonts w:hint="default"/>
        <w:lang w:val="ru-RU" w:eastAsia="ru-RU" w:bidi="ru-RU"/>
      </w:rPr>
    </w:lvl>
    <w:lvl w:ilvl="2" w:tplc="5CB86412">
      <w:numFmt w:val="bullet"/>
      <w:lvlText w:val="•"/>
      <w:lvlJc w:val="left"/>
      <w:pPr>
        <w:ind w:left="3365" w:hanging="305"/>
      </w:pPr>
      <w:rPr>
        <w:rFonts w:hint="default"/>
        <w:lang w:val="ru-RU" w:eastAsia="ru-RU" w:bidi="ru-RU"/>
      </w:rPr>
    </w:lvl>
    <w:lvl w:ilvl="3" w:tplc="72E07984">
      <w:numFmt w:val="bullet"/>
      <w:lvlText w:val="•"/>
      <w:lvlJc w:val="left"/>
      <w:pPr>
        <w:ind w:left="4267" w:hanging="305"/>
      </w:pPr>
      <w:rPr>
        <w:rFonts w:hint="default"/>
        <w:lang w:val="ru-RU" w:eastAsia="ru-RU" w:bidi="ru-RU"/>
      </w:rPr>
    </w:lvl>
    <w:lvl w:ilvl="4" w:tplc="1A0234CA">
      <w:numFmt w:val="bullet"/>
      <w:lvlText w:val="•"/>
      <w:lvlJc w:val="left"/>
      <w:pPr>
        <w:ind w:left="5170" w:hanging="305"/>
      </w:pPr>
      <w:rPr>
        <w:rFonts w:hint="default"/>
        <w:lang w:val="ru-RU" w:eastAsia="ru-RU" w:bidi="ru-RU"/>
      </w:rPr>
    </w:lvl>
    <w:lvl w:ilvl="5" w:tplc="84CAD334">
      <w:numFmt w:val="bullet"/>
      <w:lvlText w:val="•"/>
      <w:lvlJc w:val="left"/>
      <w:pPr>
        <w:ind w:left="6073" w:hanging="305"/>
      </w:pPr>
      <w:rPr>
        <w:rFonts w:hint="default"/>
        <w:lang w:val="ru-RU" w:eastAsia="ru-RU" w:bidi="ru-RU"/>
      </w:rPr>
    </w:lvl>
    <w:lvl w:ilvl="6" w:tplc="240ADA76">
      <w:numFmt w:val="bullet"/>
      <w:lvlText w:val="•"/>
      <w:lvlJc w:val="left"/>
      <w:pPr>
        <w:ind w:left="6975" w:hanging="305"/>
      </w:pPr>
      <w:rPr>
        <w:rFonts w:hint="default"/>
        <w:lang w:val="ru-RU" w:eastAsia="ru-RU" w:bidi="ru-RU"/>
      </w:rPr>
    </w:lvl>
    <w:lvl w:ilvl="7" w:tplc="8AA45772">
      <w:numFmt w:val="bullet"/>
      <w:lvlText w:val="•"/>
      <w:lvlJc w:val="left"/>
      <w:pPr>
        <w:ind w:left="7878" w:hanging="305"/>
      </w:pPr>
      <w:rPr>
        <w:rFonts w:hint="default"/>
        <w:lang w:val="ru-RU" w:eastAsia="ru-RU" w:bidi="ru-RU"/>
      </w:rPr>
    </w:lvl>
    <w:lvl w:ilvl="8" w:tplc="0B1A6062">
      <w:numFmt w:val="bullet"/>
      <w:lvlText w:val="•"/>
      <w:lvlJc w:val="left"/>
      <w:pPr>
        <w:ind w:left="8781" w:hanging="305"/>
      </w:pPr>
      <w:rPr>
        <w:rFonts w:hint="default"/>
        <w:lang w:val="ru-RU" w:eastAsia="ru-RU" w:bidi="ru-RU"/>
      </w:rPr>
    </w:lvl>
  </w:abstractNum>
  <w:abstractNum w:abstractNumId="31">
    <w:nsid w:val="69ED7679"/>
    <w:multiLevelType w:val="multilevel"/>
    <w:tmpl w:val="B4E082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1157045"/>
    <w:multiLevelType w:val="multilevel"/>
    <w:tmpl w:val="AC88530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3AE195A"/>
    <w:multiLevelType w:val="hybridMultilevel"/>
    <w:tmpl w:val="AC049176"/>
    <w:lvl w:ilvl="0" w:tplc="D34EDEE6">
      <w:start w:val="1"/>
      <w:numFmt w:val="decimal"/>
      <w:lvlText w:val="%1)"/>
      <w:lvlJc w:val="left"/>
      <w:pPr>
        <w:ind w:left="542" w:hanging="291"/>
      </w:pPr>
      <w:rPr>
        <w:rFonts w:ascii="Calibri" w:eastAsia="Calibri" w:hAnsi="Calibri" w:cs="Calibri" w:hint="default"/>
        <w:w w:val="100"/>
        <w:sz w:val="28"/>
        <w:szCs w:val="28"/>
        <w:lang w:val="ru-RU" w:eastAsia="ru-RU" w:bidi="ru-RU"/>
      </w:rPr>
    </w:lvl>
    <w:lvl w:ilvl="1" w:tplc="C924E496">
      <w:numFmt w:val="bullet"/>
      <w:lvlText w:val="•"/>
      <w:lvlJc w:val="left"/>
      <w:pPr>
        <w:ind w:left="1544" w:hanging="291"/>
      </w:pPr>
      <w:rPr>
        <w:rFonts w:hint="default"/>
        <w:lang w:val="ru-RU" w:eastAsia="ru-RU" w:bidi="ru-RU"/>
      </w:rPr>
    </w:lvl>
    <w:lvl w:ilvl="2" w:tplc="FC028A74">
      <w:numFmt w:val="bullet"/>
      <w:lvlText w:val="•"/>
      <w:lvlJc w:val="left"/>
      <w:pPr>
        <w:ind w:left="2549" w:hanging="291"/>
      </w:pPr>
      <w:rPr>
        <w:rFonts w:hint="default"/>
        <w:lang w:val="ru-RU" w:eastAsia="ru-RU" w:bidi="ru-RU"/>
      </w:rPr>
    </w:lvl>
    <w:lvl w:ilvl="3" w:tplc="10167AEA">
      <w:numFmt w:val="bullet"/>
      <w:lvlText w:val="•"/>
      <w:lvlJc w:val="left"/>
      <w:pPr>
        <w:ind w:left="3553" w:hanging="291"/>
      </w:pPr>
      <w:rPr>
        <w:rFonts w:hint="default"/>
        <w:lang w:val="ru-RU" w:eastAsia="ru-RU" w:bidi="ru-RU"/>
      </w:rPr>
    </w:lvl>
    <w:lvl w:ilvl="4" w:tplc="E2989E46">
      <w:numFmt w:val="bullet"/>
      <w:lvlText w:val="•"/>
      <w:lvlJc w:val="left"/>
      <w:pPr>
        <w:ind w:left="4558" w:hanging="291"/>
      </w:pPr>
      <w:rPr>
        <w:rFonts w:hint="default"/>
        <w:lang w:val="ru-RU" w:eastAsia="ru-RU" w:bidi="ru-RU"/>
      </w:rPr>
    </w:lvl>
    <w:lvl w:ilvl="5" w:tplc="6F1272E8">
      <w:numFmt w:val="bullet"/>
      <w:lvlText w:val="•"/>
      <w:lvlJc w:val="left"/>
      <w:pPr>
        <w:ind w:left="5563" w:hanging="291"/>
      </w:pPr>
      <w:rPr>
        <w:rFonts w:hint="default"/>
        <w:lang w:val="ru-RU" w:eastAsia="ru-RU" w:bidi="ru-RU"/>
      </w:rPr>
    </w:lvl>
    <w:lvl w:ilvl="6" w:tplc="D3609088">
      <w:numFmt w:val="bullet"/>
      <w:lvlText w:val="•"/>
      <w:lvlJc w:val="left"/>
      <w:pPr>
        <w:ind w:left="6567" w:hanging="291"/>
      </w:pPr>
      <w:rPr>
        <w:rFonts w:hint="default"/>
        <w:lang w:val="ru-RU" w:eastAsia="ru-RU" w:bidi="ru-RU"/>
      </w:rPr>
    </w:lvl>
    <w:lvl w:ilvl="7" w:tplc="4DF06EDA">
      <w:numFmt w:val="bullet"/>
      <w:lvlText w:val="•"/>
      <w:lvlJc w:val="left"/>
      <w:pPr>
        <w:ind w:left="7572" w:hanging="291"/>
      </w:pPr>
      <w:rPr>
        <w:rFonts w:hint="default"/>
        <w:lang w:val="ru-RU" w:eastAsia="ru-RU" w:bidi="ru-RU"/>
      </w:rPr>
    </w:lvl>
    <w:lvl w:ilvl="8" w:tplc="20A0204C">
      <w:numFmt w:val="bullet"/>
      <w:lvlText w:val="•"/>
      <w:lvlJc w:val="left"/>
      <w:pPr>
        <w:ind w:left="8577" w:hanging="291"/>
      </w:pPr>
      <w:rPr>
        <w:rFonts w:hint="default"/>
        <w:lang w:val="ru-RU" w:eastAsia="ru-RU" w:bidi="ru-RU"/>
      </w:rPr>
    </w:lvl>
  </w:abstractNum>
  <w:abstractNum w:abstractNumId="34">
    <w:nsid w:val="741F1CBD"/>
    <w:multiLevelType w:val="multilevel"/>
    <w:tmpl w:val="6D0E3DD0"/>
    <w:lvl w:ilvl="0">
      <w:start w:val="2"/>
      <w:numFmt w:val="decimal"/>
      <w:lvlText w:val="%1"/>
      <w:lvlJc w:val="left"/>
      <w:pPr>
        <w:ind w:left="542" w:hanging="52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21"/>
      </w:pPr>
      <w:rPr>
        <w:rFonts w:hint="default"/>
        <w:lang w:val="ru-RU" w:eastAsia="ru-RU" w:bidi="ru-RU"/>
      </w:rPr>
    </w:lvl>
  </w:abstractNum>
  <w:abstractNum w:abstractNumId="35">
    <w:nsid w:val="760447CE"/>
    <w:multiLevelType w:val="multilevel"/>
    <w:tmpl w:val="C248FD5C"/>
    <w:lvl w:ilvl="0">
      <w:start w:val="4"/>
      <w:numFmt w:val="decimal"/>
      <w:lvlText w:val="%1"/>
      <w:lvlJc w:val="left"/>
      <w:pPr>
        <w:ind w:left="542" w:hanging="59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42" w:hanging="59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549" w:hanging="59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553" w:hanging="59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58" w:hanging="59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63" w:hanging="59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67" w:hanging="59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72" w:hanging="59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577" w:hanging="598"/>
      </w:pPr>
      <w:rPr>
        <w:rFonts w:hint="default"/>
        <w:lang w:val="ru-RU" w:eastAsia="ru-RU" w:bidi="ru-RU"/>
      </w:rPr>
    </w:lvl>
  </w:abstractNum>
  <w:abstractNum w:abstractNumId="36">
    <w:nsid w:val="7E2D56E6"/>
    <w:multiLevelType w:val="multilevel"/>
    <w:tmpl w:val="B68481F0"/>
    <w:lvl w:ilvl="0">
      <w:start w:val="1"/>
      <w:numFmt w:val="decimal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5"/>
  </w:num>
  <w:num w:numId="2">
    <w:abstractNumId w:val="33"/>
  </w:num>
  <w:num w:numId="3">
    <w:abstractNumId w:val="19"/>
  </w:num>
  <w:num w:numId="4">
    <w:abstractNumId w:val="10"/>
  </w:num>
  <w:num w:numId="5">
    <w:abstractNumId w:val="22"/>
  </w:num>
  <w:num w:numId="6">
    <w:abstractNumId w:val="18"/>
  </w:num>
  <w:num w:numId="7">
    <w:abstractNumId w:val="11"/>
  </w:num>
  <w:num w:numId="8">
    <w:abstractNumId w:val="30"/>
  </w:num>
  <w:num w:numId="9">
    <w:abstractNumId w:val="6"/>
  </w:num>
  <w:num w:numId="10">
    <w:abstractNumId w:val="29"/>
  </w:num>
  <w:num w:numId="11">
    <w:abstractNumId w:val="0"/>
  </w:num>
  <w:num w:numId="12">
    <w:abstractNumId w:val="1"/>
  </w:num>
  <w:num w:numId="13">
    <w:abstractNumId w:val="27"/>
  </w:num>
  <w:num w:numId="14">
    <w:abstractNumId w:val="34"/>
  </w:num>
  <w:num w:numId="15">
    <w:abstractNumId w:val="21"/>
  </w:num>
  <w:num w:numId="16">
    <w:abstractNumId w:val="14"/>
  </w:num>
  <w:num w:numId="17">
    <w:abstractNumId w:val="17"/>
  </w:num>
  <w:num w:numId="18">
    <w:abstractNumId w:val="35"/>
  </w:num>
  <w:num w:numId="19">
    <w:abstractNumId w:val="7"/>
  </w:num>
  <w:num w:numId="20">
    <w:abstractNumId w:val="23"/>
  </w:num>
  <w:num w:numId="21">
    <w:abstractNumId w:val="8"/>
  </w:num>
  <w:num w:numId="22">
    <w:abstractNumId w:val="12"/>
  </w:num>
  <w:num w:numId="23">
    <w:abstractNumId w:val="31"/>
  </w:num>
  <w:num w:numId="24">
    <w:abstractNumId w:val="28"/>
  </w:num>
  <w:num w:numId="25">
    <w:abstractNumId w:val="32"/>
  </w:num>
  <w:num w:numId="26">
    <w:abstractNumId w:val="36"/>
  </w:num>
  <w:num w:numId="27">
    <w:abstractNumId w:val="2"/>
  </w:num>
  <w:num w:numId="28">
    <w:abstractNumId w:val="4"/>
  </w:num>
  <w:num w:numId="29">
    <w:abstractNumId w:val="26"/>
  </w:num>
  <w:num w:numId="30">
    <w:abstractNumId w:val="16"/>
  </w:num>
  <w:num w:numId="31">
    <w:abstractNumId w:val="13"/>
  </w:num>
  <w:num w:numId="32">
    <w:abstractNumId w:val="3"/>
  </w:num>
  <w:num w:numId="33">
    <w:abstractNumId w:val="9"/>
  </w:num>
  <w:num w:numId="34">
    <w:abstractNumId w:val="24"/>
  </w:num>
  <w:num w:numId="35">
    <w:abstractNumId w:val="5"/>
  </w:num>
  <w:num w:numId="36">
    <w:abstractNumId w:val="15"/>
  </w:num>
  <w:num w:numId="37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B6F09"/>
    <w:rsid w:val="000233DA"/>
    <w:rsid w:val="0003419C"/>
    <w:rsid w:val="00062AEC"/>
    <w:rsid w:val="000734BF"/>
    <w:rsid w:val="000761A3"/>
    <w:rsid w:val="000B487A"/>
    <w:rsid w:val="000B6F09"/>
    <w:rsid w:val="000F20BA"/>
    <w:rsid w:val="00107604"/>
    <w:rsid w:val="00151C12"/>
    <w:rsid w:val="001D0C02"/>
    <w:rsid w:val="001D54EF"/>
    <w:rsid w:val="001E44D5"/>
    <w:rsid w:val="001F2149"/>
    <w:rsid w:val="00221FC9"/>
    <w:rsid w:val="0022233A"/>
    <w:rsid w:val="00274735"/>
    <w:rsid w:val="002A3E7C"/>
    <w:rsid w:val="002B05E9"/>
    <w:rsid w:val="002D69C2"/>
    <w:rsid w:val="00301EF4"/>
    <w:rsid w:val="00336229"/>
    <w:rsid w:val="0036676C"/>
    <w:rsid w:val="003E7302"/>
    <w:rsid w:val="00411AFA"/>
    <w:rsid w:val="00421365"/>
    <w:rsid w:val="00430A7E"/>
    <w:rsid w:val="00493256"/>
    <w:rsid w:val="00493DC5"/>
    <w:rsid w:val="004941FB"/>
    <w:rsid w:val="004A5C4A"/>
    <w:rsid w:val="004A70DB"/>
    <w:rsid w:val="004B12EC"/>
    <w:rsid w:val="004D766D"/>
    <w:rsid w:val="004E7333"/>
    <w:rsid w:val="00533361"/>
    <w:rsid w:val="0056261F"/>
    <w:rsid w:val="005672B3"/>
    <w:rsid w:val="005D7EC8"/>
    <w:rsid w:val="005F79FA"/>
    <w:rsid w:val="00641B7B"/>
    <w:rsid w:val="00690195"/>
    <w:rsid w:val="00695504"/>
    <w:rsid w:val="0071748E"/>
    <w:rsid w:val="00723D08"/>
    <w:rsid w:val="00750947"/>
    <w:rsid w:val="00770253"/>
    <w:rsid w:val="00771264"/>
    <w:rsid w:val="00781F49"/>
    <w:rsid w:val="007A03CF"/>
    <w:rsid w:val="007A3A62"/>
    <w:rsid w:val="007D7FF3"/>
    <w:rsid w:val="007E4D6D"/>
    <w:rsid w:val="00806A3D"/>
    <w:rsid w:val="00807646"/>
    <w:rsid w:val="0081339E"/>
    <w:rsid w:val="008237F5"/>
    <w:rsid w:val="008320EE"/>
    <w:rsid w:val="00836BD2"/>
    <w:rsid w:val="00843DD1"/>
    <w:rsid w:val="00860E9A"/>
    <w:rsid w:val="00884F17"/>
    <w:rsid w:val="008A525B"/>
    <w:rsid w:val="008E5BEA"/>
    <w:rsid w:val="00917E55"/>
    <w:rsid w:val="0092546B"/>
    <w:rsid w:val="009D0AAC"/>
    <w:rsid w:val="00A653C7"/>
    <w:rsid w:val="00AB1F5C"/>
    <w:rsid w:val="00AE22E0"/>
    <w:rsid w:val="00B53FDC"/>
    <w:rsid w:val="00B57669"/>
    <w:rsid w:val="00B679E3"/>
    <w:rsid w:val="00B73F51"/>
    <w:rsid w:val="00B90D8D"/>
    <w:rsid w:val="00B97102"/>
    <w:rsid w:val="00BC3870"/>
    <w:rsid w:val="00C33B08"/>
    <w:rsid w:val="00C42EEB"/>
    <w:rsid w:val="00C725A8"/>
    <w:rsid w:val="00C7783D"/>
    <w:rsid w:val="00C95089"/>
    <w:rsid w:val="00CB0684"/>
    <w:rsid w:val="00CB1D75"/>
    <w:rsid w:val="00CE16A7"/>
    <w:rsid w:val="00CF16BE"/>
    <w:rsid w:val="00D13E0B"/>
    <w:rsid w:val="00D15D09"/>
    <w:rsid w:val="00D65D44"/>
    <w:rsid w:val="00D81C43"/>
    <w:rsid w:val="00D8331B"/>
    <w:rsid w:val="00D83958"/>
    <w:rsid w:val="00D92330"/>
    <w:rsid w:val="00DD1208"/>
    <w:rsid w:val="00DF0526"/>
    <w:rsid w:val="00DF1B7F"/>
    <w:rsid w:val="00E45E6A"/>
    <w:rsid w:val="00E74034"/>
    <w:rsid w:val="00E84742"/>
    <w:rsid w:val="00E96C90"/>
    <w:rsid w:val="00E96ED6"/>
    <w:rsid w:val="00EA4EEB"/>
    <w:rsid w:val="00ED596F"/>
    <w:rsid w:val="00F0026B"/>
    <w:rsid w:val="00F027AA"/>
    <w:rsid w:val="00F1021A"/>
    <w:rsid w:val="00F25835"/>
    <w:rsid w:val="00F26B45"/>
    <w:rsid w:val="00F644C8"/>
    <w:rsid w:val="00F72CEF"/>
    <w:rsid w:val="00F847D1"/>
    <w:rsid w:val="00F85F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uiPriority w:val="1"/>
    <w:qFormat/>
    <w:rsid w:val="000B6F09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1"/>
    <w:next w:val="a1"/>
    <w:link w:val="10"/>
    <w:qFormat/>
    <w:rsid w:val="00B97102"/>
    <w:pPr>
      <w:keepNext/>
      <w:widowControl/>
      <w:autoSpaceDE/>
      <w:autoSpaceDN/>
      <w:spacing w:before="40" w:line="216" w:lineRule="auto"/>
      <w:jc w:val="center"/>
      <w:outlineLvl w:val="0"/>
    </w:pPr>
    <w:rPr>
      <w:b/>
      <w:kern w:val="2"/>
      <w:sz w:val="32"/>
      <w:szCs w:val="20"/>
      <w:lang w:bidi="ar-SA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B6F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1"/>
    <w:uiPriority w:val="1"/>
    <w:qFormat/>
    <w:rsid w:val="000B6F09"/>
    <w:pPr>
      <w:ind w:left="542"/>
    </w:pPr>
    <w:rPr>
      <w:sz w:val="28"/>
      <w:szCs w:val="28"/>
    </w:rPr>
  </w:style>
  <w:style w:type="paragraph" w:customStyle="1" w:styleId="Heading1">
    <w:name w:val="Heading 1"/>
    <w:basedOn w:val="a1"/>
    <w:uiPriority w:val="1"/>
    <w:qFormat/>
    <w:rsid w:val="000B6F09"/>
    <w:pPr>
      <w:outlineLvl w:val="1"/>
    </w:pPr>
    <w:rPr>
      <w:b/>
      <w:bCs/>
      <w:sz w:val="28"/>
      <w:szCs w:val="28"/>
    </w:rPr>
  </w:style>
  <w:style w:type="paragraph" w:styleId="a6">
    <w:name w:val="List Paragraph"/>
    <w:basedOn w:val="a1"/>
    <w:uiPriority w:val="34"/>
    <w:qFormat/>
    <w:rsid w:val="000B6F09"/>
    <w:pPr>
      <w:ind w:left="542" w:firstLine="707"/>
      <w:jc w:val="both"/>
    </w:pPr>
  </w:style>
  <w:style w:type="paragraph" w:customStyle="1" w:styleId="TableParagraph">
    <w:name w:val="Table Paragraph"/>
    <w:basedOn w:val="a1"/>
    <w:uiPriority w:val="1"/>
    <w:qFormat/>
    <w:rsid w:val="000B6F09"/>
    <w:rPr>
      <w:rFonts w:ascii="Calibri" w:eastAsia="Calibri" w:hAnsi="Calibri" w:cs="Calibri"/>
    </w:rPr>
  </w:style>
  <w:style w:type="character" w:styleId="a7">
    <w:name w:val="Hyperlink"/>
    <w:basedOn w:val="a2"/>
    <w:uiPriority w:val="99"/>
    <w:unhideWhenUsed/>
    <w:rsid w:val="004A5C4A"/>
    <w:rPr>
      <w:color w:val="0000FF" w:themeColor="hyperlink"/>
      <w:u w:val="single"/>
    </w:rPr>
  </w:style>
  <w:style w:type="paragraph" w:styleId="a8">
    <w:name w:val="Balloon Text"/>
    <w:basedOn w:val="a1"/>
    <w:link w:val="a9"/>
    <w:uiPriority w:val="99"/>
    <w:semiHidden/>
    <w:unhideWhenUsed/>
    <w:rsid w:val="00B57669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2"/>
    <w:link w:val="a8"/>
    <w:uiPriority w:val="99"/>
    <w:semiHidden/>
    <w:rsid w:val="00B57669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10">
    <w:name w:val="Заголовок 1 Знак"/>
    <w:basedOn w:val="a2"/>
    <w:link w:val="1"/>
    <w:rsid w:val="00B97102"/>
    <w:rPr>
      <w:rFonts w:ascii="Times New Roman" w:eastAsia="Times New Roman" w:hAnsi="Times New Roman" w:cs="Times New Roman"/>
      <w:b/>
      <w:kern w:val="2"/>
      <w:sz w:val="32"/>
      <w:szCs w:val="20"/>
      <w:lang w:val="ru-RU" w:eastAsia="ru-RU"/>
    </w:rPr>
  </w:style>
  <w:style w:type="paragraph" w:customStyle="1" w:styleId="ConsPlusNormal">
    <w:name w:val="ConsPlusNormal"/>
    <w:link w:val="ConsPlusNormal0"/>
    <w:qFormat/>
    <w:rsid w:val="00B97102"/>
    <w:pPr>
      <w:adjustRightInd w:val="0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character" w:customStyle="1" w:styleId="ConsPlusNormal0">
    <w:name w:val="ConsPlusNormal Знак"/>
    <w:basedOn w:val="a2"/>
    <w:link w:val="ConsPlusNormal"/>
    <w:rsid w:val="00B97102"/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aa">
    <w:name w:val="Заголовок постановления"/>
    <w:basedOn w:val="a1"/>
    <w:next w:val="a1"/>
    <w:qFormat/>
    <w:rsid w:val="00843DD1"/>
    <w:pPr>
      <w:widowControl/>
      <w:tabs>
        <w:tab w:val="left" w:pos="9355"/>
      </w:tabs>
      <w:suppressAutoHyphens/>
      <w:autoSpaceDE/>
      <w:autoSpaceDN/>
      <w:spacing w:after="360"/>
      <w:ind w:right="-1"/>
      <w:jc w:val="center"/>
    </w:pPr>
    <w:rPr>
      <w:b/>
      <w:sz w:val="26"/>
      <w:szCs w:val="24"/>
      <w:lang w:eastAsia="zh-CN" w:bidi="ar-SA"/>
    </w:rPr>
  </w:style>
  <w:style w:type="paragraph" w:customStyle="1" w:styleId="ab">
    <w:name w:val="Стандартный"/>
    <w:basedOn w:val="a1"/>
    <w:qFormat/>
    <w:rsid w:val="00843DD1"/>
    <w:pPr>
      <w:widowControl/>
      <w:suppressAutoHyphens/>
      <w:autoSpaceDE/>
      <w:autoSpaceDN/>
      <w:ind w:firstLine="851"/>
      <w:jc w:val="both"/>
    </w:pPr>
    <w:rPr>
      <w:sz w:val="26"/>
      <w:szCs w:val="24"/>
      <w:lang w:eastAsia="zh-CN" w:bidi="ar-SA"/>
    </w:rPr>
  </w:style>
  <w:style w:type="paragraph" w:customStyle="1" w:styleId="a">
    <w:name w:val="Осн_СПД"/>
    <w:basedOn w:val="a1"/>
    <w:qFormat/>
    <w:rsid w:val="00843DD1"/>
    <w:pPr>
      <w:widowControl/>
      <w:numPr>
        <w:numId w:val="19"/>
      </w:numPr>
      <w:suppressAutoHyphens/>
      <w:autoSpaceDE/>
      <w:autoSpaceDN/>
      <w:contextualSpacing/>
      <w:jc w:val="both"/>
    </w:pPr>
    <w:rPr>
      <w:sz w:val="28"/>
      <w:szCs w:val="26"/>
      <w:lang w:eastAsia="zh-CN" w:bidi="ar-SA"/>
    </w:rPr>
  </w:style>
  <w:style w:type="paragraph" w:customStyle="1" w:styleId="a0">
    <w:name w:val="Статья_СПД"/>
    <w:basedOn w:val="a1"/>
    <w:next w:val="a"/>
    <w:qFormat/>
    <w:rsid w:val="00843DD1"/>
    <w:pPr>
      <w:keepNext/>
      <w:widowControl/>
      <w:numPr>
        <w:numId w:val="20"/>
      </w:numPr>
      <w:suppressAutoHyphens/>
      <w:autoSpaceDE/>
      <w:autoSpaceDN/>
      <w:spacing w:before="240" w:after="240"/>
      <w:jc w:val="both"/>
    </w:pPr>
    <w:rPr>
      <w:b/>
      <w:sz w:val="28"/>
      <w:szCs w:val="26"/>
      <w:lang w:eastAsia="zh-CN" w:bidi="ar-SA"/>
    </w:rPr>
  </w:style>
  <w:style w:type="paragraph" w:customStyle="1" w:styleId="standardcxspmiddle">
    <w:name w:val="standardcxspmiddle"/>
    <w:basedOn w:val="a1"/>
    <w:qFormat/>
    <w:rsid w:val="00884F17"/>
    <w:pPr>
      <w:widowControl/>
      <w:autoSpaceDE/>
      <w:autoSpaceDN/>
      <w:spacing w:before="280" w:after="280"/>
    </w:pPr>
    <w:rPr>
      <w:sz w:val="24"/>
      <w:szCs w:val="24"/>
      <w:lang w:eastAsia="zh-CN" w:bidi="ar-SA"/>
    </w:rPr>
  </w:style>
  <w:style w:type="paragraph" w:customStyle="1" w:styleId="ConsPlusNonformat">
    <w:name w:val="ConsPlusNonformat"/>
    <w:uiPriority w:val="99"/>
    <w:qFormat/>
    <w:rsid w:val="00750947"/>
    <w:pPr>
      <w:adjustRightInd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styleId="ac">
    <w:name w:val="No Spacing"/>
    <w:uiPriority w:val="1"/>
    <w:qFormat/>
    <w:rsid w:val="008A525B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customStyle="1" w:styleId="ad">
    <w:name w:val="Основной текст_"/>
    <w:basedOn w:val="a2"/>
    <w:link w:val="5"/>
    <w:rsid w:val="00301EF4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3">
    <w:name w:val="Основной текст (3)_"/>
    <w:basedOn w:val="a2"/>
    <w:link w:val="30"/>
    <w:rsid w:val="00301EF4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">
    <w:name w:val="Основной текст2"/>
    <w:basedOn w:val="ad"/>
    <w:rsid w:val="00301EF4"/>
    <w:rPr>
      <w:color w:val="000000"/>
      <w:spacing w:val="0"/>
      <w:w w:val="100"/>
      <w:position w:val="0"/>
      <w:u w:val="single"/>
      <w:lang w:val="ru-RU"/>
    </w:rPr>
  </w:style>
  <w:style w:type="character" w:customStyle="1" w:styleId="11">
    <w:name w:val="Заголовок №1_"/>
    <w:basedOn w:val="a2"/>
    <w:link w:val="12"/>
    <w:rsid w:val="00301EF4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1">
    <w:name w:val="Основной текст3"/>
    <w:basedOn w:val="ad"/>
    <w:rsid w:val="00301EF4"/>
    <w:rPr>
      <w:color w:val="000000"/>
      <w:spacing w:val="0"/>
      <w:w w:val="100"/>
      <w:position w:val="0"/>
      <w:u w:val="single"/>
      <w:lang w:val="ru-RU"/>
    </w:rPr>
  </w:style>
  <w:style w:type="character" w:customStyle="1" w:styleId="4">
    <w:name w:val="Основной текст4"/>
    <w:basedOn w:val="ad"/>
    <w:rsid w:val="00301EF4"/>
    <w:rPr>
      <w:color w:val="000000"/>
      <w:spacing w:val="0"/>
      <w:w w:val="100"/>
      <w:position w:val="0"/>
    </w:rPr>
  </w:style>
  <w:style w:type="paragraph" w:customStyle="1" w:styleId="5">
    <w:name w:val="Основной текст5"/>
    <w:basedOn w:val="a1"/>
    <w:link w:val="ad"/>
    <w:rsid w:val="00301EF4"/>
    <w:pPr>
      <w:shd w:val="clear" w:color="auto" w:fill="FFFFFF"/>
      <w:autoSpaceDE/>
      <w:autoSpaceDN/>
      <w:spacing w:after="1200" w:line="0" w:lineRule="atLeast"/>
      <w:jc w:val="right"/>
    </w:pPr>
    <w:rPr>
      <w:sz w:val="25"/>
      <w:szCs w:val="25"/>
      <w:lang w:val="en-US" w:eastAsia="en-US" w:bidi="ar-SA"/>
    </w:rPr>
  </w:style>
  <w:style w:type="paragraph" w:customStyle="1" w:styleId="30">
    <w:name w:val="Основной текст (3)"/>
    <w:basedOn w:val="a1"/>
    <w:link w:val="3"/>
    <w:rsid w:val="00301EF4"/>
    <w:pPr>
      <w:shd w:val="clear" w:color="auto" w:fill="FFFFFF"/>
      <w:autoSpaceDE/>
      <w:autoSpaceDN/>
      <w:spacing w:before="840" w:after="240" w:line="298" w:lineRule="exact"/>
      <w:ind w:hanging="2080"/>
    </w:pPr>
    <w:rPr>
      <w:b/>
      <w:bCs/>
      <w:sz w:val="25"/>
      <w:szCs w:val="25"/>
      <w:lang w:val="en-US" w:eastAsia="en-US" w:bidi="ar-SA"/>
    </w:rPr>
  </w:style>
  <w:style w:type="paragraph" w:customStyle="1" w:styleId="12">
    <w:name w:val="Заголовок №1"/>
    <w:basedOn w:val="a1"/>
    <w:link w:val="11"/>
    <w:rsid w:val="00301EF4"/>
    <w:pPr>
      <w:shd w:val="clear" w:color="auto" w:fill="FFFFFF"/>
      <w:autoSpaceDE/>
      <w:autoSpaceDN/>
      <w:spacing w:before="240" w:line="298" w:lineRule="exact"/>
      <w:outlineLvl w:val="0"/>
    </w:pPr>
    <w:rPr>
      <w:b/>
      <w:bCs/>
      <w:sz w:val="25"/>
      <w:szCs w:val="25"/>
      <w:lang w:val="en-US" w:eastAsia="en-US" w:bidi="ar-SA"/>
    </w:rPr>
  </w:style>
  <w:style w:type="character" w:styleId="ae">
    <w:name w:val="Strong"/>
    <w:uiPriority w:val="22"/>
    <w:qFormat/>
    <w:rsid w:val="00301EF4"/>
    <w:rPr>
      <w:b/>
      <w:bCs/>
    </w:rPr>
  </w:style>
  <w:style w:type="character" w:customStyle="1" w:styleId="20">
    <w:name w:val="Основной текст (2)_"/>
    <w:basedOn w:val="a2"/>
    <w:link w:val="21"/>
    <w:rsid w:val="00301EF4"/>
    <w:rPr>
      <w:sz w:val="28"/>
      <w:szCs w:val="28"/>
      <w:shd w:val="clear" w:color="auto" w:fill="FFFFFF"/>
    </w:rPr>
  </w:style>
  <w:style w:type="paragraph" w:customStyle="1" w:styleId="21">
    <w:name w:val="Основной текст (2)"/>
    <w:basedOn w:val="a1"/>
    <w:link w:val="20"/>
    <w:rsid w:val="00301EF4"/>
    <w:pPr>
      <w:shd w:val="clear" w:color="auto" w:fill="FFFFFF"/>
      <w:autoSpaceDE/>
      <w:autoSpaceDN/>
      <w:spacing w:before="300" w:after="420" w:line="0" w:lineRule="atLeast"/>
      <w:jc w:val="right"/>
    </w:pPr>
    <w:rPr>
      <w:rFonts w:asciiTheme="minorHAnsi" w:eastAsiaTheme="minorHAnsi" w:hAnsiTheme="minorHAnsi" w:cstheme="minorBidi"/>
      <w:sz w:val="28"/>
      <w:szCs w:val="28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sharanga.nnov.ru/administratsiya-rabochego-poselka-sharanga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82EB7D-11C7-4D1A-86F1-6726D2F1A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6</Pages>
  <Words>3337</Words>
  <Characters>19024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эльдорадо</dc:creator>
  <cp:lastModifiedBy>Admin</cp:lastModifiedBy>
  <cp:revision>31</cp:revision>
  <cp:lastPrinted>2021-10-28T04:59:00Z</cp:lastPrinted>
  <dcterms:created xsi:type="dcterms:W3CDTF">2020-08-13T04:35:00Z</dcterms:created>
  <dcterms:modified xsi:type="dcterms:W3CDTF">2021-10-28T05:00:00Z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2020-05-19T00:00:00Z</vt:filetime>
  </property>
</Properties>
</file>