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819150" cy="7169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4" t="-50" r="-44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ПОСЕЛКОВЫЙ СОВЕТ</w:t>
        <w:br/>
        <w:t xml:space="preserve"> РАБОЧЕГО 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НИЖЕГОРОДСКОЙ ОБЛАСТИ</w:t>
      </w:r>
    </w:p>
    <w:p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  <w:lang w:val="ru-RU" w:eastAsia="ru-RU"/>
        </w:rPr>
      </w:pPr>
      <w:r>
        <w:rPr>
          <w:rFonts w:cs="Arial" w:ascii="Arial" w:hAnsi="Arial"/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4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3105" w:leader="none"/>
          <w:tab w:val="left" w:pos="3195" w:leader="none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17.03.2021</w:t>
        <w:tab/>
        <w:tab/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11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jc w:val="center"/>
        <w:rPr>
          <w:rStyle w:val="Style15"/>
          <w:rFonts w:ascii="Arial" w:hAnsi="Arial" w:cs="Arial"/>
          <w:sz w:val="32"/>
          <w:szCs w:val="32"/>
        </w:rPr>
      </w:pPr>
      <w:r>
        <w:rPr>
          <w:rStyle w:val="Style15"/>
          <w:rFonts w:cs="Arial" w:ascii="Arial" w:hAnsi="Arial"/>
          <w:sz w:val="32"/>
          <w:szCs w:val="32"/>
        </w:rPr>
        <w:t xml:space="preserve">О назначении публичных слушаний 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Style w:val="Style15"/>
          <w:rFonts w:cs="Arial" w:ascii="Arial" w:hAnsi="Arial"/>
          <w:sz w:val="32"/>
          <w:szCs w:val="32"/>
        </w:rPr>
        <w:t>об исполнении бюджета поселения за 2020 год</w:t>
      </w:r>
    </w:p>
    <w:p>
      <w:pPr>
        <w:pStyle w:val="Normal"/>
        <w:widowControl w:val="false"/>
        <w:autoSpaceDE w:val="false"/>
        <w:ind w:firstLine="567"/>
        <w:jc w:val="both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eastAsia="Arial" w:cs="Arial" w:ascii="Arial" w:hAnsi="Arial"/>
        </w:rPr>
        <w:t xml:space="preserve">     </w:t>
      </w:r>
      <w:r>
        <w:rPr>
          <w:rFonts w:cs="Arial" w:ascii="Arial" w:hAnsi="Arial"/>
        </w:rPr>
        <w:t xml:space="preserve">В соответствии Федеральным законом от 06.10.2003 № 131-ФЗ «Об общих принципах организации местного самоуправления в Российской Федерации», Уставом рабочего поселка Шаранга  Шарангского района Нижегородской области,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</w:rPr>
        <w:t>РЕШИЛ</w:t>
      </w:r>
      <w:r>
        <w:rPr>
          <w:rFonts w:cs="Arial" w:ascii="Arial" w:hAnsi="Arial"/>
        </w:rPr>
        <w:t>:</w:t>
      </w:r>
    </w:p>
    <w:p>
      <w:pPr>
        <w:pStyle w:val="Normal"/>
        <w:suppressAutoHyphens w:val="true"/>
        <w:autoSpaceDE w:val="false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</w:t>
      </w:r>
      <w:r>
        <w:rPr>
          <w:rFonts w:cs="Arial" w:ascii="Arial" w:hAnsi="Arial"/>
        </w:rPr>
        <w:t>1.Назначить публичные слушания в форме рассмотрения проектов муниципальных правовых актов на заседании поселкового Совета рабочего поселка Шаранга Шарангского муниципального района Нижегородской области с участием представителей общественности рабочего посёлка Шаранга Шарангского муниципального района Нижегородской области на 19 апреля 2021 года на 16  часов, место проведения публичных слушаний – кабинет главы администрации рабочего посёлка Шаранга Шарангского муниципального района Нижегородской области: р.п. Шаранга, ул. Ленина, д. 19.</w:t>
      </w:r>
    </w:p>
    <w:p>
      <w:pPr>
        <w:pStyle w:val="Normal"/>
        <w:ind w:left="-567" w:hanging="0"/>
        <w:jc w:val="both"/>
        <w:rPr/>
      </w:pPr>
      <w:r>
        <w:rPr>
          <w:rFonts w:eastAsia="Arial" w:cs="Arial" w:ascii="Arial" w:hAnsi="Arial"/>
        </w:rPr>
        <w:t xml:space="preserve">                      </w:t>
      </w:r>
      <w:r>
        <w:rPr>
          <w:rFonts w:cs="Arial" w:ascii="Arial" w:hAnsi="Arial"/>
        </w:rPr>
        <w:t xml:space="preserve">2. Утвердить вопросы, выносимые на публичные слушания: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- об исполнении бюджета поселения за 2020 год.</w:t>
      </w:r>
    </w:p>
    <w:p>
      <w:pPr>
        <w:pStyle w:val="ConsPlusNormal1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3. Установить, что: </w:t>
      </w:r>
    </w:p>
    <w:p>
      <w:pPr>
        <w:pStyle w:val="ConsPlusNormal1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  </w:t>
      </w:r>
      <w:r>
        <w:rPr>
          <w:sz w:val="24"/>
          <w:szCs w:val="24"/>
        </w:rPr>
        <w:t>3.1. Регистрация участников публичных слушаний начинается за один  час до начала публичных слушаний.</w:t>
      </w:r>
    </w:p>
    <w:p>
      <w:pPr>
        <w:pStyle w:val="ConsPlusNormal1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  </w:t>
      </w:r>
      <w:r>
        <w:rPr>
          <w:sz w:val="24"/>
          <w:szCs w:val="24"/>
        </w:rPr>
        <w:t>3.2. Замечания и предложения по проекту представляются в кабинет специалистов администрации рабочего поселка Шаранга Шарангского муниципального района Нижегородской области: р.п.Шаранга  ул.Ленина д.19 до 17  апреля 2021 года по рабочим дням с 8 до 17 час, перерыв на обед с 12 до 13 час.</w:t>
      </w:r>
    </w:p>
    <w:p>
      <w:pPr>
        <w:pStyle w:val="ConsPlusNormal1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 </w:t>
      </w:r>
      <w:r>
        <w:rPr>
          <w:sz w:val="24"/>
          <w:szCs w:val="24"/>
        </w:rPr>
        <w:t>4. Обнародовать проект муниципального правового акта, предлагаемого к обсуждению,  в порядке, установленном Уставом рабочего посёлка Шаранга Шарангского муниципального района Нижегородской области.</w:t>
      </w:r>
    </w:p>
    <w:p>
      <w:pPr>
        <w:pStyle w:val="Style27"/>
        <w:spacing w:before="0" w:after="0"/>
        <w:ind w:left="0" w:hanging="0"/>
        <w:jc w:val="both"/>
        <w:rPr/>
      </w:pPr>
      <w:r>
        <w:rPr>
          <w:rFonts w:eastAsia="Arial" w:cs="Arial" w:ascii="Arial" w:hAnsi="Arial"/>
        </w:rPr>
        <w:t xml:space="preserve">             </w:t>
      </w:r>
      <w:r>
        <w:rPr>
          <w:rFonts w:cs="Arial" w:ascii="Arial" w:hAnsi="Arial"/>
        </w:rPr>
        <w:t>5.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>
      <w:pPr>
        <w:pStyle w:val="Style27"/>
        <w:spacing w:before="0" w:after="0"/>
        <w:ind w:left="0" w:hanging="0"/>
        <w:jc w:val="both"/>
        <w:rPr/>
      </w:pPr>
      <w:r>
        <w:rPr>
          <w:rFonts w:eastAsia="Arial" w:cs="Arial" w:ascii="Arial" w:hAnsi="Arial"/>
        </w:rPr>
        <w:t xml:space="preserve">             </w:t>
      </w:r>
      <w:r>
        <w:rPr>
          <w:rFonts w:cs="Arial" w:ascii="Arial" w:hAnsi="Arial"/>
        </w:rPr>
        <w:t>6. Постоянной комиссии по бюджетной, финансовой, налоговой политике, социально-экономической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>
      <w:pPr>
        <w:pStyle w:val="ConsPlusNormal1"/>
        <w:ind w:hanging="0"/>
        <w:jc w:val="both"/>
        <w:rPr/>
      </w:pPr>
      <w:r>
        <w:rPr>
          <w:rFonts w:eastAsia="Arial"/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7. </w:t>
      </w:r>
      <w:r>
        <w:rPr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>
        <w:rPr>
          <w:sz w:val="24"/>
          <w:szCs w:val="24"/>
        </w:rPr>
        <w:t>рабочего поселка Шаранга</w:t>
      </w:r>
      <w:r>
        <w:rPr>
          <w:b/>
          <w:sz w:val="32"/>
          <w:szCs w:val="32"/>
        </w:rPr>
        <w:t xml:space="preserve"> </w:t>
      </w:r>
      <w:r>
        <w:rPr>
          <w:sz w:val="24"/>
          <w:szCs w:val="24"/>
        </w:rPr>
        <w:t>Шарангского муниципального района Нижегородской области</w:t>
      </w:r>
      <w:r>
        <w:rPr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3">
        <w:r>
          <w:rPr>
            <w:bCs/>
            <w:sz w:val="24"/>
            <w:szCs w:val="24"/>
          </w:rPr>
          <w:t>http://www.sharanga.nnov.ru/administratsiya-rabochego-poselka-sharanga/</w:t>
        </w:r>
      </w:hyperlink>
      <w:r>
        <w:rPr/>
        <w:t>.</w:t>
      </w:r>
    </w:p>
    <w:p>
      <w:pPr>
        <w:pStyle w:val="ConsPlusNormal1"/>
        <w:ind w:hanging="0"/>
        <w:jc w:val="both"/>
        <w:rPr/>
      </w:pPr>
      <w:r>
        <w:rPr/>
      </w:r>
    </w:p>
    <w:p>
      <w:pPr>
        <w:pStyle w:val="ConsPlusNormal1"/>
        <w:ind w:hanging="0"/>
        <w:jc w:val="both"/>
        <w:rPr/>
      </w:pPr>
      <w:r>
        <w:rPr/>
      </w:r>
    </w:p>
    <w:p>
      <w:pPr>
        <w:pStyle w:val="ConsPlusNormal1"/>
        <w:ind w:hanging="0"/>
        <w:jc w:val="both"/>
        <w:rPr/>
      </w:pPr>
      <w:r>
        <w:rPr/>
      </w:r>
    </w:p>
    <w:p>
      <w:pPr>
        <w:pStyle w:val="Normal"/>
        <w:widowControl w:val="false"/>
        <w:autoSpaceDE w:val="false"/>
        <w:spacing w:lineRule="auto" w:line="276"/>
        <w:jc w:val="both"/>
        <w:rPr/>
      </w:pPr>
      <w:r>
        <w:rPr>
          <w:rFonts w:cs="Arial" w:ascii="Arial" w:hAnsi="Arial"/>
        </w:rPr>
        <w:t>Глава местного самоуправления                                                                      М.В.Михеева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964" w:right="567" w:header="0" w:top="737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rFonts w:ascii="Times New Roman" w:hAnsi="Times New Roman" w:eastAsia="Times New Roman" w:cs="Times New Roman"/>
      <w:sz w:val="24"/>
    </w:rPr>
  </w:style>
  <w:style w:type="character" w:styleId="WW8Num17z1">
    <w:name w:val="WW8Num17z1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>
      <w:rFonts w:ascii="Times New Roman" w:hAnsi="Times New Roman" w:eastAsia="Calibri" w:cs="Times New Roman"/>
    </w:rPr>
  </w:style>
  <w:style w:type="character" w:styleId="WW8Num20z1">
    <w:name w:val="WW8Num20z1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/>
  </w:style>
  <w:style w:type="character" w:styleId="WW8Num27z1">
    <w:name w:val="WW8Num27z1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Style12">
    <w:name w:val="Основной шрифт абзаца"/>
    <w:qFormat/>
    <w:rPr/>
  </w:style>
  <w:style w:type="character" w:styleId="Style13">
    <w:name w:val="Текст выноски Знак"/>
    <w:basedOn w:val="Style12"/>
    <w:qFormat/>
    <w:rPr>
      <w:rFonts w:ascii="Tahoma" w:hAnsi="Tahoma" w:eastAsia="Times New Roman" w:cs="Tahoma"/>
      <w:sz w:val="16"/>
      <w:szCs w:val="16"/>
    </w:rPr>
  </w:style>
  <w:style w:type="character" w:styleId="Style14">
    <w:name w:val="Основной текст Знак"/>
    <w:basedOn w:val="Style12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5">
    <w:name w:val="Выделение жирным"/>
    <w:qFormat/>
    <w:rPr>
      <w:b/>
      <w:bCs/>
    </w:rPr>
  </w:style>
  <w:style w:type="character" w:styleId="31">
    <w:name w:val="Заголовок 3 Знак"/>
    <w:basedOn w:val="Style12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ConsPlusNormal">
    <w:name w:val="ConsPlusNormal Знак"/>
    <w:basedOn w:val="Style12"/>
    <w:qFormat/>
    <w:rPr>
      <w:rFonts w:ascii="Arial" w:hAnsi="Arial" w:eastAsia="Times New Roman" w:cs="Arial"/>
      <w:lang w:val="ru-RU" w:bidi="ar-SA"/>
    </w:rPr>
  </w:style>
  <w:style w:type="character" w:styleId="Appleconvertedspace">
    <w:name w:val="apple-converted-space"/>
    <w:basedOn w:val="Style12"/>
    <w:qFormat/>
    <w:rPr/>
  </w:style>
  <w:style w:type="character" w:styleId="FontStyle15">
    <w:name w:val="Font Style15"/>
    <w:basedOn w:val="Style12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basedOn w:val="Style12"/>
    <w:qFormat/>
    <w:rPr>
      <w:rFonts w:ascii="Times New Roman" w:hAnsi="Times New Roman" w:cs="Times New Roman"/>
      <w:sz w:val="26"/>
      <w:szCs w:val="26"/>
    </w:rPr>
  </w:style>
  <w:style w:type="character" w:styleId="2">
    <w:name w:val="Основной текст (2)_"/>
    <w:basedOn w:val="Style12"/>
    <w:qFormat/>
    <w:rPr>
      <w:sz w:val="28"/>
      <w:szCs w:val="28"/>
      <w:shd w:fill="FFFFFF" w:val="clear"/>
    </w:rPr>
  </w:style>
  <w:style w:type="character" w:styleId="Style16">
    <w:name w:val="Основной текст с отступом Знак"/>
    <w:basedOn w:val="Style12"/>
    <w:qFormat/>
    <w:rPr>
      <w:rFonts w:ascii="Times New Roman" w:hAnsi="Times New Roman" w:eastAsia="Times New Roman" w:cs="Times New Roman"/>
      <w:sz w:val="24"/>
      <w:szCs w:val="24"/>
    </w:rPr>
  </w:style>
  <w:style w:type="character" w:styleId="Style17">
    <w:name w:val="Интернет-ссылка"/>
    <w:basedOn w:val="Style12"/>
    <w:rPr>
      <w:color w:val="0000FF"/>
      <w:u w:val="single"/>
    </w:rPr>
  </w:style>
  <w:style w:type="character" w:styleId="FontStyle26">
    <w:name w:val="Font Style26"/>
    <w:basedOn w:val="Style12"/>
    <w:qFormat/>
    <w:rPr>
      <w:rFonts w:ascii="Times New Roman" w:hAnsi="Times New Roman" w:cs="Times New Roman"/>
      <w:sz w:val="22"/>
      <w:szCs w:val="22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jc w:val="center"/>
    </w:pPr>
    <w:rPr>
      <w:b/>
      <w:bCs/>
      <w:sz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Style23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6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atLeast" w:line="0" w:before="300" w:after="420"/>
      <w:jc w:val="right"/>
    </w:pPr>
    <w:rPr>
      <w:rFonts w:ascii="Calibri" w:hAnsi="Calibri" w:eastAsia="Calibri" w:cs="Calibri"/>
      <w:sz w:val="28"/>
      <w:szCs w:val="28"/>
    </w:rPr>
  </w:style>
  <w:style w:type="paragraph" w:styleId="Style27">
    <w:name w:val="Body Text Indent"/>
    <w:basedOn w:val="Normal"/>
    <w:pPr>
      <w:spacing w:before="0" w:after="120"/>
      <w:ind w:left="283" w:hanging="0"/>
    </w:pPr>
    <w:rPr/>
  </w:style>
  <w:style w:type="paragraph" w:styleId="Style28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://www.sharanga.nnov.ru/administratsiya-rabochego-poselka-sharanga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841</TotalTime>
  <Application>LibreOffice/7.0.5.2$Windows_X86_64 LibreOffice_project/64390860c6cd0aca4beafafcfd84613dd9dfb63a</Application>
  <AppVersion>15.0000</AppVersion>
  <Pages>2</Pages>
  <Words>293</Words>
  <Characters>2231</Characters>
  <CharactersWithSpaces>2731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2017-03-12T12:58:00Z</dcterms:created>
  <dc:creator>Home</dc:creator>
  <dc:description/>
  <cp:keywords> </cp:keywords>
  <dc:language>ru-RU</dc:language>
  <cp:lastModifiedBy>Admin</cp:lastModifiedBy>
  <cp:lastPrinted>2021-03-22T11:09:00Z</cp:lastPrinted>
  <dcterms:modified xsi:type="dcterms:W3CDTF">2021-03-22T10:10:00Z</dcterms:modified>
  <cp:revision>41</cp:revision>
  <dc:subject/>
  <dc:title/>
</cp:coreProperties>
</file>