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11.03.2020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6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земельных участков, расположенных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 Назначить на 25  марта 2020 года на 17  часов  публичные слушания по вопросу предоставления разрешения на условно разрешенный вид использования земельных участков, территориальная зона - Ж-1 «Зона индивидуальной  жилой застройки постоянного проживания», разрешенное использование – малоэтажная многоквартирная жилая застройка, по адресам:</w:t>
      </w:r>
    </w:p>
    <w:p>
      <w:pPr>
        <w:pStyle w:val="Style21"/>
        <w:spacing w:lineRule="auto" w:line="240" w:before="0" w:after="0"/>
        <w:ind w:left="0" w:hanging="0"/>
        <w:contextualSpacing/>
        <w:jc w:val="both"/>
        <w:rPr/>
      </w:pPr>
      <w:r>
        <w:rPr>
          <w:rFonts w:cs="Arial" w:ascii="Arial" w:hAnsi="Arial"/>
          <w:sz w:val="24"/>
          <w:szCs w:val="24"/>
        </w:rPr>
        <w:t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Советская, дом 48, площадь земельного участка 779 кв.м.</w:t>
      </w:r>
    </w:p>
    <w:p>
      <w:pPr>
        <w:pStyle w:val="Style21"/>
        <w:spacing w:lineRule="auto" w:line="240" w:before="0" w:after="0"/>
        <w:ind w:left="0" w:hanging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Советская, дом 50, площадь земельного участка 1 777 кв.м.</w:t>
      </w:r>
    </w:p>
    <w:p>
      <w:pPr>
        <w:pStyle w:val="Style21"/>
        <w:spacing w:lineRule="auto" w:line="240" w:before="0" w:after="0"/>
        <w:ind w:left="0" w:hanging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Дружбы , дом 37, площадь земельного участка 380 кв.м.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1.2.Назначить на 25 марта 2020 года на 17  часов  публичные слушания по вопросу предоставления разрешения на условно разрешенный вид использования земельных участков, территориальная зона - Ж-2 «Зона многоквартирной жилой застройки малой этажности», разрешенное использование - объекты гаражного назначения, по адресам:</w:t>
      </w:r>
    </w:p>
    <w:p>
      <w:pPr>
        <w:pStyle w:val="Style21"/>
        <w:spacing w:lineRule="auto" w:line="240" w:before="0" w:after="0"/>
        <w:ind w:left="0" w:hanging="0"/>
        <w:contextualSpacing/>
        <w:jc w:val="both"/>
        <w:rPr/>
      </w:pPr>
      <w:r>
        <w:rPr>
          <w:rFonts w:cs="Arial" w:ascii="Arial" w:hAnsi="Arial"/>
          <w:sz w:val="24"/>
          <w:szCs w:val="24"/>
        </w:rPr>
        <w:t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Первомайская, дом 29, строение 1, площадь земельного участка 29 кв.м.</w:t>
      </w:r>
    </w:p>
    <w:p>
      <w:pPr>
        <w:pStyle w:val="Style21"/>
        <w:spacing w:lineRule="auto" w:line="240" w:before="0" w:after="0"/>
        <w:ind w:left="0" w:hanging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Первомайская, дом 29, строение 12, площадь земельного участка 27 кв.м.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bidi w:val="0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bidi w:val="0"/>
        <w:jc w:val="both"/>
        <w:rPr/>
      </w:pPr>
      <w:r>
        <w:rPr>
          <w:rFonts w:cs="Arial" w:ascii="Arial" w:hAnsi="Arial"/>
        </w:rPr>
        <w:t>4. Администрации рабочего поселка Шаранга Шарангского муниципального района Нижегородской области :</w:t>
      </w:r>
    </w:p>
    <w:p>
      <w:pPr>
        <w:pStyle w:val="Standard"/>
        <w:bidi w:val="0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bidi w:val="0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bidi w:val="0"/>
        <w:ind w:firstLine="142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1.1 настоящего постановления.</w:t>
      </w:r>
    </w:p>
    <w:p>
      <w:pPr>
        <w:pStyle w:val="Standard"/>
        <w:bidi w:val="0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4.4. Подготовить заключение о результатах проведения публичных слушаний и обнародовать его в установленном порядке.</w:t>
      </w:r>
    </w:p>
    <w:p>
      <w:pPr>
        <w:pStyle w:val="Standard"/>
        <w:bidi w:val="0"/>
        <w:ind w:hanging="36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25 марта  2020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>
      <w:b/>
      <w:sz w:val="24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Hyperlink"/>
    <w:qFormat/>
    <w:rPr>
      <w:color w:val="0000FF"/>
      <w:u w:val="single"/>
    </w:rPr>
  </w:style>
  <w:style w:type="character" w:styleId="8">
    <w:name w:val="Основной текст + 8"/>
    <w:qFormat/>
    <w:rPr>
      <w:rFonts w:ascii="Times New Roman" w:hAnsi="Times New Roman" w:cs="Times New Roman"/>
      <w:sz w:val="17"/>
      <w:szCs w:val="17"/>
      <w:u w:val="non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1359</TotalTime>
  <Application>LibreOffice/6.4.2.2$Windows_X86_64 LibreOffice_project/4e471d8c02c9c90f512f7f9ead8875b57fcb1ec3</Application>
  <Pages>2</Pages>
  <Words>527</Words>
  <Characters>3907</Characters>
  <CharactersWithSpaces>4520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2020-03-24T09:47:00Z</cp:lastPrinted>
  <dcterms:modified xsi:type="dcterms:W3CDTF">2020-03-24T10:17:00Z</dcterms:modified>
  <cp:revision>100</cp:revision>
  <dc:subject/>
  <dc:title/>
</cp:coreProperties>
</file>