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drawing>
          <wp:inline distT="0" distB="0" distL="0" distR="0">
            <wp:extent cx="632460" cy="60833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" cy="60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Arial" w:cs="Arial" w:ascii="Arial" w:hAnsi="Arial"/>
          <w:sz w:val="24"/>
          <w:szCs w:val="24"/>
        </w:rPr>
        <w:t xml:space="preserve"> 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 xml:space="preserve">АДМИНИСТРАЦИЯ 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РАБОЧЕГО ПОСЁЛКА ШАРАНГА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ШАРАНГСКОГО МУНИЦИПАЛЬНОГО РАЙОНА</w:t>
      </w:r>
    </w:p>
    <w:p>
      <w:pPr>
        <w:pStyle w:val="1"/>
        <w:spacing w:lineRule="auto" w:line="240" w:before="0" w:after="0"/>
        <w:ind w:firstLine="567"/>
        <w:rPr>
          <w:rFonts w:ascii="Arial" w:hAnsi="Arial" w:cs="Arial"/>
          <w:szCs w:val="32"/>
        </w:rPr>
      </w:pPr>
      <w:r>
        <w:rPr>
          <w:rFonts w:cs="Arial" w:ascii="Arial" w:hAnsi="Arial"/>
          <w:szCs w:val="32"/>
        </w:rPr>
        <w:t>НИЖЕГОРОДСКОЙ ОБЛАСТИ</w:t>
      </w:r>
    </w:p>
    <w:p>
      <w:pPr>
        <w:pStyle w:val="1"/>
        <w:spacing w:lineRule="auto" w:line="240" w:before="0" w:after="0"/>
        <w:ind w:left="142" w:firstLine="567"/>
        <w:rPr>
          <w:rFonts w:ascii="Arial" w:hAnsi="Arial" w:cs="Arial"/>
          <w:spacing w:val="60"/>
          <w:szCs w:val="32"/>
        </w:rPr>
      </w:pPr>
      <w:r>
        <w:rPr>
          <w:rFonts w:cs="Arial" w:ascii="Arial" w:hAnsi="Arial"/>
          <w:spacing w:val="60"/>
          <w:szCs w:val="32"/>
        </w:rPr>
        <w:t>РАСПОРЯЖЕНИЕ</w:t>
      </w:r>
    </w:p>
    <w:p>
      <w:pPr>
        <w:pStyle w:val="Normal"/>
        <w:ind w:firstLine="567"/>
        <w:jc w:val="both"/>
        <w:rPr>
          <w:rFonts w:ascii="Arial" w:hAnsi="Arial" w:cs="Arial"/>
          <w:spacing w:val="60"/>
          <w:sz w:val="24"/>
          <w:szCs w:val="24"/>
        </w:rPr>
      </w:pPr>
      <w:r>
        <w:rPr>
          <w:rFonts w:cs="Arial" w:ascii="Arial" w:hAnsi="Arial"/>
          <w:spacing w:val="60"/>
          <w:sz w:val="24"/>
          <w:szCs w:val="24"/>
        </w:rPr>
      </w:r>
    </w:p>
    <w:p>
      <w:pPr>
        <w:pStyle w:val="Normal"/>
        <w:tabs>
          <w:tab w:val="clear" w:pos="720"/>
          <w:tab w:val="left" w:pos="4253" w:leader="none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от 28.12.2020</w:t>
        <w:tab/>
        <w:tab/>
        <w:tab/>
        <w:tab/>
        <w:tab/>
        <w:tab/>
        <w:tab/>
      </w:r>
      <w:r>
        <w:rPr>
          <w:rFonts w:cs="Arial" w:ascii="Arial" w:hAnsi="Arial"/>
          <w:sz w:val="24"/>
          <w:szCs w:val="24"/>
          <w:lang w:val="en-US"/>
        </w:rPr>
        <w:t>N</w:t>
      </w:r>
      <w:r>
        <w:rPr>
          <w:rFonts w:cs="Arial" w:ascii="Arial" w:hAnsi="Arial"/>
          <w:sz w:val="24"/>
          <w:szCs w:val="24"/>
        </w:rPr>
        <w:t>13</w:t>
      </w:r>
    </w:p>
    <w:p>
      <w:pPr>
        <w:pStyle w:val="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bCs/>
          <w:sz w:val="32"/>
          <w:szCs w:val="32"/>
        </w:rPr>
      </w:pPr>
      <w:r>
        <w:rPr>
          <w:rFonts w:cs="Arial" w:ascii="Arial" w:hAnsi="Arial"/>
          <w:b/>
          <w:bCs/>
          <w:sz w:val="32"/>
          <w:szCs w:val="32"/>
        </w:rPr>
        <w:t>О предоставлении дополнительного оплачиваемого выходного дня</w:t>
      </w:r>
    </w:p>
    <w:p>
      <w:pPr>
        <w:pStyle w:val="ConsPlusNormal1"/>
        <w:widowControl/>
        <w:spacing w:lineRule="auto" w:line="276"/>
        <w:ind w:firstLine="567"/>
        <w:rPr>
          <w:rFonts w:ascii="Arial" w:hAnsi="Arial" w:cs="Arial"/>
          <w:b/>
          <w:b/>
          <w:bCs/>
          <w:sz w:val="24"/>
          <w:szCs w:val="24"/>
        </w:rPr>
      </w:pPr>
      <w:r>
        <w:rPr>
          <w:rFonts w:cs="Arial"/>
          <w:b/>
          <w:bCs/>
          <w:sz w:val="24"/>
          <w:szCs w:val="24"/>
        </w:rPr>
      </w:r>
    </w:p>
    <w:p>
      <w:pPr>
        <w:pStyle w:val="ConsPlusNormal1"/>
        <w:widowControl/>
        <w:tabs>
          <w:tab w:val="clear" w:pos="720"/>
          <w:tab w:val="left" w:pos="1276" w:leader="none"/>
        </w:tabs>
        <w:spacing w:lineRule="auto" w:line="276"/>
        <w:ind w:firstLine="709"/>
        <w:jc w:val="both"/>
        <w:rPr/>
      </w:pPr>
      <w:r>
        <w:rPr>
          <w:sz w:val="24"/>
          <w:szCs w:val="24"/>
        </w:rPr>
        <w:t xml:space="preserve">В соответствии </w:t>
      </w:r>
      <w:r>
        <w:rPr>
          <w:bCs/>
          <w:sz w:val="24"/>
          <w:szCs w:val="24"/>
        </w:rPr>
        <w:t xml:space="preserve"> со статьей 107, статьей 111 Трудового кодекса Российской Федерации, в целях снижения рисков распространения новой коронавирусной инфекции (</w:t>
      </w:r>
      <w:r>
        <w:rPr>
          <w:bCs/>
          <w:sz w:val="24"/>
          <w:szCs w:val="24"/>
          <w:lang w:val="en-US"/>
        </w:rPr>
        <w:t>COVID</w:t>
      </w:r>
      <w:r>
        <w:rPr>
          <w:bCs/>
          <w:sz w:val="24"/>
          <w:szCs w:val="24"/>
        </w:rPr>
        <w:t>-19)</w:t>
      </w:r>
      <w:r>
        <w:rPr>
          <w:sz w:val="24"/>
          <w:szCs w:val="24"/>
        </w:rPr>
        <w:t>:</w:t>
      </w:r>
    </w:p>
    <w:p>
      <w:pPr>
        <w:pStyle w:val="ConsPlusNormal1"/>
        <w:widowControl/>
        <w:tabs>
          <w:tab w:val="clear" w:pos="720"/>
          <w:tab w:val="left" w:pos="1276" w:leader="none"/>
        </w:tabs>
        <w:spacing w:lineRule="auto" w:line="276"/>
        <w:jc w:val="both"/>
        <w:rPr>
          <w:sz w:val="24"/>
          <w:szCs w:val="24"/>
        </w:rPr>
      </w:pPr>
      <w:r>
        <w:rPr>
          <w:sz w:val="24"/>
          <w:szCs w:val="24"/>
        </w:rPr>
        <w:t>1.Предоставить лицам, замещающим муниципальные должности, муниципальным служащим, работникам, в отношении которых администрация рабочего поселка Шаранга Шарангского муниципального района Нижегородской области (далее-администрация) осуществляет полномочия работодателя, дополнительный оплачиваемый выходной день – 31 декабря 2020 года- с сохранением заработной платы.</w:t>
      </w:r>
    </w:p>
    <w:p>
      <w:pPr>
        <w:pStyle w:val="ConsPlusNormal1"/>
        <w:widowControl/>
        <w:tabs>
          <w:tab w:val="clear" w:pos="720"/>
          <w:tab w:val="left" w:pos="1276" w:leader="none"/>
        </w:tabs>
        <w:spacing w:lineRule="auto" w:line="276"/>
        <w:jc w:val="both"/>
        <w:rPr/>
      </w:pPr>
      <w:r>
        <w:rPr>
          <w:sz w:val="24"/>
          <w:szCs w:val="24"/>
        </w:rPr>
        <w:t>2. Специалисту 1 категории Яморзовой Елене Витальевне ознакомить работников администрации с данным распоряжением под роспись.</w:t>
      </w:r>
    </w:p>
    <w:p>
      <w:pPr>
        <w:pStyle w:val="ConsPlusNormal1"/>
        <w:widowControl/>
        <w:tabs>
          <w:tab w:val="clear" w:pos="720"/>
          <w:tab w:val="left" w:pos="1276" w:leader="none"/>
        </w:tabs>
        <w:spacing w:lineRule="auto" w:line="276"/>
        <w:jc w:val="both"/>
        <w:rPr>
          <w:sz w:val="24"/>
          <w:szCs w:val="24"/>
        </w:rPr>
      </w:pPr>
      <w:r>
        <w:rPr>
          <w:sz w:val="24"/>
          <w:szCs w:val="24"/>
        </w:rPr>
        <w:t>3. Бухгалтеру 2 категории Лебедевой Ирине Георгиевне при начислении заработной платы за декабрь  2020 года руководствоваться настоящим распоряжением.</w:t>
      </w:r>
    </w:p>
    <w:p>
      <w:pPr>
        <w:pStyle w:val="Normal"/>
        <w:autoSpaceDE w:val="false"/>
        <w:spacing w:lineRule="auto" w:line="276"/>
        <w:ind w:firstLine="540"/>
        <w:jc w:val="both"/>
        <w:rPr/>
      </w:pPr>
      <w:r>
        <w:rPr>
          <w:rFonts w:eastAsia="Arial" w:cs="Arial" w:ascii="Arial" w:hAnsi="Arial"/>
          <w:sz w:val="24"/>
          <w:szCs w:val="24"/>
        </w:rPr>
        <w:t xml:space="preserve">   </w:t>
      </w:r>
      <w:r>
        <w:rPr>
          <w:rFonts w:cs="Arial" w:ascii="Arial" w:hAnsi="Arial"/>
          <w:sz w:val="24"/>
          <w:szCs w:val="24"/>
        </w:rPr>
        <w:t>4.  Контроль за исполнением настоящего распоряжения оставляю за собой.</w:t>
      </w:r>
    </w:p>
    <w:p>
      <w:pPr>
        <w:pStyle w:val="Normal"/>
        <w:autoSpaceDE w:val="false"/>
        <w:spacing w:lineRule="auto" w:line="276"/>
        <w:ind w:firstLine="54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autoSpaceDE w:val="false"/>
        <w:spacing w:lineRule="auto" w:line="276"/>
        <w:ind w:firstLine="54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tabs>
          <w:tab w:val="clear" w:pos="720"/>
          <w:tab w:val="left" w:pos="8789" w:leader="none"/>
        </w:tabs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tabs>
          <w:tab w:val="clear" w:pos="720"/>
          <w:tab w:val="left" w:pos="7938" w:leader="none"/>
        </w:tabs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Глава администрации</w:t>
        <w:tab/>
        <w:t>С.В.Краев</w:t>
      </w:r>
    </w:p>
    <w:p>
      <w:pPr>
        <w:pStyle w:val="Normal"/>
        <w:tabs>
          <w:tab w:val="clear" w:pos="720"/>
          <w:tab w:val="left" w:pos="7938" w:leader="none"/>
        </w:tabs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tabs>
          <w:tab w:val="clear" w:pos="720"/>
          <w:tab w:val="left" w:pos="7938" w:leader="none"/>
        </w:tabs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tabs>
          <w:tab w:val="clear" w:pos="720"/>
          <w:tab w:val="left" w:pos="7938" w:leader="none"/>
        </w:tabs>
        <w:jc w:val="both"/>
        <w:rPr>
          <w:rFonts w:ascii="Arial" w:hAnsi="Arial" w:cs="Arial"/>
          <w:sz w:val="22"/>
          <w:szCs w:val="22"/>
        </w:rPr>
      </w:pPr>
      <w:r>
        <w:rPr>
          <w:rFonts w:eastAsia="Arial" w:cs="Arial" w:ascii="Arial" w:hAnsi="Arial"/>
          <w:sz w:val="22"/>
          <w:szCs w:val="22"/>
        </w:rPr>
        <w:t xml:space="preserve"> </w:t>
      </w:r>
    </w:p>
    <w:p>
      <w:pPr>
        <w:pStyle w:val="Normal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tabs>
          <w:tab w:val="clear" w:pos="720"/>
          <w:tab w:val="left" w:pos="7938" w:leader="none"/>
        </w:tabs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rPr/>
      </w:pPr>
      <w:r>
        <w:rPr>
          <w:rFonts w:cs="Arial" w:ascii="Arial" w:hAnsi="Arial"/>
          <w:sz w:val="24"/>
          <w:szCs w:val="24"/>
        </w:rPr>
        <w:t>Ознакомлена  __________________(Яморзова Е.В., 28.12.2020 г.)</w:t>
      </w:r>
    </w:p>
    <w:p>
      <w:pPr>
        <w:pStyle w:val="Normal"/>
        <w:rPr/>
      </w:pPr>
      <w:r>
        <w:rPr>
          <w:rFonts w:eastAsia="Arial" w:cs="Arial" w:ascii="Arial" w:hAnsi="Arial"/>
        </w:rPr>
        <w:t xml:space="preserve">                                           </w:t>
      </w:r>
      <w:r>
        <w:rPr>
          <w:rFonts w:cs="Arial" w:ascii="Arial" w:hAnsi="Arial"/>
        </w:rPr>
        <w:t>(подпись,ФИО, дата)</w:t>
      </w:r>
    </w:p>
    <w:p>
      <w:pPr>
        <w:pStyle w:val="Normal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tabs>
          <w:tab w:val="clear" w:pos="720"/>
          <w:tab w:val="left" w:pos="7938" w:leader="none"/>
        </w:tabs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rPr/>
      </w:pPr>
      <w:r>
        <w:rPr>
          <w:rFonts w:cs="Arial" w:ascii="Arial" w:hAnsi="Arial"/>
          <w:sz w:val="24"/>
          <w:szCs w:val="24"/>
        </w:rPr>
        <w:t>Ознакомлена  __________________(Лебедева И.Г., 28.12.2020 г.)</w:t>
      </w:r>
    </w:p>
    <w:p>
      <w:pPr>
        <w:pStyle w:val="Normal"/>
        <w:rPr/>
      </w:pPr>
      <w:r>
        <w:rPr>
          <w:rFonts w:eastAsia="Arial" w:cs="Arial" w:ascii="Arial" w:hAnsi="Arial"/>
        </w:rPr>
        <w:t xml:space="preserve">                                           </w:t>
      </w:r>
      <w:r>
        <w:rPr>
          <w:rFonts w:cs="Arial" w:ascii="Arial" w:hAnsi="Arial"/>
        </w:rPr>
        <w:t>(подпись,ФИО, дата)</w:t>
      </w:r>
    </w:p>
    <w:p>
      <w:pPr>
        <w:pStyle w:val="Normal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sectPr>
      <w:type w:val="nextPage"/>
      <w:pgSz w:w="11906" w:h="16838"/>
      <w:pgMar w:left="1418" w:right="850" w:header="0" w:top="851" w:footer="0" w:bottom="993" w:gutter="0"/>
      <w:pgNumType w:fmt="decimal"/>
      <w:formProt w:val="false"/>
      <w:titlePg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swiss"/>
    <w:pitch w:val="variable"/>
  </w:font>
  <w:font w:name="Courier New">
    <w:charset w:val="cc"/>
    <w:family w:val="modern"/>
    <w:pitch w:val="default"/>
  </w:font>
  <w:font w:name="Wingdings">
    <w:charset w:val="02"/>
    <w:family w:val="auto"/>
    <w:pitch w:val="variable"/>
  </w:font>
  <w:font w:name="Tahoma">
    <w:charset w:val="cc"/>
    <w:family w:val="swiss"/>
    <w:pitch w:val="variable"/>
  </w:font>
  <w:font w:name="Times New Roman CYR">
    <w:charset w:val="cc"/>
    <w:family w:val="roman"/>
    <w:pitch w:val="variable"/>
  </w:font>
  <w:font w:name="Calibri">
    <w:charset w:val="cc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>
    <w:name w:val="Heading 2"/>
    <w:basedOn w:val="Normal"/>
    <w:next w:val="Normal"/>
    <w:qFormat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>
    <w:name w:val="Heading 3"/>
    <w:basedOn w:val="Normal"/>
    <w:next w:val="Normal"/>
    <w:qFormat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WW8Num1z0">
    <w:name w:val="WW8Num1z0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/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/>
  </w:style>
  <w:style w:type="character" w:styleId="WW8Num4z1">
    <w:name w:val="WW8Num4z1"/>
    <w:qFormat/>
    <w:rPr/>
  </w:style>
  <w:style w:type="character" w:styleId="WW8Num4z2">
    <w:name w:val="WW8Num4z2"/>
    <w:qFormat/>
    <w:rPr/>
  </w:style>
  <w:style w:type="character" w:styleId="WW8Num4z3">
    <w:name w:val="WW8Num4z3"/>
    <w:qFormat/>
    <w:rPr/>
  </w:style>
  <w:style w:type="character" w:styleId="WW8Num4z4">
    <w:name w:val="WW8Num4z4"/>
    <w:qFormat/>
    <w:rPr/>
  </w:style>
  <w:style w:type="character" w:styleId="WW8Num4z5">
    <w:name w:val="WW8Num4z5"/>
    <w:qFormat/>
    <w:rPr/>
  </w:style>
  <w:style w:type="character" w:styleId="WW8Num4z6">
    <w:name w:val="WW8Num4z6"/>
    <w:qFormat/>
    <w:rPr/>
  </w:style>
  <w:style w:type="character" w:styleId="WW8Num4z7">
    <w:name w:val="WW8Num4z7"/>
    <w:qFormat/>
    <w:rPr/>
  </w:style>
  <w:style w:type="character" w:styleId="WW8Num4z8">
    <w:name w:val="WW8Num4z8"/>
    <w:qFormat/>
    <w:rPr/>
  </w:style>
  <w:style w:type="character" w:styleId="WW8Num5z0">
    <w:name w:val="WW8Num5z0"/>
    <w:qFormat/>
    <w:rPr/>
  </w:style>
  <w:style w:type="character" w:styleId="WW8Num5z1">
    <w:name w:val="WW8Num5z1"/>
    <w:qFormat/>
    <w:rPr/>
  </w:style>
  <w:style w:type="character" w:styleId="WW8Num5z2">
    <w:name w:val="WW8Num5z2"/>
    <w:qFormat/>
    <w:rPr/>
  </w:style>
  <w:style w:type="character" w:styleId="WW8Num5z3">
    <w:name w:val="WW8Num5z3"/>
    <w:qFormat/>
    <w:rPr/>
  </w:style>
  <w:style w:type="character" w:styleId="WW8Num5z4">
    <w:name w:val="WW8Num5z4"/>
    <w:qFormat/>
    <w:rPr/>
  </w:style>
  <w:style w:type="character" w:styleId="WW8Num5z5">
    <w:name w:val="WW8Num5z5"/>
    <w:qFormat/>
    <w:rPr/>
  </w:style>
  <w:style w:type="character" w:styleId="WW8Num5z6">
    <w:name w:val="WW8Num5z6"/>
    <w:qFormat/>
    <w:rPr/>
  </w:style>
  <w:style w:type="character" w:styleId="WW8Num5z7">
    <w:name w:val="WW8Num5z7"/>
    <w:qFormat/>
    <w:rPr/>
  </w:style>
  <w:style w:type="character" w:styleId="WW8Num5z8">
    <w:name w:val="WW8Num5z8"/>
    <w:qFormat/>
    <w:rPr/>
  </w:style>
  <w:style w:type="character" w:styleId="WW8Num6z0">
    <w:name w:val="WW8Num6z0"/>
    <w:qFormat/>
    <w:rPr/>
  </w:style>
  <w:style w:type="character" w:styleId="WW8Num6z1">
    <w:name w:val="WW8Num6z1"/>
    <w:qFormat/>
    <w:rPr/>
  </w:style>
  <w:style w:type="character" w:styleId="WW8Num6z2">
    <w:name w:val="WW8Num6z2"/>
    <w:qFormat/>
    <w:rPr/>
  </w:style>
  <w:style w:type="character" w:styleId="WW8Num6z3">
    <w:name w:val="WW8Num6z3"/>
    <w:qFormat/>
    <w:rPr/>
  </w:style>
  <w:style w:type="character" w:styleId="WW8Num6z4">
    <w:name w:val="WW8Num6z4"/>
    <w:qFormat/>
    <w:rPr/>
  </w:style>
  <w:style w:type="character" w:styleId="WW8Num6z5">
    <w:name w:val="WW8Num6z5"/>
    <w:qFormat/>
    <w:rPr/>
  </w:style>
  <w:style w:type="character" w:styleId="WW8Num6z6">
    <w:name w:val="WW8Num6z6"/>
    <w:qFormat/>
    <w:rPr/>
  </w:style>
  <w:style w:type="character" w:styleId="WW8Num6z7">
    <w:name w:val="WW8Num6z7"/>
    <w:qFormat/>
    <w:rPr/>
  </w:style>
  <w:style w:type="character" w:styleId="WW8Num6z8">
    <w:name w:val="WW8Num6z8"/>
    <w:qFormat/>
    <w:rPr/>
  </w:style>
  <w:style w:type="character" w:styleId="WW8Num7z0">
    <w:name w:val="WW8Num7z0"/>
    <w:qFormat/>
    <w:rPr>
      <w:rFonts w:ascii="Times New Roman" w:hAnsi="Times New Roman" w:eastAsia="Times New Roman" w:cs="Times New Roman"/>
    </w:rPr>
  </w:style>
  <w:style w:type="character" w:styleId="WW8Num7z1">
    <w:name w:val="WW8Num7z1"/>
    <w:qFormat/>
    <w:rPr>
      <w:rFonts w:ascii="Courier New" w:hAnsi="Courier New" w:cs="Courier New"/>
    </w:rPr>
  </w:style>
  <w:style w:type="character" w:styleId="WW8Num7z2">
    <w:name w:val="WW8Num7z2"/>
    <w:qFormat/>
    <w:rPr>
      <w:rFonts w:ascii="Wingdings" w:hAnsi="Wingdings" w:cs="Wingdings"/>
    </w:rPr>
  </w:style>
  <w:style w:type="character" w:styleId="WW8Num7z3">
    <w:name w:val="WW8Num7z3"/>
    <w:qFormat/>
    <w:rPr>
      <w:rFonts w:ascii="Symbol" w:hAnsi="Symbol" w:cs="Symbol"/>
    </w:rPr>
  </w:style>
  <w:style w:type="character" w:styleId="WW8Num8z0">
    <w:name w:val="WW8Num8z0"/>
    <w:qFormat/>
    <w:rPr/>
  </w:style>
  <w:style w:type="character" w:styleId="WW8Num9z0">
    <w:name w:val="WW8Num9z0"/>
    <w:qFormat/>
    <w:rPr/>
  </w:style>
  <w:style w:type="character" w:styleId="WW8Num9z1">
    <w:name w:val="WW8Num9z1"/>
    <w:qFormat/>
    <w:rPr/>
  </w:style>
  <w:style w:type="character" w:styleId="WW8Num9z2">
    <w:name w:val="WW8Num9z2"/>
    <w:qFormat/>
    <w:rPr/>
  </w:style>
  <w:style w:type="character" w:styleId="WW8Num9z3">
    <w:name w:val="WW8Num9z3"/>
    <w:qFormat/>
    <w:rPr/>
  </w:style>
  <w:style w:type="character" w:styleId="WW8Num9z4">
    <w:name w:val="WW8Num9z4"/>
    <w:qFormat/>
    <w:rPr/>
  </w:style>
  <w:style w:type="character" w:styleId="WW8Num9z5">
    <w:name w:val="WW8Num9z5"/>
    <w:qFormat/>
    <w:rPr/>
  </w:style>
  <w:style w:type="character" w:styleId="WW8Num9z6">
    <w:name w:val="WW8Num9z6"/>
    <w:qFormat/>
    <w:rPr/>
  </w:style>
  <w:style w:type="character" w:styleId="WW8Num9z7">
    <w:name w:val="WW8Num9z7"/>
    <w:qFormat/>
    <w:rPr/>
  </w:style>
  <w:style w:type="character" w:styleId="WW8Num9z8">
    <w:name w:val="WW8Num9z8"/>
    <w:qFormat/>
    <w:rPr/>
  </w:style>
  <w:style w:type="character" w:styleId="WW8Num10z0">
    <w:name w:val="WW8Num10z0"/>
    <w:qFormat/>
    <w:rPr/>
  </w:style>
  <w:style w:type="character" w:styleId="WW8Num10z1">
    <w:name w:val="WW8Num10z1"/>
    <w:qFormat/>
    <w:rPr/>
  </w:style>
  <w:style w:type="character" w:styleId="WW8Num10z2">
    <w:name w:val="WW8Num10z2"/>
    <w:qFormat/>
    <w:rPr/>
  </w:style>
  <w:style w:type="character" w:styleId="WW8Num10z3">
    <w:name w:val="WW8Num10z3"/>
    <w:qFormat/>
    <w:rPr/>
  </w:style>
  <w:style w:type="character" w:styleId="WW8Num10z4">
    <w:name w:val="WW8Num10z4"/>
    <w:qFormat/>
    <w:rPr/>
  </w:style>
  <w:style w:type="character" w:styleId="WW8Num10z5">
    <w:name w:val="WW8Num10z5"/>
    <w:qFormat/>
    <w:rPr/>
  </w:style>
  <w:style w:type="character" w:styleId="WW8Num10z6">
    <w:name w:val="WW8Num10z6"/>
    <w:qFormat/>
    <w:rPr/>
  </w:style>
  <w:style w:type="character" w:styleId="WW8Num10z7">
    <w:name w:val="WW8Num10z7"/>
    <w:qFormat/>
    <w:rPr/>
  </w:style>
  <w:style w:type="character" w:styleId="WW8Num10z8">
    <w:name w:val="WW8Num10z8"/>
    <w:qFormat/>
    <w:rPr/>
  </w:style>
  <w:style w:type="character" w:styleId="WW8Num11z0">
    <w:name w:val="WW8Num11z0"/>
    <w:qFormat/>
    <w:rPr/>
  </w:style>
  <w:style w:type="character" w:styleId="WW8Num11z1">
    <w:name w:val="WW8Num11z1"/>
    <w:qFormat/>
    <w:rPr/>
  </w:style>
  <w:style w:type="character" w:styleId="WW8Num11z2">
    <w:name w:val="WW8Num11z2"/>
    <w:qFormat/>
    <w:rPr/>
  </w:style>
  <w:style w:type="character" w:styleId="WW8Num11z3">
    <w:name w:val="WW8Num11z3"/>
    <w:qFormat/>
    <w:rPr/>
  </w:style>
  <w:style w:type="character" w:styleId="WW8Num11z4">
    <w:name w:val="WW8Num11z4"/>
    <w:qFormat/>
    <w:rPr/>
  </w:style>
  <w:style w:type="character" w:styleId="WW8Num11z5">
    <w:name w:val="WW8Num11z5"/>
    <w:qFormat/>
    <w:rPr/>
  </w:style>
  <w:style w:type="character" w:styleId="WW8Num11z6">
    <w:name w:val="WW8Num11z6"/>
    <w:qFormat/>
    <w:rPr/>
  </w:style>
  <w:style w:type="character" w:styleId="WW8Num11z7">
    <w:name w:val="WW8Num11z7"/>
    <w:qFormat/>
    <w:rPr/>
  </w:style>
  <w:style w:type="character" w:styleId="WW8Num11z8">
    <w:name w:val="WW8Num11z8"/>
    <w:qFormat/>
    <w:rPr/>
  </w:style>
  <w:style w:type="character" w:styleId="WW8Num12z0">
    <w:name w:val="WW8Num12z0"/>
    <w:qFormat/>
    <w:rPr/>
  </w:style>
  <w:style w:type="character" w:styleId="WW8Num12z1">
    <w:name w:val="WW8Num12z1"/>
    <w:qFormat/>
    <w:rPr/>
  </w:style>
  <w:style w:type="character" w:styleId="WW8Num12z2">
    <w:name w:val="WW8Num12z2"/>
    <w:qFormat/>
    <w:rPr/>
  </w:style>
  <w:style w:type="character" w:styleId="WW8Num12z3">
    <w:name w:val="WW8Num12z3"/>
    <w:qFormat/>
    <w:rPr/>
  </w:style>
  <w:style w:type="character" w:styleId="WW8Num12z4">
    <w:name w:val="WW8Num12z4"/>
    <w:qFormat/>
    <w:rPr/>
  </w:style>
  <w:style w:type="character" w:styleId="WW8Num12z5">
    <w:name w:val="WW8Num12z5"/>
    <w:qFormat/>
    <w:rPr/>
  </w:style>
  <w:style w:type="character" w:styleId="WW8Num12z6">
    <w:name w:val="WW8Num12z6"/>
    <w:qFormat/>
    <w:rPr/>
  </w:style>
  <w:style w:type="character" w:styleId="WW8Num12z7">
    <w:name w:val="WW8Num12z7"/>
    <w:qFormat/>
    <w:rPr/>
  </w:style>
  <w:style w:type="character" w:styleId="WW8Num12z8">
    <w:name w:val="WW8Num12z8"/>
    <w:qFormat/>
    <w:rPr/>
  </w:style>
  <w:style w:type="character" w:styleId="WW8Num13z0">
    <w:name w:val="WW8Num13z0"/>
    <w:qFormat/>
    <w:rPr/>
  </w:style>
  <w:style w:type="character" w:styleId="WW8Num13z1">
    <w:name w:val="WW8Num13z1"/>
    <w:qFormat/>
    <w:rPr/>
  </w:style>
  <w:style w:type="character" w:styleId="WW8Num13z2">
    <w:name w:val="WW8Num13z2"/>
    <w:qFormat/>
    <w:rPr/>
  </w:style>
  <w:style w:type="character" w:styleId="WW8Num13z3">
    <w:name w:val="WW8Num13z3"/>
    <w:qFormat/>
    <w:rPr/>
  </w:style>
  <w:style w:type="character" w:styleId="WW8Num13z4">
    <w:name w:val="WW8Num13z4"/>
    <w:qFormat/>
    <w:rPr/>
  </w:style>
  <w:style w:type="character" w:styleId="WW8Num13z5">
    <w:name w:val="WW8Num13z5"/>
    <w:qFormat/>
    <w:rPr/>
  </w:style>
  <w:style w:type="character" w:styleId="WW8Num13z6">
    <w:name w:val="WW8Num13z6"/>
    <w:qFormat/>
    <w:rPr/>
  </w:style>
  <w:style w:type="character" w:styleId="WW8Num13z7">
    <w:name w:val="WW8Num13z7"/>
    <w:qFormat/>
    <w:rPr/>
  </w:style>
  <w:style w:type="character" w:styleId="WW8Num13z8">
    <w:name w:val="WW8Num13z8"/>
    <w:qFormat/>
    <w:rPr/>
  </w:style>
  <w:style w:type="character" w:styleId="WW8Num14z0">
    <w:name w:val="WW8Num14z0"/>
    <w:qFormat/>
    <w:rPr/>
  </w:style>
  <w:style w:type="character" w:styleId="WW8Num14z1">
    <w:name w:val="WW8Num14z1"/>
    <w:qFormat/>
    <w:rPr/>
  </w:style>
  <w:style w:type="character" w:styleId="WW8Num14z2">
    <w:name w:val="WW8Num14z2"/>
    <w:qFormat/>
    <w:rPr/>
  </w:style>
  <w:style w:type="character" w:styleId="WW8Num14z3">
    <w:name w:val="WW8Num14z3"/>
    <w:qFormat/>
    <w:rPr/>
  </w:style>
  <w:style w:type="character" w:styleId="WW8Num14z4">
    <w:name w:val="WW8Num14z4"/>
    <w:qFormat/>
    <w:rPr/>
  </w:style>
  <w:style w:type="character" w:styleId="WW8Num14z5">
    <w:name w:val="WW8Num14z5"/>
    <w:qFormat/>
    <w:rPr/>
  </w:style>
  <w:style w:type="character" w:styleId="WW8Num14z6">
    <w:name w:val="WW8Num14z6"/>
    <w:qFormat/>
    <w:rPr/>
  </w:style>
  <w:style w:type="character" w:styleId="WW8Num14z7">
    <w:name w:val="WW8Num14z7"/>
    <w:qFormat/>
    <w:rPr/>
  </w:style>
  <w:style w:type="character" w:styleId="WW8Num14z8">
    <w:name w:val="WW8Num14z8"/>
    <w:qFormat/>
    <w:rPr/>
  </w:style>
  <w:style w:type="character" w:styleId="WW8Num15z0">
    <w:name w:val="WW8Num15z0"/>
    <w:qFormat/>
    <w:rPr/>
  </w:style>
  <w:style w:type="character" w:styleId="WW8Num15z1">
    <w:name w:val="WW8Num15z1"/>
    <w:qFormat/>
    <w:rPr/>
  </w:style>
  <w:style w:type="character" w:styleId="WW8Num15z2">
    <w:name w:val="WW8Num15z2"/>
    <w:qFormat/>
    <w:rPr/>
  </w:style>
  <w:style w:type="character" w:styleId="WW8Num15z3">
    <w:name w:val="WW8Num15z3"/>
    <w:qFormat/>
    <w:rPr/>
  </w:style>
  <w:style w:type="character" w:styleId="WW8Num15z4">
    <w:name w:val="WW8Num15z4"/>
    <w:qFormat/>
    <w:rPr/>
  </w:style>
  <w:style w:type="character" w:styleId="WW8Num15z5">
    <w:name w:val="WW8Num15z5"/>
    <w:qFormat/>
    <w:rPr/>
  </w:style>
  <w:style w:type="character" w:styleId="WW8Num15z6">
    <w:name w:val="WW8Num15z6"/>
    <w:qFormat/>
    <w:rPr/>
  </w:style>
  <w:style w:type="character" w:styleId="WW8Num15z7">
    <w:name w:val="WW8Num15z7"/>
    <w:qFormat/>
    <w:rPr/>
  </w:style>
  <w:style w:type="character" w:styleId="WW8Num15z8">
    <w:name w:val="WW8Num15z8"/>
    <w:qFormat/>
    <w:rPr/>
  </w:style>
  <w:style w:type="character" w:styleId="WW8Num16z0">
    <w:name w:val="WW8Num16z0"/>
    <w:qFormat/>
    <w:rPr/>
  </w:style>
  <w:style w:type="character" w:styleId="WW8Num17z0">
    <w:name w:val="WW8Num17z0"/>
    <w:qFormat/>
    <w:rPr/>
  </w:style>
  <w:style w:type="character" w:styleId="WW8Num17z1">
    <w:name w:val="WW8Num17z1"/>
    <w:qFormat/>
    <w:rPr/>
  </w:style>
  <w:style w:type="character" w:styleId="WW8Num17z2">
    <w:name w:val="WW8Num17z2"/>
    <w:qFormat/>
    <w:rPr/>
  </w:style>
  <w:style w:type="character" w:styleId="WW8Num17z3">
    <w:name w:val="WW8Num17z3"/>
    <w:qFormat/>
    <w:rPr/>
  </w:style>
  <w:style w:type="character" w:styleId="WW8Num17z4">
    <w:name w:val="WW8Num17z4"/>
    <w:qFormat/>
    <w:rPr/>
  </w:style>
  <w:style w:type="character" w:styleId="WW8Num17z5">
    <w:name w:val="WW8Num17z5"/>
    <w:qFormat/>
    <w:rPr/>
  </w:style>
  <w:style w:type="character" w:styleId="WW8Num17z6">
    <w:name w:val="WW8Num17z6"/>
    <w:qFormat/>
    <w:rPr/>
  </w:style>
  <w:style w:type="character" w:styleId="WW8Num17z7">
    <w:name w:val="WW8Num17z7"/>
    <w:qFormat/>
    <w:rPr/>
  </w:style>
  <w:style w:type="character" w:styleId="WW8Num17z8">
    <w:name w:val="WW8Num17z8"/>
    <w:qFormat/>
    <w:rPr/>
  </w:style>
  <w:style w:type="character" w:styleId="WW8Num18z0">
    <w:name w:val="WW8Num18z0"/>
    <w:qFormat/>
    <w:rPr/>
  </w:style>
  <w:style w:type="character" w:styleId="WW8Num18z1">
    <w:name w:val="WW8Num18z1"/>
    <w:qFormat/>
    <w:rPr/>
  </w:style>
  <w:style w:type="character" w:styleId="WW8Num18z2">
    <w:name w:val="WW8Num18z2"/>
    <w:qFormat/>
    <w:rPr/>
  </w:style>
  <w:style w:type="character" w:styleId="WW8Num18z3">
    <w:name w:val="WW8Num18z3"/>
    <w:qFormat/>
    <w:rPr/>
  </w:style>
  <w:style w:type="character" w:styleId="WW8Num18z4">
    <w:name w:val="WW8Num18z4"/>
    <w:qFormat/>
    <w:rPr/>
  </w:style>
  <w:style w:type="character" w:styleId="WW8Num18z5">
    <w:name w:val="WW8Num18z5"/>
    <w:qFormat/>
    <w:rPr/>
  </w:style>
  <w:style w:type="character" w:styleId="WW8Num18z6">
    <w:name w:val="WW8Num18z6"/>
    <w:qFormat/>
    <w:rPr/>
  </w:style>
  <w:style w:type="character" w:styleId="WW8Num18z7">
    <w:name w:val="WW8Num18z7"/>
    <w:qFormat/>
    <w:rPr/>
  </w:style>
  <w:style w:type="character" w:styleId="WW8Num18z8">
    <w:name w:val="WW8Num18z8"/>
    <w:qFormat/>
    <w:rPr/>
  </w:style>
  <w:style w:type="character" w:styleId="WW8Num19z0">
    <w:name w:val="WW8Num19z0"/>
    <w:qFormat/>
    <w:rPr>
      <w:sz w:val="28"/>
    </w:rPr>
  </w:style>
  <w:style w:type="character" w:styleId="WW8Num19z1">
    <w:name w:val="WW8Num19z1"/>
    <w:qFormat/>
    <w:rPr/>
  </w:style>
  <w:style w:type="character" w:styleId="WW8Num19z2">
    <w:name w:val="WW8Num19z2"/>
    <w:qFormat/>
    <w:rPr/>
  </w:style>
  <w:style w:type="character" w:styleId="WW8Num19z3">
    <w:name w:val="WW8Num19z3"/>
    <w:qFormat/>
    <w:rPr/>
  </w:style>
  <w:style w:type="character" w:styleId="WW8Num19z4">
    <w:name w:val="WW8Num19z4"/>
    <w:qFormat/>
    <w:rPr/>
  </w:style>
  <w:style w:type="character" w:styleId="WW8Num19z5">
    <w:name w:val="WW8Num19z5"/>
    <w:qFormat/>
    <w:rPr/>
  </w:style>
  <w:style w:type="character" w:styleId="WW8Num19z6">
    <w:name w:val="WW8Num19z6"/>
    <w:qFormat/>
    <w:rPr/>
  </w:style>
  <w:style w:type="character" w:styleId="WW8Num19z7">
    <w:name w:val="WW8Num19z7"/>
    <w:qFormat/>
    <w:rPr/>
  </w:style>
  <w:style w:type="character" w:styleId="WW8Num19z8">
    <w:name w:val="WW8Num19z8"/>
    <w:qFormat/>
    <w:rPr/>
  </w:style>
  <w:style w:type="character" w:styleId="WW8Num20z0">
    <w:name w:val="WW8Num20z0"/>
    <w:qFormat/>
    <w:rPr/>
  </w:style>
  <w:style w:type="character" w:styleId="WW8Num20z1">
    <w:name w:val="WW8Num20z1"/>
    <w:qFormat/>
    <w:rPr/>
  </w:style>
  <w:style w:type="character" w:styleId="WW8Num20z2">
    <w:name w:val="WW8Num20z2"/>
    <w:qFormat/>
    <w:rPr/>
  </w:style>
  <w:style w:type="character" w:styleId="WW8Num20z3">
    <w:name w:val="WW8Num20z3"/>
    <w:qFormat/>
    <w:rPr/>
  </w:style>
  <w:style w:type="character" w:styleId="WW8Num20z4">
    <w:name w:val="WW8Num20z4"/>
    <w:qFormat/>
    <w:rPr/>
  </w:style>
  <w:style w:type="character" w:styleId="WW8Num20z5">
    <w:name w:val="WW8Num20z5"/>
    <w:qFormat/>
    <w:rPr/>
  </w:style>
  <w:style w:type="character" w:styleId="WW8Num20z6">
    <w:name w:val="WW8Num20z6"/>
    <w:qFormat/>
    <w:rPr/>
  </w:style>
  <w:style w:type="character" w:styleId="WW8Num20z7">
    <w:name w:val="WW8Num20z7"/>
    <w:qFormat/>
    <w:rPr/>
  </w:style>
  <w:style w:type="character" w:styleId="WW8Num20z8">
    <w:name w:val="WW8Num20z8"/>
    <w:qFormat/>
    <w:rPr/>
  </w:style>
  <w:style w:type="character" w:styleId="WW8Num21z0">
    <w:name w:val="WW8Num21z0"/>
    <w:qFormat/>
    <w:rPr/>
  </w:style>
  <w:style w:type="character" w:styleId="WW8Num21z1">
    <w:name w:val="WW8Num21z1"/>
    <w:qFormat/>
    <w:rPr/>
  </w:style>
  <w:style w:type="character" w:styleId="WW8Num21z2">
    <w:name w:val="WW8Num21z2"/>
    <w:qFormat/>
    <w:rPr/>
  </w:style>
  <w:style w:type="character" w:styleId="WW8Num21z3">
    <w:name w:val="WW8Num21z3"/>
    <w:qFormat/>
    <w:rPr/>
  </w:style>
  <w:style w:type="character" w:styleId="WW8Num21z4">
    <w:name w:val="WW8Num21z4"/>
    <w:qFormat/>
    <w:rPr/>
  </w:style>
  <w:style w:type="character" w:styleId="WW8Num21z5">
    <w:name w:val="WW8Num21z5"/>
    <w:qFormat/>
    <w:rPr/>
  </w:style>
  <w:style w:type="character" w:styleId="WW8Num21z6">
    <w:name w:val="WW8Num21z6"/>
    <w:qFormat/>
    <w:rPr/>
  </w:style>
  <w:style w:type="character" w:styleId="WW8Num21z7">
    <w:name w:val="WW8Num21z7"/>
    <w:qFormat/>
    <w:rPr/>
  </w:style>
  <w:style w:type="character" w:styleId="WW8Num21z8">
    <w:name w:val="WW8Num21z8"/>
    <w:qFormat/>
    <w:rPr/>
  </w:style>
  <w:style w:type="character" w:styleId="WW8Num22z0">
    <w:name w:val="WW8Num22z0"/>
    <w:qFormat/>
    <w:rPr/>
  </w:style>
  <w:style w:type="character" w:styleId="WW8Num23z0">
    <w:name w:val="WW8Num23z0"/>
    <w:qFormat/>
    <w:rPr/>
  </w:style>
  <w:style w:type="character" w:styleId="WW8Num23z1">
    <w:name w:val="WW8Num23z1"/>
    <w:qFormat/>
    <w:rPr/>
  </w:style>
  <w:style w:type="character" w:styleId="WW8Num23z2">
    <w:name w:val="WW8Num23z2"/>
    <w:qFormat/>
    <w:rPr/>
  </w:style>
  <w:style w:type="character" w:styleId="WW8Num23z3">
    <w:name w:val="WW8Num23z3"/>
    <w:qFormat/>
    <w:rPr/>
  </w:style>
  <w:style w:type="character" w:styleId="WW8Num23z4">
    <w:name w:val="WW8Num23z4"/>
    <w:qFormat/>
    <w:rPr/>
  </w:style>
  <w:style w:type="character" w:styleId="WW8Num23z5">
    <w:name w:val="WW8Num23z5"/>
    <w:qFormat/>
    <w:rPr/>
  </w:style>
  <w:style w:type="character" w:styleId="WW8Num23z6">
    <w:name w:val="WW8Num23z6"/>
    <w:qFormat/>
    <w:rPr/>
  </w:style>
  <w:style w:type="character" w:styleId="WW8Num23z7">
    <w:name w:val="WW8Num23z7"/>
    <w:qFormat/>
    <w:rPr/>
  </w:style>
  <w:style w:type="character" w:styleId="WW8Num23z8">
    <w:name w:val="WW8Num23z8"/>
    <w:qFormat/>
    <w:rPr/>
  </w:style>
  <w:style w:type="character" w:styleId="WW8Num24z0">
    <w:name w:val="WW8Num24z0"/>
    <w:qFormat/>
    <w:rPr/>
  </w:style>
  <w:style w:type="character" w:styleId="WW8Num24z1">
    <w:name w:val="WW8Num24z1"/>
    <w:qFormat/>
    <w:rPr/>
  </w:style>
  <w:style w:type="character" w:styleId="WW8Num24z2">
    <w:name w:val="WW8Num24z2"/>
    <w:qFormat/>
    <w:rPr/>
  </w:style>
  <w:style w:type="character" w:styleId="WW8Num24z3">
    <w:name w:val="WW8Num24z3"/>
    <w:qFormat/>
    <w:rPr/>
  </w:style>
  <w:style w:type="character" w:styleId="WW8Num24z4">
    <w:name w:val="WW8Num24z4"/>
    <w:qFormat/>
    <w:rPr/>
  </w:style>
  <w:style w:type="character" w:styleId="WW8Num24z5">
    <w:name w:val="WW8Num24z5"/>
    <w:qFormat/>
    <w:rPr/>
  </w:style>
  <w:style w:type="character" w:styleId="WW8Num24z6">
    <w:name w:val="WW8Num24z6"/>
    <w:qFormat/>
    <w:rPr/>
  </w:style>
  <w:style w:type="character" w:styleId="WW8Num24z7">
    <w:name w:val="WW8Num24z7"/>
    <w:qFormat/>
    <w:rPr/>
  </w:style>
  <w:style w:type="character" w:styleId="WW8Num24z8">
    <w:name w:val="WW8Num24z8"/>
    <w:qFormat/>
    <w:rPr/>
  </w:style>
  <w:style w:type="character" w:styleId="WW8Num25z0">
    <w:name w:val="WW8Num25z0"/>
    <w:qFormat/>
    <w:rPr/>
  </w:style>
  <w:style w:type="character" w:styleId="WW8Num26z0">
    <w:name w:val="WW8Num26z0"/>
    <w:qFormat/>
    <w:rPr>
      <w:rFonts w:ascii="Times New Roman" w:hAnsi="Times New Roman" w:eastAsia="Times New Roman" w:cs="Times New Roman"/>
    </w:rPr>
  </w:style>
  <w:style w:type="character" w:styleId="WW8Num26z1">
    <w:name w:val="WW8Num26z1"/>
    <w:qFormat/>
    <w:rPr>
      <w:rFonts w:ascii="Courier New" w:hAnsi="Courier New" w:cs="Courier New"/>
    </w:rPr>
  </w:style>
  <w:style w:type="character" w:styleId="WW8Num26z2">
    <w:name w:val="WW8Num26z2"/>
    <w:qFormat/>
    <w:rPr>
      <w:rFonts w:ascii="Wingdings" w:hAnsi="Wingdings" w:cs="Wingdings"/>
    </w:rPr>
  </w:style>
  <w:style w:type="character" w:styleId="WW8Num26z3">
    <w:name w:val="WW8Num26z3"/>
    <w:qFormat/>
    <w:rPr>
      <w:rFonts w:ascii="Symbol" w:hAnsi="Symbol" w:cs="Symbol"/>
    </w:rPr>
  </w:style>
  <w:style w:type="character" w:styleId="WW8NumSt18z0">
    <w:name w:val="WW8NumSt18z0"/>
    <w:qFormat/>
    <w:rPr>
      <w:rFonts w:ascii="Times New Roman" w:hAnsi="Times New Roman" w:cs="Times New Roman"/>
    </w:rPr>
  </w:style>
  <w:style w:type="character" w:styleId="Style11">
    <w:name w:val="Основной шрифт абзаца"/>
    <w:qFormat/>
    <w:rPr/>
  </w:style>
  <w:style w:type="character" w:styleId="Style12">
    <w:name w:val="Номер страницы"/>
    <w:basedOn w:val="Style11"/>
    <w:rPr/>
  </w:style>
  <w:style w:type="character" w:styleId="Style13">
    <w:name w:val="Текст выноски Знак"/>
    <w:basedOn w:val="Style11"/>
    <w:qFormat/>
    <w:rPr>
      <w:rFonts w:ascii="Tahoma" w:hAnsi="Tahoma" w:cs="Tahoma"/>
      <w:sz w:val="16"/>
      <w:szCs w:val="16"/>
    </w:rPr>
  </w:style>
  <w:style w:type="character" w:styleId="FontStyle12">
    <w:name w:val="Font Style12"/>
    <w:basedOn w:val="Style11"/>
    <w:qFormat/>
    <w:rPr>
      <w:rFonts w:ascii="Times New Roman" w:hAnsi="Times New Roman" w:cs="Times New Roman"/>
      <w:sz w:val="24"/>
      <w:szCs w:val="24"/>
    </w:rPr>
  </w:style>
  <w:style w:type="character" w:styleId="FontStyle11">
    <w:name w:val="Font Style11"/>
    <w:basedOn w:val="Style11"/>
    <w:qFormat/>
    <w:rPr>
      <w:rFonts w:ascii="Times New Roman" w:hAnsi="Times New Roman" w:cs="Times New Roman"/>
      <w:sz w:val="26"/>
      <w:szCs w:val="26"/>
    </w:rPr>
  </w:style>
  <w:style w:type="character" w:styleId="ConsPlusNormal">
    <w:name w:val="ConsPlusNormal Знак"/>
    <w:basedOn w:val="Style11"/>
    <w:qFormat/>
    <w:rPr>
      <w:rFonts w:ascii="Arial" w:hAnsi="Arial" w:cs="Arial"/>
      <w:lang w:val="ru-RU" w:bidi="ar-SA"/>
    </w:rPr>
  </w:style>
  <w:style w:type="character" w:styleId="Appleconvertedspace">
    <w:name w:val="apple-converted-space"/>
    <w:basedOn w:val="Style11"/>
    <w:qFormat/>
    <w:rPr/>
  </w:style>
  <w:style w:type="character" w:styleId="Style14">
    <w:name w:val="Интернет-ссылка"/>
    <w:basedOn w:val="Style11"/>
    <w:rPr>
      <w:color w:val="0000FF"/>
      <w:u w:val="single"/>
    </w:rPr>
  </w:style>
  <w:style w:type="paragraph" w:styleId="Style15">
    <w:name w:val="Заголовок"/>
    <w:next w:val="Style16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b/>
      <w:bCs/>
      <w:color w:val="000000"/>
      <w:sz w:val="24"/>
      <w:szCs w:val="24"/>
      <w:lang w:val="ru-RU" w:bidi="ar-SA" w:eastAsia="zh-CN"/>
    </w:rPr>
  </w:style>
  <w:style w:type="paragraph" w:styleId="Style16">
    <w:name w:val="Body Text"/>
    <w:basedOn w:val="Normal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7">
    <w:name w:val="List"/>
    <w:basedOn w:val="Style16"/>
    <w:pPr/>
    <w:rPr>
      <w:rFonts w:cs="Mangal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cs="Mangal"/>
    </w:rPr>
  </w:style>
  <w:style w:type="paragraph" w:styleId="14">
    <w:name w:val="Загл.14"/>
    <w:basedOn w:val="Normal"/>
    <w:qFormat/>
    <w:pPr>
      <w:jc w:val="center"/>
    </w:pPr>
    <w:rPr>
      <w:b/>
      <w:sz w:val="28"/>
    </w:rPr>
  </w:style>
  <w:style w:type="paragraph" w:styleId="Style20">
    <w:name w:val="Body Text Indent"/>
    <w:basedOn w:val="Normal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21">
    <w:name w:val="Основной текст с отступом 2"/>
    <w:basedOn w:val="Normal"/>
    <w:qFormat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21">
    <w:name w:val="Верхний и нижний колонтитулы"/>
    <w:basedOn w:val="Normal"/>
    <w:qFormat/>
    <w:pPr>
      <w:suppressLineNumbers/>
      <w:tabs>
        <w:tab w:val="clear" w:pos="720"/>
        <w:tab w:val="center" w:pos="4819" w:leader="none"/>
        <w:tab w:val="right" w:pos="9638" w:leader="none"/>
      </w:tabs>
    </w:pPr>
    <w:rPr/>
  </w:style>
  <w:style w:type="paragraph" w:styleId="Style22">
    <w:name w:val="Head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22">
    <w:name w:val="Основной текст 2"/>
    <w:basedOn w:val="Normal"/>
    <w:qFormat/>
    <w:pPr>
      <w:jc w:val="center"/>
    </w:pPr>
    <w:rPr>
      <w:rFonts w:ascii="Arial" w:hAnsi="Arial" w:cs="Arial"/>
      <w:sz w:val="24"/>
    </w:rPr>
  </w:style>
  <w:style w:type="paragraph" w:styleId="31">
    <w:name w:val="Основной текст 3"/>
    <w:basedOn w:val="Normal"/>
    <w:qFormat/>
    <w:pPr>
      <w:jc w:val="center"/>
    </w:pPr>
    <w:rPr>
      <w:rFonts w:ascii="Arial" w:hAnsi="Arial" w:cs="Arial"/>
      <w:b/>
      <w:bCs/>
      <w:sz w:val="26"/>
    </w:rPr>
  </w:style>
  <w:style w:type="paragraph" w:styleId="Style23">
    <w:name w:val="Текст"/>
    <w:basedOn w:val="Normal"/>
    <w:qFormat/>
    <w:pPr/>
    <w:rPr>
      <w:rFonts w:ascii="Courier New" w:hAnsi="Courier New" w:cs="Courier New"/>
    </w:rPr>
  </w:style>
  <w:style w:type="paragraph" w:styleId="32">
    <w:name w:val="Основной текст с отступом 3"/>
    <w:basedOn w:val="Normal"/>
    <w:qFormat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>
    <w:name w:val="14-15"/>
    <w:basedOn w:val="Normal"/>
    <w:qFormat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4">
    <w:name w:val="Foot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141">
    <w:name w:val="Текст14-1"/>
    <w:basedOn w:val="Normal"/>
    <w:qFormat/>
    <w:pPr>
      <w:spacing w:lineRule="auto" w:line="360"/>
      <w:ind w:firstLine="720"/>
      <w:jc w:val="both"/>
    </w:pPr>
    <w:rPr>
      <w:sz w:val="28"/>
    </w:rPr>
  </w:style>
  <w:style w:type="paragraph" w:styleId="Style25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paragraph" w:styleId="Style110">
    <w:name w:val="Style1"/>
    <w:basedOn w:val="Normal"/>
    <w:qFormat/>
    <w:pPr>
      <w:widowControl w:val="false"/>
      <w:autoSpaceDE w:val="false"/>
      <w:spacing w:lineRule="exact" w:line="326"/>
      <w:jc w:val="both"/>
    </w:pPr>
    <w:rPr>
      <w:rFonts w:eastAsia="Times New Roman"/>
      <w:sz w:val="24"/>
      <w:szCs w:val="24"/>
    </w:rPr>
  </w:style>
  <w:style w:type="paragraph" w:styleId="Style41">
    <w:name w:val="Style4"/>
    <w:basedOn w:val="Normal"/>
    <w:qFormat/>
    <w:pPr>
      <w:widowControl w:val="false"/>
      <w:autoSpaceDE w:val="false"/>
      <w:spacing w:lineRule="exact" w:line="331"/>
      <w:ind w:firstLine="898"/>
      <w:jc w:val="both"/>
    </w:pPr>
    <w:rPr>
      <w:rFonts w:eastAsia="Times New Roman"/>
      <w:sz w:val="24"/>
      <w:szCs w:val="24"/>
    </w:rPr>
  </w:style>
  <w:style w:type="paragraph" w:styleId="Style51">
    <w:name w:val="Style5"/>
    <w:basedOn w:val="Normal"/>
    <w:qFormat/>
    <w:pPr>
      <w:widowControl w:val="false"/>
      <w:autoSpaceDE w:val="false"/>
      <w:spacing w:lineRule="exact" w:line="326"/>
      <w:ind w:firstLine="926"/>
    </w:pPr>
    <w:rPr>
      <w:rFonts w:eastAsia="Times New Roman"/>
      <w:sz w:val="24"/>
      <w:szCs w:val="24"/>
    </w:rPr>
  </w:style>
  <w:style w:type="paragraph" w:styleId="Style26">
    <w:name w:val="Без интервала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ConsPlusNormal1">
    <w:name w:val="ConsPlusNormal"/>
    <w:qFormat/>
    <w:pPr>
      <w:widowControl w:val="false"/>
      <w:autoSpaceDE w:val="false"/>
      <w:bidi w:val="0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Style27">
    <w:name w:val="Style2"/>
    <w:basedOn w:val="Normal"/>
    <w:qFormat/>
    <w:pPr>
      <w:widowControl w:val="false"/>
      <w:autoSpaceDE w:val="false"/>
      <w:spacing w:lineRule="exact" w:line="374"/>
    </w:pPr>
    <w:rPr>
      <w:sz w:val="24"/>
      <w:szCs w:val="24"/>
    </w:rPr>
  </w:style>
  <w:style w:type="paragraph" w:styleId="Style31">
    <w:name w:val="Style3"/>
    <w:basedOn w:val="Normal"/>
    <w:qFormat/>
    <w:pPr>
      <w:widowControl w:val="false"/>
      <w:autoSpaceDE w:val="false"/>
      <w:spacing w:lineRule="exact" w:line="374"/>
      <w:ind w:hanging="350"/>
    </w:pPr>
    <w:rPr>
      <w:sz w:val="24"/>
      <w:szCs w:val="24"/>
    </w:rPr>
  </w:style>
  <w:style w:type="paragraph" w:styleId="Style28">
    <w:name w:val="Абзац списка"/>
    <w:basedOn w:val="Normal"/>
    <w:qFormat/>
    <w:pPr>
      <w:spacing w:lineRule="auto" w:line="276" w:before="0" w:after="200"/>
      <w:ind w:left="720" w:hanging="0"/>
      <w:contextualSpacing/>
    </w:pPr>
    <w:rPr>
      <w:rFonts w:ascii="Calibri" w:hAnsi="Calibri" w:eastAsia="Calibri" w:cs="Times New Roman"/>
      <w:sz w:val="22"/>
      <w:szCs w:val="22"/>
    </w:rPr>
  </w:style>
  <w:style w:type="paragraph" w:styleId="Style29">
    <w:name w:val="Нормальный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color w:val="000000"/>
      <w:sz w:val="24"/>
      <w:szCs w:val="24"/>
      <w:lang w:val="ru-RU" w:bidi="ar-SA" w:eastAsia="zh-CN"/>
    </w:rPr>
  </w:style>
  <w:style w:type="paragraph" w:styleId="ConsPlusNonformat">
    <w:name w:val="ConsPlusNonformat"/>
    <w:qFormat/>
    <w:pPr>
      <w:widowControl w:val="false"/>
      <w:autoSpaceDE w:val="false"/>
      <w:bidi w:val="0"/>
    </w:pPr>
    <w:rPr>
      <w:rFonts w:ascii="Courier New" w:hAnsi="Courier New" w:eastAsia="Times New Roman" w:cs="Courier New"/>
      <w:color w:val="auto"/>
      <w:sz w:val="20"/>
      <w:szCs w:val="20"/>
      <w:lang w:val="ru-RU" w:bidi="ar-SA" w:eastAsia="zh-CN"/>
    </w:rPr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  <w:style w:type="numbering" w:styleId="WW8Num10">
    <w:name w:val="WW8Num10"/>
    <w:qFormat/>
  </w:style>
  <w:style w:type="numbering" w:styleId="WW8Num11">
    <w:name w:val="WW8Num11"/>
    <w:qFormat/>
  </w:style>
  <w:style w:type="numbering" w:styleId="WW8Num12">
    <w:name w:val="WW8Num12"/>
    <w:qFormat/>
  </w:style>
  <w:style w:type="numbering" w:styleId="WW8Num13">
    <w:name w:val="WW8Num13"/>
    <w:qFormat/>
  </w:style>
  <w:style w:type="numbering" w:styleId="WW8Num14">
    <w:name w:val="WW8Num14"/>
    <w:qFormat/>
  </w:style>
  <w:style w:type="numbering" w:styleId="WW8Num15">
    <w:name w:val="WW8Num15"/>
    <w:qFormat/>
  </w:style>
  <w:style w:type="numbering" w:styleId="WW8Num16">
    <w:name w:val="WW8Num16"/>
    <w:qFormat/>
  </w:style>
  <w:style w:type="numbering" w:styleId="WW8Num17">
    <w:name w:val="WW8Num17"/>
    <w:qFormat/>
  </w:style>
  <w:style w:type="numbering" w:styleId="WW8Num18">
    <w:name w:val="WW8Num18"/>
    <w:qFormat/>
  </w:style>
  <w:style w:type="numbering" w:styleId="WW8Num19">
    <w:name w:val="WW8Num19"/>
    <w:qFormat/>
  </w:style>
  <w:style w:type="numbering" w:styleId="WW8Num20">
    <w:name w:val="WW8Num20"/>
    <w:qFormat/>
  </w:style>
  <w:style w:type="numbering" w:styleId="WW8Num21">
    <w:name w:val="WW8Num21"/>
    <w:qFormat/>
  </w:style>
  <w:style w:type="numbering" w:styleId="WW8Num22">
    <w:name w:val="WW8Num22"/>
    <w:qFormat/>
  </w:style>
  <w:style w:type="numbering" w:styleId="WW8Num23">
    <w:name w:val="WW8Num23"/>
    <w:qFormat/>
  </w:style>
  <w:style w:type="numbering" w:styleId="WW8Num24">
    <w:name w:val="WW8Num24"/>
    <w:qFormat/>
  </w:style>
  <w:style w:type="numbering" w:styleId="WW8Num25">
    <w:name w:val="WW8Num25"/>
    <w:qFormat/>
  </w:style>
  <w:style w:type="numbering" w:styleId="WW8Num26">
    <w:name w:val="WW8Num26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Постановление.dot_x0000__x0000_</Template>
  <TotalTime>971</TotalTime>
  <Application>LibreOffice/7.0.3.1$Windows_X86_64 LibreOffice_project/d7547858d014d4cf69878db179d326fc3483e082</Application>
  <Pages>1</Pages>
  <Words>134</Words>
  <Characters>1121</Characters>
  <CharactersWithSpaces>1342</CharactersWithSpaces>
  <Paragraphs>19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2015-08-31T08:21:00Z</dcterms:created>
  <dc:creator>Катышева Е. В.</dc:creator>
  <dc:description/>
  <cp:keywords> </cp:keywords>
  <dc:language>ru-RU</dc:language>
  <cp:lastModifiedBy>Admin</cp:lastModifiedBy>
  <cp:lastPrinted>2020-12-29T14:44:00Z</cp:lastPrinted>
  <dcterms:modified xsi:type="dcterms:W3CDTF">2020-12-29T13:47:00Z</dcterms:modified>
  <cp:revision>56</cp:revision>
  <dc:subject/>
  <dc:title>ПОСТАНОВЛЕНИЕ</dc:title>
</cp:coreProperties>
</file>