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2CE6" w:rsidRPr="00E74D4C" w:rsidRDefault="00332CE6" w:rsidP="00332CE6">
      <w:pPr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ru-RU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2CE6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 xml:space="preserve">АДМИНИСТРАЦИЯ </w:t>
      </w:r>
    </w:p>
    <w:p w:rsidR="00332CE6" w:rsidRPr="00E74D4C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>РАБОЧЕГО ПОСЁЛКА ШАРАНГА</w:t>
      </w:r>
    </w:p>
    <w:p w:rsidR="00332CE6" w:rsidRPr="00E74D4C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332CE6" w:rsidRPr="00E74D4C" w:rsidRDefault="00332CE6" w:rsidP="00332CE6">
      <w:pPr>
        <w:pStyle w:val="1"/>
        <w:spacing w:before="0" w:line="240" w:lineRule="auto"/>
        <w:ind w:firstLine="567"/>
        <w:rPr>
          <w:rFonts w:ascii="Arial" w:hAnsi="Arial" w:cs="Arial"/>
          <w:szCs w:val="32"/>
        </w:rPr>
      </w:pPr>
      <w:r w:rsidRPr="00E74D4C">
        <w:rPr>
          <w:rFonts w:ascii="Arial" w:hAnsi="Arial" w:cs="Arial"/>
          <w:szCs w:val="32"/>
        </w:rPr>
        <w:t>НИЖЕГОРОДСКОЙ ОБЛАСТИ</w:t>
      </w:r>
    </w:p>
    <w:p w:rsidR="00332CE6" w:rsidRPr="00E74D4C" w:rsidRDefault="00332CE6" w:rsidP="00332CE6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  <w:r w:rsidRPr="00E74D4C">
        <w:rPr>
          <w:rFonts w:ascii="Arial" w:hAnsi="Arial" w:cs="Arial"/>
          <w:spacing w:val="60"/>
          <w:szCs w:val="32"/>
        </w:rPr>
        <w:t>ПОСТАНОВЛЕНИЕ</w:t>
      </w:r>
    </w:p>
    <w:p w:rsidR="00332CE6" w:rsidRPr="00FA4FE5" w:rsidRDefault="00AF0ED0" w:rsidP="00332CE6">
      <w:pPr>
        <w:tabs>
          <w:tab w:val="left" w:pos="4253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</w:t>
      </w:r>
      <w:r w:rsidR="005C5265">
        <w:rPr>
          <w:rFonts w:ascii="Arial" w:hAnsi="Arial" w:cs="Arial"/>
          <w:sz w:val="24"/>
          <w:szCs w:val="24"/>
        </w:rPr>
        <w:t>т</w:t>
      </w:r>
      <w:r w:rsidR="001604AE">
        <w:rPr>
          <w:rFonts w:ascii="Arial" w:hAnsi="Arial" w:cs="Arial"/>
          <w:sz w:val="24"/>
          <w:szCs w:val="24"/>
        </w:rPr>
        <w:t xml:space="preserve"> </w:t>
      </w:r>
      <w:r w:rsidR="00B174A0">
        <w:rPr>
          <w:rFonts w:ascii="Arial" w:hAnsi="Arial" w:cs="Arial"/>
          <w:sz w:val="24"/>
          <w:szCs w:val="24"/>
        </w:rPr>
        <w:t>06.05</w:t>
      </w:r>
      <w:r w:rsidR="00510C42">
        <w:rPr>
          <w:rFonts w:ascii="Arial" w:hAnsi="Arial" w:cs="Arial"/>
          <w:sz w:val="24"/>
          <w:szCs w:val="24"/>
        </w:rPr>
        <w:t>.2020</w:t>
      </w:r>
      <w:r w:rsidR="00332CE6" w:rsidRPr="00E74D4C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 w:rsidRPr="00FA66CB">
        <w:rPr>
          <w:rFonts w:ascii="Arial" w:hAnsi="Arial" w:cs="Arial"/>
          <w:sz w:val="24"/>
          <w:szCs w:val="24"/>
          <w:lang w:val="en-US"/>
        </w:rPr>
        <w:t>N</w:t>
      </w:r>
      <w:r w:rsidR="00B174A0">
        <w:rPr>
          <w:rFonts w:ascii="Arial" w:hAnsi="Arial" w:cs="Arial"/>
          <w:sz w:val="24"/>
          <w:szCs w:val="24"/>
        </w:rPr>
        <w:t>66</w:t>
      </w:r>
    </w:p>
    <w:p w:rsidR="006750A0" w:rsidRDefault="00B174A0" w:rsidP="006750A0">
      <w:pPr>
        <w:spacing w:after="0"/>
        <w:ind w:firstLine="567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О внесении изменений в постановление администрации рабочего поселка Шаранга Шарангского муниципального района Нижегородской области от 23.04.2020 №60 «</w:t>
      </w:r>
      <w:r w:rsidR="006750A0" w:rsidRPr="006064B2">
        <w:rPr>
          <w:rFonts w:ascii="Arial" w:hAnsi="Arial" w:cs="Arial"/>
          <w:b/>
          <w:bCs/>
        </w:rPr>
        <w:t xml:space="preserve">О </w:t>
      </w:r>
      <w:r w:rsidR="006750A0">
        <w:rPr>
          <w:rFonts w:ascii="Arial" w:hAnsi="Arial" w:cs="Arial"/>
          <w:b/>
          <w:bCs/>
        </w:rPr>
        <w:t>присвоении адреса</w:t>
      </w:r>
    </w:p>
    <w:p w:rsidR="006750A0" w:rsidRDefault="006750A0" w:rsidP="006750A0">
      <w:pPr>
        <w:spacing w:after="0"/>
        <w:ind w:firstLine="567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  объекту адресации  в ФИАС на территории городского поселения рабочий поселок Шаранга</w:t>
      </w:r>
      <w:r w:rsidR="00B174A0">
        <w:rPr>
          <w:rFonts w:ascii="Arial" w:hAnsi="Arial" w:cs="Arial"/>
          <w:b/>
          <w:bCs/>
        </w:rPr>
        <w:t>»</w:t>
      </w:r>
    </w:p>
    <w:p w:rsidR="001C5CD4" w:rsidRDefault="001C5CD4" w:rsidP="00D57076">
      <w:pPr>
        <w:spacing w:after="0"/>
        <w:ind w:firstLine="567"/>
        <w:jc w:val="center"/>
        <w:rPr>
          <w:rFonts w:ascii="Arial" w:hAnsi="Arial" w:cs="Arial"/>
          <w:b/>
          <w:bCs/>
        </w:rPr>
      </w:pPr>
    </w:p>
    <w:p w:rsidR="00244737" w:rsidRPr="00546844" w:rsidRDefault="006064B2" w:rsidP="00FA4FE5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</w:t>
      </w:r>
      <w:r w:rsidR="0061698C">
        <w:rPr>
          <w:rFonts w:ascii="Arial" w:hAnsi="Arial" w:cs="Arial"/>
          <w:sz w:val="24"/>
          <w:szCs w:val="24"/>
        </w:rPr>
        <w:t>Согласно статье 2 Федерального закона от 28.12.2013 №443-ФЗ «О федеральной информационной адресной системе и о внесении изменений в Федеральный закон «</w:t>
      </w:r>
      <w:r w:rsidR="006750A0">
        <w:rPr>
          <w:rFonts w:ascii="Arial" w:hAnsi="Arial" w:cs="Arial"/>
          <w:sz w:val="24"/>
          <w:szCs w:val="24"/>
        </w:rPr>
        <w:t xml:space="preserve"> </w:t>
      </w:r>
      <w:r w:rsidR="0061698C">
        <w:rPr>
          <w:rFonts w:ascii="Arial" w:hAnsi="Arial" w:cs="Arial"/>
          <w:sz w:val="24"/>
          <w:szCs w:val="24"/>
        </w:rPr>
        <w:t>Об общих принципах организации местного самоуправления в Российской Федерации</w:t>
      </w:r>
      <w:r w:rsidR="006750A0">
        <w:rPr>
          <w:rFonts w:ascii="Arial" w:hAnsi="Arial" w:cs="Arial"/>
          <w:sz w:val="24"/>
          <w:szCs w:val="24"/>
        </w:rPr>
        <w:t xml:space="preserve"> »  , </w:t>
      </w:r>
      <w:r w:rsidR="00546844">
        <w:rPr>
          <w:rFonts w:ascii="Arial" w:hAnsi="Arial" w:cs="Arial"/>
          <w:sz w:val="24"/>
          <w:szCs w:val="24"/>
        </w:rPr>
        <w:t>постановлению Правительства Российской Федерации от 22.05.2015 №492 «О составе сведений об адресах, размещаемых в государственном адресном реест</w:t>
      </w:r>
      <w:r w:rsidR="003216F7">
        <w:rPr>
          <w:rFonts w:ascii="Arial" w:hAnsi="Arial" w:cs="Arial"/>
          <w:sz w:val="24"/>
          <w:szCs w:val="24"/>
        </w:rPr>
        <w:t>р</w:t>
      </w:r>
      <w:r w:rsidR="00546844">
        <w:rPr>
          <w:rFonts w:ascii="Arial" w:hAnsi="Arial" w:cs="Arial"/>
          <w:sz w:val="24"/>
          <w:szCs w:val="24"/>
        </w:rPr>
        <w:t>е, порядке межведомственного информационного взаимодействия при ведении государственного адресного реестра, о внесении изменений и признании утратившими силу нек</w:t>
      </w:r>
      <w:r w:rsidR="003216F7">
        <w:rPr>
          <w:rFonts w:ascii="Arial" w:hAnsi="Arial" w:cs="Arial"/>
          <w:sz w:val="24"/>
          <w:szCs w:val="24"/>
        </w:rPr>
        <w:t>отор</w:t>
      </w:r>
      <w:r w:rsidR="00546844">
        <w:rPr>
          <w:rFonts w:ascii="Arial" w:hAnsi="Arial" w:cs="Arial"/>
          <w:sz w:val="24"/>
          <w:szCs w:val="24"/>
        </w:rPr>
        <w:t>ых актов Правительства Российской Федерации</w:t>
      </w:r>
      <w:r w:rsidR="006750A0">
        <w:rPr>
          <w:rFonts w:ascii="Arial" w:hAnsi="Arial" w:cs="Arial"/>
          <w:sz w:val="24"/>
          <w:szCs w:val="24"/>
        </w:rPr>
        <w:t xml:space="preserve"> </w:t>
      </w:r>
      <w:r w:rsidR="00546844">
        <w:rPr>
          <w:rFonts w:ascii="Arial" w:hAnsi="Arial" w:cs="Arial"/>
          <w:sz w:val="24"/>
          <w:szCs w:val="24"/>
        </w:rPr>
        <w:t>»</w:t>
      </w:r>
      <w:r w:rsidR="0061698C">
        <w:rPr>
          <w:rFonts w:ascii="Arial" w:hAnsi="Arial" w:cs="Arial"/>
          <w:sz w:val="24"/>
          <w:szCs w:val="24"/>
        </w:rPr>
        <w:t xml:space="preserve"> и н</w:t>
      </w:r>
      <w:r w:rsidRPr="006064B2">
        <w:rPr>
          <w:rFonts w:ascii="Arial" w:hAnsi="Arial" w:cs="Arial"/>
          <w:sz w:val="24"/>
          <w:szCs w:val="24"/>
        </w:rPr>
        <w:t>а основании постановления  администрации рабочего поселка Шаранга Шарангского муниципального района Нижегородс</w:t>
      </w:r>
      <w:r w:rsidR="00B174A0">
        <w:rPr>
          <w:rFonts w:ascii="Arial" w:hAnsi="Arial" w:cs="Arial"/>
          <w:sz w:val="24"/>
          <w:szCs w:val="24"/>
        </w:rPr>
        <w:t xml:space="preserve">кой области от 24.02.2015 №11 </w:t>
      </w:r>
      <w:r w:rsidRPr="006064B2">
        <w:rPr>
          <w:rFonts w:ascii="Arial" w:hAnsi="Arial" w:cs="Arial"/>
          <w:sz w:val="24"/>
          <w:szCs w:val="24"/>
        </w:rPr>
        <w:t>«</w:t>
      </w:r>
      <w:r w:rsidR="006750A0">
        <w:rPr>
          <w:rFonts w:ascii="Arial" w:hAnsi="Arial" w:cs="Arial"/>
          <w:sz w:val="24"/>
          <w:szCs w:val="24"/>
        </w:rPr>
        <w:t xml:space="preserve"> </w:t>
      </w:r>
      <w:r w:rsidRPr="006064B2">
        <w:rPr>
          <w:rFonts w:ascii="Arial" w:hAnsi="Arial" w:cs="Arial"/>
          <w:bCs/>
          <w:sz w:val="24"/>
          <w:szCs w:val="24"/>
        </w:rPr>
        <w:t>Об  утверждении правил присвоения, изменения и аннулирования адресов на территории  рабочего посёлка Шаранга»</w:t>
      </w:r>
      <w:r>
        <w:rPr>
          <w:rFonts w:ascii="Arial" w:hAnsi="Arial" w:cs="Arial"/>
          <w:sz w:val="24"/>
          <w:szCs w:val="24"/>
        </w:rPr>
        <w:t xml:space="preserve">, </w:t>
      </w:r>
      <w:r w:rsidR="00244737" w:rsidRPr="00074BCF">
        <w:rPr>
          <w:rFonts w:ascii="Arial" w:hAnsi="Arial" w:cs="Arial"/>
          <w:sz w:val="24"/>
          <w:szCs w:val="24"/>
        </w:rPr>
        <w:t>администрация рабочего посёлка Шаранга Шарангского муниципального района Нижегородской области (дале</w:t>
      </w:r>
      <w:r w:rsidR="008413E4">
        <w:rPr>
          <w:rFonts w:ascii="Arial" w:hAnsi="Arial" w:cs="Arial"/>
          <w:sz w:val="24"/>
          <w:szCs w:val="24"/>
        </w:rPr>
        <w:t>е – администрация)</w:t>
      </w:r>
    </w:p>
    <w:p w:rsidR="00D57076" w:rsidRDefault="00244737" w:rsidP="00D57076">
      <w:pPr>
        <w:pStyle w:val="ConsPlusNormal"/>
        <w:ind w:firstLine="567"/>
        <w:jc w:val="both"/>
        <w:rPr>
          <w:rFonts w:ascii="Arial" w:hAnsi="Arial" w:cs="Arial"/>
          <w:b/>
          <w:sz w:val="24"/>
          <w:szCs w:val="24"/>
        </w:rPr>
      </w:pPr>
      <w:r w:rsidRPr="00244737">
        <w:rPr>
          <w:rFonts w:ascii="Arial" w:hAnsi="Arial" w:cs="Arial"/>
          <w:sz w:val="24"/>
          <w:szCs w:val="24"/>
        </w:rPr>
        <w:t xml:space="preserve"> </w:t>
      </w:r>
      <w:r w:rsidRPr="00244737">
        <w:rPr>
          <w:rFonts w:ascii="Arial" w:hAnsi="Arial" w:cs="Arial"/>
          <w:b/>
          <w:sz w:val="24"/>
          <w:szCs w:val="24"/>
        </w:rPr>
        <w:t>п о с т а н о в л я е т:</w:t>
      </w:r>
    </w:p>
    <w:p w:rsidR="001C5CD4" w:rsidRDefault="001C5CD4" w:rsidP="00D57076">
      <w:pPr>
        <w:pStyle w:val="ConsPlusNormal"/>
        <w:ind w:firstLine="567"/>
        <w:jc w:val="both"/>
        <w:rPr>
          <w:rFonts w:ascii="Arial" w:hAnsi="Arial" w:cs="Arial"/>
          <w:b/>
          <w:sz w:val="24"/>
          <w:szCs w:val="24"/>
        </w:rPr>
      </w:pPr>
    </w:p>
    <w:p w:rsidR="00B174A0" w:rsidRPr="00B174A0" w:rsidRDefault="003216F7" w:rsidP="00B174A0">
      <w:pPr>
        <w:spacing w:after="0"/>
        <w:ind w:firstLine="567"/>
        <w:rPr>
          <w:rFonts w:ascii="Arial" w:hAnsi="Arial" w:cs="Arial"/>
          <w:bCs/>
          <w:sz w:val="24"/>
          <w:szCs w:val="24"/>
        </w:rPr>
      </w:pPr>
      <w:r w:rsidRPr="00B174A0">
        <w:rPr>
          <w:rFonts w:ascii="Arial" w:hAnsi="Arial" w:cs="Arial"/>
          <w:sz w:val="24"/>
          <w:szCs w:val="24"/>
          <w:lang w:eastAsia="ar-SA"/>
        </w:rPr>
        <w:t>1.</w:t>
      </w:r>
      <w:r w:rsidR="00B174A0" w:rsidRPr="00B174A0">
        <w:rPr>
          <w:rFonts w:ascii="Arial" w:hAnsi="Arial" w:cs="Arial"/>
          <w:sz w:val="24"/>
          <w:szCs w:val="24"/>
          <w:lang w:eastAsia="ar-SA"/>
        </w:rPr>
        <w:t xml:space="preserve">Внести в </w:t>
      </w:r>
      <w:r w:rsidR="00B174A0" w:rsidRPr="00B174A0">
        <w:rPr>
          <w:rFonts w:ascii="Arial" w:hAnsi="Arial" w:cs="Arial"/>
          <w:bCs/>
          <w:sz w:val="24"/>
          <w:szCs w:val="24"/>
        </w:rPr>
        <w:t xml:space="preserve">постановление администрации рабочего поселка Шаранга Шарангского муниципального района Нижегородской области от 23.04.2020 </w:t>
      </w:r>
      <w:r w:rsidR="00B174A0">
        <w:rPr>
          <w:rFonts w:ascii="Arial" w:hAnsi="Arial" w:cs="Arial"/>
          <w:bCs/>
          <w:sz w:val="24"/>
          <w:szCs w:val="24"/>
        </w:rPr>
        <w:t xml:space="preserve">№60 </w:t>
      </w:r>
      <w:r w:rsidR="00B174A0" w:rsidRPr="00B174A0">
        <w:rPr>
          <w:rFonts w:ascii="Arial" w:hAnsi="Arial" w:cs="Arial"/>
          <w:bCs/>
          <w:sz w:val="24"/>
          <w:szCs w:val="24"/>
        </w:rPr>
        <w:t>«О присвоении адреса объекту адресации  в ФИАС на территории городского поселения рабочий поселок Шаранга» следующие изменения:</w:t>
      </w:r>
    </w:p>
    <w:p w:rsidR="00B174A0" w:rsidRPr="00B174A0" w:rsidRDefault="00B174A0" w:rsidP="00B174A0">
      <w:pPr>
        <w:pStyle w:val="af0"/>
        <w:numPr>
          <w:ilvl w:val="1"/>
          <w:numId w:val="6"/>
        </w:numPr>
        <w:spacing w:after="0"/>
        <w:rPr>
          <w:rFonts w:ascii="Arial" w:hAnsi="Arial" w:cs="Arial"/>
          <w:bCs/>
          <w:sz w:val="24"/>
          <w:szCs w:val="24"/>
        </w:rPr>
      </w:pPr>
      <w:r w:rsidRPr="00B174A0">
        <w:rPr>
          <w:rFonts w:ascii="Arial" w:hAnsi="Arial" w:cs="Arial"/>
          <w:bCs/>
          <w:sz w:val="24"/>
          <w:szCs w:val="24"/>
        </w:rPr>
        <w:t>Изложить пункт 1 постановления в следующей редакции:</w:t>
      </w:r>
    </w:p>
    <w:p w:rsidR="006750A0" w:rsidRDefault="00B174A0" w:rsidP="006750A0">
      <w:pPr>
        <w:pStyle w:val="ConsPlusNormal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sz w:val="24"/>
          <w:szCs w:val="24"/>
          <w:lang w:eastAsia="ar-SA"/>
        </w:rPr>
        <w:t>«1.</w:t>
      </w:r>
      <w:r w:rsidR="006750A0">
        <w:rPr>
          <w:rFonts w:ascii="Arial" w:hAnsi="Arial" w:cs="Arial"/>
          <w:sz w:val="24"/>
          <w:szCs w:val="24"/>
          <w:lang w:eastAsia="ar-SA"/>
        </w:rPr>
        <w:t>Присвоить адрес</w:t>
      </w:r>
      <w:r w:rsidR="006750A0" w:rsidRPr="00D57076">
        <w:rPr>
          <w:rFonts w:ascii="Arial" w:hAnsi="Arial" w:cs="Arial"/>
          <w:bCs/>
          <w:sz w:val="24"/>
          <w:szCs w:val="24"/>
        </w:rPr>
        <w:t xml:space="preserve"> объект</w:t>
      </w:r>
      <w:r w:rsidR="006750A0">
        <w:rPr>
          <w:rFonts w:ascii="Arial" w:hAnsi="Arial" w:cs="Arial"/>
          <w:bCs/>
          <w:sz w:val="24"/>
          <w:szCs w:val="24"/>
        </w:rPr>
        <w:t>у</w:t>
      </w:r>
      <w:r w:rsidR="006750A0" w:rsidRPr="00D57076">
        <w:rPr>
          <w:rFonts w:ascii="Arial" w:hAnsi="Arial" w:cs="Arial"/>
          <w:bCs/>
          <w:sz w:val="24"/>
          <w:szCs w:val="24"/>
        </w:rPr>
        <w:t xml:space="preserve"> адресации  на территории городского поселения рабочий поселок Шаранга</w:t>
      </w:r>
      <w:r w:rsidR="006750A0">
        <w:rPr>
          <w:rFonts w:ascii="Arial" w:hAnsi="Arial" w:cs="Arial"/>
          <w:bCs/>
          <w:sz w:val="24"/>
          <w:szCs w:val="24"/>
        </w:rPr>
        <w:t xml:space="preserve"> в Федеральную информационную систему:</w:t>
      </w:r>
    </w:p>
    <w:p w:rsidR="00D57076" w:rsidRDefault="00D57076" w:rsidP="00D57076">
      <w:pPr>
        <w:pStyle w:val="ConsPlusNormal"/>
        <w:jc w:val="both"/>
        <w:rPr>
          <w:rFonts w:ascii="Arial" w:hAnsi="Arial" w:cs="Arial"/>
          <w:bCs/>
          <w:sz w:val="24"/>
          <w:szCs w:val="24"/>
        </w:rPr>
      </w:pPr>
    </w:p>
    <w:tbl>
      <w:tblPr>
        <w:tblStyle w:val="a3"/>
        <w:tblW w:w="9356" w:type="dxa"/>
        <w:tblInd w:w="108" w:type="dxa"/>
        <w:tblLayout w:type="fixed"/>
        <w:tblLook w:val="04A0"/>
      </w:tblPr>
      <w:tblGrid>
        <w:gridCol w:w="567"/>
        <w:gridCol w:w="6663"/>
        <w:gridCol w:w="2126"/>
      </w:tblGrid>
      <w:tr w:rsidR="00595CCE" w:rsidRPr="00022511" w:rsidTr="00B174A0">
        <w:tc>
          <w:tcPr>
            <w:tcW w:w="567" w:type="dxa"/>
          </w:tcPr>
          <w:p w:rsidR="00595CCE" w:rsidRPr="00B45FDF" w:rsidRDefault="00595CCE" w:rsidP="004C13BE">
            <w:pPr>
              <w:jc w:val="center"/>
              <w:rPr>
                <w:rFonts w:ascii="Arial" w:hAnsi="Arial" w:cs="Arial"/>
                <w:sz w:val="20"/>
                <w:szCs w:val="20"/>
                <w:lang w:eastAsia="ar-SA"/>
              </w:rPr>
            </w:pPr>
            <w:r w:rsidRPr="00B45FDF">
              <w:rPr>
                <w:rFonts w:ascii="Arial" w:hAnsi="Arial" w:cs="Arial"/>
                <w:sz w:val="20"/>
                <w:szCs w:val="20"/>
                <w:lang w:eastAsia="ar-SA"/>
              </w:rPr>
              <w:t>п/п</w:t>
            </w:r>
          </w:p>
        </w:tc>
        <w:tc>
          <w:tcPr>
            <w:tcW w:w="6663" w:type="dxa"/>
          </w:tcPr>
          <w:p w:rsidR="00595CCE" w:rsidRPr="00B45FDF" w:rsidRDefault="00595CCE" w:rsidP="004C13BE">
            <w:pPr>
              <w:jc w:val="center"/>
              <w:rPr>
                <w:rFonts w:ascii="Arial" w:hAnsi="Arial" w:cs="Arial"/>
                <w:sz w:val="20"/>
                <w:szCs w:val="20"/>
                <w:lang w:eastAsia="ar-SA"/>
              </w:rPr>
            </w:pPr>
            <w:r w:rsidRPr="00B45FDF">
              <w:rPr>
                <w:rFonts w:ascii="Arial" w:hAnsi="Arial" w:cs="Arial"/>
                <w:sz w:val="20"/>
                <w:szCs w:val="20"/>
                <w:lang w:eastAsia="ar-SA"/>
              </w:rPr>
              <w:t>Адрес</w:t>
            </w:r>
          </w:p>
        </w:tc>
        <w:tc>
          <w:tcPr>
            <w:tcW w:w="2126" w:type="dxa"/>
          </w:tcPr>
          <w:p w:rsidR="00595CCE" w:rsidRPr="00B45FDF" w:rsidRDefault="00595CCE" w:rsidP="004C13BE">
            <w:pPr>
              <w:jc w:val="center"/>
              <w:rPr>
                <w:rFonts w:ascii="Arial" w:hAnsi="Arial" w:cs="Arial"/>
                <w:sz w:val="20"/>
                <w:szCs w:val="20"/>
                <w:lang w:eastAsia="ar-SA"/>
              </w:rPr>
            </w:pPr>
            <w:r w:rsidRPr="00B45FDF">
              <w:rPr>
                <w:rFonts w:ascii="Arial" w:hAnsi="Arial" w:cs="Arial"/>
                <w:sz w:val="20"/>
                <w:szCs w:val="20"/>
                <w:lang w:eastAsia="ar-SA"/>
              </w:rPr>
              <w:t>Кадастровый номер</w:t>
            </w:r>
          </w:p>
        </w:tc>
      </w:tr>
      <w:tr w:rsidR="00595CCE" w:rsidRPr="00022511" w:rsidTr="00B174A0">
        <w:trPr>
          <w:trHeight w:val="479"/>
        </w:trPr>
        <w:tc>
          <w:tcPr>
            <w:tcW w:w="567" w:type="dxa"/>
          </w:tcPr>
          <w:p w:rsidR="00595CCE" w:rsidRPr="00B45FDF" w:rsidRDefault="00595CCE" w:rsidP="004C13BE">
            <w:pPr>
              <w:jc w:val="center"/>
              <w:rPr>
                <w:rFonts w:ascii="Arial" w:hAnsi="Arial" w:cs="Arial"/>
                <w:sz w:val="20"/>
                <w:szCs w:val="20"/>
                <w:lang w:eastAsia="ar-SA"/>
              </w:rPr>
            </w:pPr>
            <w:r w:rsidRPr="00B45FDF">
              <w:rPr>
                <w:rFonts w:ascii="Arial" w:hAnsi="Arial" w:cs="Arial"/>
                <w:sz w:val="20"/>
                <w:szCs w:val="20"/>
                <w:lang w:eastAsia="ar-SA"/>
              </w:rPr>
              <w:t>1.</w:t>
            </w:r>
          </w:p>
        </w:tc>
        <w:tc>
          <w:tcPr>
            <w:tcW w:w="6663" w:type="dxa"/>
          </w:tcPr>
          <w:p w:rsidR="00595CCE" w:rsidRPr="00B45FDF" w:rsidRDefault="00F034A2" w:rsidP="00F37E19">
            <w:pPr>
              <w:jc w:val="center"/>
              <w:rPr>
                <w:rFonts w:ascii="Arial" w:hAnsi="Arial" w:cs="Arial"/>
                <w:sz w:val="20"/>
                <w:szCs w:val="20"/>
                <w:lang w:eastAsia="ar-SA"/>
              </w:rPr>
            </w:pPr>
            <w:r w:rsidRPr="00B45FDF">
              <w:rPr>
                <w:rFonts w:ascii="Arial" w:hAnsi="Arial" w:cs="Arial"/>
                <w:sz w:val="20"/>
                <w:szCs w:val="20"/>
                <w:lang w:eastAsia="ar-SA"/>
              </w:rPr>
              <w:t xml:space="preserve">Российская Федерация, </w:t>
            </w:r>
            <w:r w:rsidR="00595CCE" w:rsidRPr="00B45FDF">
              <w:rPr>
                <w:rFonts w:ascii="Arial" w:hAnsi="Arial" w:cs="Arial"/>
                <w:sz w:val="20"/>
                <w:szCs w:val="20"/>
                <w:lang w:eastAsia="ar-SA"/>
              </w:rPr>
              <w:t>Нижегородская область, Шарангский  муниципальный район,</w:t>
            </w:r>
            <w:r w:rsidRPr="00B45FDF">
              <w:rPr>
                <w:rFonts w:ascii="Arial" w:hAnsi="Arial" w:cs="Arial"/>
                <w:sz w:val="20"/>
                <w:szCs w:val="20"/>
                <w:lang w:eastAsia="ar-SA"/>
              </w:rPr>
              <w:t xml:space="preserve"> </w:t>
            </w:r>
            <w:r w:rsidR="00595CCE" w:rsidRPr="00B45FDF">
              <w:rPr>
                <w:rFonts w:ascii="Arial" w:hAnsi="Arial" w:cs="Arial"/>
                <w:sz w:val="20"/>
                <w:szCs w:val="20"/>
                <w:lang w:eastAsia="ar-SA"/>
              </w:rPr>
              <w:t xml:space="preserve">Городское поселение рабочий поселок Шаранга, Шаранга рабочий поселок,  улица </w:t>
            </w:r>
            <w:r w:rsidR="00226932">
              <w:rPr>
                <w:rFonts w:ascii="Arial" w:hAnsi="Arial" w:cs="Arial"/>
                <w:sz w:val="20"/>
                <w:szCs w:val="20"/>
                <w:lang w:eastAsia="ar-SA"/>
              </w:rPr>
              <w:t>С</w:t>
            </w:r>
            <w:r w:rsidR="00F37E19">
              <w:rPr>
                <w:rFonts w:ascii="Arial" w:hAnsi="Arial" w:cs="Arial"/>
                <w:sz w:val="20"/>
                <w:szCs w:val="20"/>
                <w:lang w:eastAsia="ar-SA"/>
              </w:rPr>
              <w:t xml:space="preserve">вободы, </w:t>
            </w:r>
            <w:r w:rsidR="00510C42">
              <w:rPr>
                <w:rFonts w:ascii="Arial" w:hAnsi="Arial" w:cs="Arial"/>
                <w:sz w:val="20"/>
                <w:szCs w:val="20"/>
                <w:lang w:eastAsia="ar-SA"/>
              </w:rPr>
              <w:t xml:space="preserve"> </w:t>
            </w:r>
            <w:r w:rsidR="00226932">
              <w:rPr>
                <w:rFonts w:ascii="Arial" w:hAnsi="Arial" w:cs="Arial"/>
                <w:sz w:val="20"/>
                <w:szCs w:val="20"/>
                <w:lang w:eastAsia="ar-SA"/>
              </w:rPr>
              <w:t xml:space="preserve">земельный участок </w:t>
            </w:r>
            <w:r w:rsidR="00F37E19">
              <w:rPr>
                <w:rFonts w:ascii="Arial" w:hAnsi="Arial" w:cs="Arial"/>
                <w:sz w:val="20"/>
                <w:szCs w:val="20"/>
                <w:lang w:eastAsia="ar-SA"/>
              </w:rPr>
              <w:t>72/3, площадь 924 кв.м.</w:t>
            </w:r>
          </w:p>
        </w:tc>
        <w:tc>
          <w:tcPr>
            <w:tcW w:w="2126" w:type="dxa"/>
          </w:tcPr>
          <w:p w:rsidR="00595CCE" w:rsidRPr="00B45FDF" w:rsidRDefault="00595CCE" w:rsidP="00F37E19">
            <w:pPr>
              <w:jc w:val="center"/>
              <w:rPr>
                <w:rFonts w:ascii="Arial" w:hAnsi="Arial" w:cs="Arial"/>
                <w:sz w:val="20"/>
                <w:szCs w:val="20"/>
                <w:lang w:eastAsia="ar-SA"/>
              </w:rPr>
            </w:pPr>
            <w:r w:rsidRPr="00B45FDF">
              <w:rPr>
                <w:rFonts w:ascii="Arial" w:hAnsi="Arial" w:cs="Arial"/>
                <w:sz w:val="20"/>
                <w:szCs w:val="20"/>
                <w:lang w:eastAsia="ar-SA"/>
              </w:rPr>
              <w:t>52:10:01100</w:t>
            </w:r>
            <w:r w:rsidR="00F37E19">
              <w:rPr>
                <w:rFonts w:ascii="Arial" w:hAnsi="Arial" w:cs="Arial"/>
                <w:sz w:val="20"/>
                <w:szCs w:val="20"/>
                <w:lang w:eastAsia="ar-SA"/>
              </w:rPr>
              <w:t>06</w:t>
            </w:r>
            <w:r w:rsidRPr="00B45FDF">
              <w:rPr>
                <w:rFonts w:ascii="Arial" w:hAnsi="Arial" w:cs="Arial"/>
                <w:sz w:val="20"/>
                <w:szCs w:val="20"/>
                <w:lang w:eastAsia="ar-SA"/>
              </w:rPr>
              <w:t>:</w:t>
            </w:r>
            <w:r w:rsidR="00F37E19">
              <w:rPr>
                <w:rFonts w:ascii="Arial" w:hAnsi="Arial" w:cs="Arial"/>
                <w:sz w:val="20"/>
                <w:szCs w:val="20"/>
                <w:lang w:eastAsia="ar-SA"/>
              </w:rPr>
              <w:t>7</w:t>
            </w:r>
          </w:p>
        </w:tc>
      </w:tr>
    </w:tbl>
    <w:p w:rsidR="00B45FDF" w:rsidRDefault="00D818A9" w:rsidP="00D57076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».</w:t>
      </w:r>
    </w:p>
    <w:p w:rsidR="00244737" w:rsidRDefault="00D57076" w:rsidP="00D57076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2.</w:t>
      </w:r>
      <w:r w:rsidR="00244737" w:rsidRPr="00D57076">
        <w:rPr>
          <w:rFonts w:ascii="Arial" w:hAnsi="Arial" w:cs="Arial"/>
          <w:sz w:val="24"/>
          <w:szCs w:val="24"/>
        </w:rPr>
        <w:t xml:space="preserve"> Контроль за исполнением настоящего постановления оставляю за собой.</w:t>
      </w:r>
    </w:p>
    <w:p w:rsidR="001C5CD4" w:rsidRPr="00D57076" w:rsidRDefault="001C5CD4" w:rsidP="00D57076">
      <w:pPr>
        <w:spacing w:after="0"/>
        <w:rPr>
          <w:rFonts w:ascii="Arial" w:hAnsi="Arial" w:cs="Arial"/>
          <w:sz w:val="24"/>
          <w:szCs w:val="24"/>
        </w:rPr>
      </w:pPr>
    </w:p>
    <w:p w:rsidR="00D57076" w:rsidRDefault="00833130" w:rsidP="000814D9">
      <w:pPr>
        <w:spacing w:after="0"/>
        <w:rPr>
          <w:rFonts w:ascii="Arial" w:hAnsi="Arial" w:cs="Arial"/>
          <w:sz w:val="24"/>
          <w:szCs w:val="24"/>
        </w:rPr>
        <w:sectPr w:rsidR="00D57076" w:rsidSect="00E411AE">
          <w:pgSz w:w="11906" w:h="16838"/>
          <w:pgMar w:top="851" w:right="851" w:bottom="1276" w:left="1701" w:header="709" w:footer="709" w:gutter="0"/>
          <w:cols w:space="708"/>
          <w:docGrid w:linePitch="381"/>
        </w:sectPr>
      </w:pPr>
      <w:bookmarkStart w:id="0" w:name="_GoBack"/>
      <w:bookmarkEnd w:id="0"/>
      <w:r>
        <w:rPr>
          <w:rFonts w:ascii="Arial" w:hAnsi="Arial" w:cs="Arial"/>
          <w:sz w:val="24"/>
          <w:szCs w:val="24"/>
        </w:rPr>
        <w:t>Глава</w:t>
      </w:r>
      <w:r w:rsidR="000814D9" w:rsidRPr="000814D9">
        <w:rPr>
          <w:rFonts w:ascii="Arial" w:hAnsi="Arial" w:cs="Arial"/>
          <w:sz w:val="24"/>
          <w:szCs w:val="24"/>
        </w:rPr>
        <w:t xml:space="preserve"> администрации</w:t>
      </w:r>
      <w:r>
        <w:rPr>
          <w:rFonts w:ascii="Arial" w:hAnsi="Arial" w:cs="Arial"/>
          <w:sz w:val="24"/>
          <w:szCs w:val="24"/>
        </w:rPr>
        <w:t xml:space="preserve">                                                            </w:t>
      </w:r>
      <w:r w:rsidR="00EC6105">
        <w:rPr>
          <w:rFonts w:ascii="Arial" w:hAnsi="Arial" w:cs="Arial"/>
          <w:sz w:val="24"/>
          <w:szCs w:val="24"/>
        </w:rPr>
        <w:t xml:space="preserve">                       С.В.Краев</w:t>
      </w:r>
    </w:p>
    <w:p w:rsidR="00D57076" w:rsidRDefault="00D57076" w:rsidP="00595CCE">
      <w:pPr>
        <w:pStyle w:val="ConsPlusNormal"/>
        <w:rPr>
          <w:rFonts w:ascii="Arial" w:hAnsi="Arial" w:cs="Arial"/>
          <w:sz w:val="20"/>
        </w:rPr>
      </w:pPr>
    </w:p>
    <w:sectPr w:rsidR="00D57076" w:rsidSect="00EC6105">
      <w:pgSz w:w="16838" w:h="11906" w:orient="landscape"/>
      <w:pgMar w:top="426" w:right="1134" w:bottom="851" w:left="1276" w:header="709" w:footer="709" w:gutter="0"/>
      <w:cols w:space="708"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12557" w:rsidRDefault="00D12557" w:rsidP="00A97A26">
      <w:pPr>
        <w:spacing w:after="0"/>
      </w:pPr>
      <w:r>
        <w:separator/>
      </w:r>
    </w:p>
  </w:endnote>
  <w:endnote w:type="continuationSeparator" w:id="0">
    <w:p w:rsidR="00D12557" w:rsidRDefault="00D12557" w:rsidP="00A97A26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12557" w:rsidRDefault="00D12557" w:rsidP="00A97A26">
      <w:pPr>
        <w:spacing w:after="0"/>
      </w:pPr>
      <w:r>
        <w:separator/>
      </w:r>
    </w:p>
  </w:footnote>
  <w:footnote w:type="continuationSeparator" w:id="0">
    <w:p w:rsidR="00D12557" w:rsidRDefault="00D12557" w:rsidP="00A97A26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1807F9"/>
    <w:multiLevelType w:val="multilevel"/>
    <w:tmpl w:val="0BEA73AC"/>
    <w:lvl w:ilvl="0">
      <w:start w:val="1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708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129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</w:rPr>
    </w:lvl>
  </w:abstractNum>
  <w:abstractNum w:abstractNumId="1">
    <w:nsid w:val="27EB115B"/>
    <w:multiLevelType w:val="hybridMultilevel"/>
    <w:tmpl w:val="3D181E8A"/>
    <w:lvl w:ilvl="0" w:tplc="932A40E0">
      <w:start w:val="1"/>
      <w:numFmt w:val="decimal"/>
      <w:lvlText w:val="%1."/>
      <w:lvlJc w:val="left"/>
      <w:pPr>
        <w:ind w:left="91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">
    <w:nsid w:val="2FF9165B"/>
    <w:multiLevelType w:val="hybridMultilevel"/>
    <w:tmpl w:val="DC346542"/>
    <w:lvl w:ilvl="0" w:tplc="F98E76C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349A27E4"/>
    <w:multiLevelType w:val="hybridMultilevel"/>
    <w:tmpl w:val="582A98F8"/>
    <w:lvl w:ilvl="0" w:tplc="3A64A124">
      <w:start w:val="1"/>
      <w:numFmt w:val="decimal"/>
      <w:lvlText w:val="%1."/>
      <w:lvlJc w:val="left"/>
      <w:pPr>
        <w:ind w:left="97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4">
    <w:nsid w:val="53C20B76"/>
    <w:multiLevelType w:val="hybridMultilevel"/>
    <w:tmpl w:val="D3527D9C"/>
    <w:lvl w:ilvl="0" w:tplc="E4DA1090">
      <w:start w:val="1"/>
      <w:numFmt w:val="decimal"/>
      <w:lvlText w:val="%1."/>
      <w:lvlJc w:val="left"/>
      <w:pPr>
        <w:ind w:left="810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A4B092B"/>
    <w:multiLevelType w:val="hybridMultilevel"/>
    <w:tmpl w:val="2126F514"/>
    <w:lvl w:ilvl="0" w:tplc="8AA669C4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2"/>
  </w:num>
  <w:num w:numId="3">
    <w:abstractNumId w:val="1"/>
  </w:num>
  <w:num w:numId="4">
    <w:abstractNumId w:val="4"/>
  </w:num>
  <w:num w:numId="5">
    <w:abstractNumId w:val="3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97558"/>
    <w:rsid w:val="00004CFC"/>
    <w:rsid w:val="000122EA"/>
    <w:rsid w:val="00021B86"/>
    <w:rsid w:val="00022511"/>
    <w:rsid w:val="0003167C"/>
    <w:rsid w:val="00040513"/>
    <w:rsid w:val="00056FB9"/>
    <w:rsid w:val="00066AAE"/>
    <w:rsid w:val="000721CB"/>
    <w:rsid w:val="00074BCF"/>
    <w:rsid w:val="000814D9"/>
    <w:rsid w:val="00082A84"/>
    <w:rsid w:val="00084F78"/>
    <w:rsid w:val="000931E8"/>
    <w:rsid w:val="000B15EE"/>
    <w:rsid w:val="000B4287"/>
    <w:rsid w:val="000E678F"/>
    <w:rsid w:val="00112921"/>
    <w:rsid w:val="0011444D"/>
    <w:rsid w:val="00114543"/>
    <w:rsid w:val="00120DCB"/>
    <w:rsid w:val="0012672D"/>
    <w:rsid w:val="00132F2D"/>
    <w:rsid w:val="00136CA4"/>
    <w:rsid w:val="00155DFE"/>
    <w:rsid w:val="001604AE"/>
    <w:rsid w:val="001674E6"/>
    <w:rsid w:val="0017130B"/>
    <w:rsid w:val="0018422E"/>
    <w:rsid w:val="00193681"/>
    <w:rsid w:val="001978C3"/>
    <w:rsid w:val="001A2A16"/>
    <w:rsid w:val="001A6C28"/>
    <w:rsid w:val="001B0410"/>
    <w:rsid w:val="001C5CD4"/>
    <w:rsid w:val="001C71A9"/>
    <w:rsid w:val="001D6DC1"/>
    <w:rsid w:val="001F30C4"/>
    <w:rsid w:val="001F79B0"/>
    <w:rsid w:val="00212734"/>
    <w:rsid w:val="0022313E"/>
    <w:rsid w:val="00226932"/>
    <w:rsid w:val="00226C8B"/>
    <w:rsid w:val="002338D7"/>
    <w:rsid w:val="00234613"/>
    <w:rsid w:val="002360B4"/>
    <w:rsid w:val="00243E18"/>
    <w:rsid w:val="00244737"/>
    <w:rsid w:val="002465C7"/>
    <w:rsid w:val="00253AAD"/>
    <w:rsid w:val="00263917"/>
    <w:rsid w:val="00287125"/>
    <w:rsid w:val="00290DE2"/>
    <w:rsid w:val="002C43C0"/>
    <w:rsid w:val="002C46A2"/>
    <w:rsid w:val="002C62B6"/>
    <w:rsid w:val="002C6D24"/>
    <w:rsid w:val="0031143B"/>
    <w:rsid w:val="003216F7"/>
    <w:rsid w:val="00322504"/>
    <w:rsid w:val="00324B95"/>
    <w:rsid w:val="003317FC"/>
    <w:rsid w:val="00332CE6"/>
    <w:rsid w:val="003343EA"/>
    <w:rsid w:val="00341515"/>
    <w:rsid w:val="00362A0A"/>
    <w:rsid w:val="003633A9"/>
    <w:rsid w:val="00381BBF"/>
    <w:rsid w:val="003959DC"/>
    <w:rsid w:val="00397558"/>
    <w:rsid w:val="003A27B5"/>
    <w:rsid w:val="003A3DBD"/>
    <w:rsid w:val="003B5AF1"/>
    <w:rsid w:val="003C5A2B"/>
    <w:rsid w:val="004B53D2"/>
    <w:rsid w:val="004E129D"/>
    <w:rsid w:val="004F6086"/>
    <w:rsid w:val="00500389"/>
    <w:rsid w:val="00510B2E"/>
    <w:rsid w:val="00510C42"/>
    <w:rsid w:val="005130BA"/>
    <w:rsid w:val="0051442E"/>
    <w:rsid w:val="00546844"/>
    <w:rsid w:val="00573F02"/>
    <w:rsid w:val="005750D3"/>
    <w:rsid w:val="00575994"/>
    <w:rsid w:val="005841E9"/>
    <w:rsid w:val="00590CB6"/>
    <w:rsid w:val="00595CCE"/>
    <w:rsid w:val="00597ECA"/>
    <w:rsid w:val="005A2C42"/>
    <w:rsid w:val="005A7C6F"/>
    <w:rsid w:val="005B014F"/>
    <w:rsid w:val="005B47DC"/>
    <w:rsid w:val="005C5265"/>
    <w:rsid w:val="005C62B2"/>
    <w:rsid w:val="005F03DD"/>
    <w:rsid w:val="005F65DF"/>
    <w:rsid w:val="006041FD"/>
    <w:rsid w:val="006064B2"/>
    <w:rsid w:val="0061698C"/>
    <w:rsid w:val="00622C03"/>
    <w:rsid w:val="00627284"/>
    <w:rsid w:val="00640C75"/>
    <w:rsid w:val="0064272F"/>
    <w:rsid w:val="00644BB1"/>
    <w:rsid w:val="0065119C"/>
    <w:rsid w:val="00654C5B"/>
    <w:rsid w:val="00665741"/>
    <w:rsid w:val="006668F8"/>
    <w:rsid w:val="006750A0"/>
    <w:rsid w:val="00682881"/>
    <w:rsid w:val="006914B9"/>
    <w:rsid w:val="006B539E"/>
    <w:rsid w:val="006C0981"/>
    <w:rsid w:val="006E3638"/>
    <w:rsid w:val="006F2A82"/>
    <w:rsid w:val="006F6E31"/>
    <w:rsid w:val="007044B6"/>
    <w:rsid w:val="00707F6E"/>
    <w:rsid w:val="007278EB"/>
    <w:rsid w:val="00732C9E"/>
    <w:rsid w:val="00736D48"/>
    <w:rsid w:val="007453F9"/>
    <w:rsid w:val="00756869"/>
    <w:rsid w:val="00763871"/>
    <w:rsid w:val="00792204"/>
    <w:rsid w:val="007C07B9"/>
    <w:rsid w:val="007C74FC"/>
    <w:rsid w:val="00806E56"/>
    <w:rsid w:val="00821451"/>
    <w:rsid w:val="00822519"/>
    <w:rsid w:val="008260A9"/>
    <w:rsid w:val="00833130"/>
    <w:rsid w:val="008413E4"/>
    <w:rsid w:val="00844C4E"/>
    <w:rsid w:val="0085416C"/>
    <w:rsid w:val="00887494"/>
    <w:rsid w:val="008943E5"/>
    <w:rsid w:val="00895685"/>
    <w:rsid w:val="00896F33"/>
    <w:rsid w:val="009404BF"/>
    <w:rsid w:val="00943127"/>
    <w:rsid w:val="00944CFF"/>
    <w:rsid w:val="00952784"/>
    <w:rsid w:val="00984B2F"/>
    <w:rsid w:val="009B5D26"/>
    <w:rsid w:val="009D0A0A"/>
    <w:rsid w:val="009D0EFE"/>
    <w:rsid w:val="00A15D20"/>
    <w:rsid w:val="00A23F2D"/>
    <w:rsid w:val="00A3339C"/>
    <w:rsid w:val="00A52AF4"/>
    <w:rsid w:val="00A60169"/>
    <w:rsid w:val="00A63DDF"/>
    <w:rsid w:val="00A6655A"/>
    <w:rsid w:val="00A67F6B"/>
    <w:rsid w:val="00A77051"/>
    <w:rsid w:val="00A97A26"/>
    <w:rsid w:val="00AA5C72"/>
    <w:rsid w:val="00AB126B"/>
    <w:rsid w:val="00AC7EA7"/>
    <w:rsid w:val="00AD68F8"/>
    <w:rsid w:val="00AE3048"/>
    <w:rsid w:val="00AE5925"/>
    <w:rsid w:val="00AF0ED0"/>
    <w:rsid w:val="00AF170D"/>
    <w:rsid w:val="00B062DC"/>
    <w:rsid w:val="00B14668"/>
    <w:rsid w:val="00B174A0"/>
    <w:rsid w:val="00B2109A"/>
    <w:rsid w:val="00B2543A"/>
    <w:rsid w:val="00B261B3"/>
    <w:rsid w:val="00B35BDF"/>
    <w:rsid w:val="00B44BCB"/>
    <w:rsid w:val="00B45473"/>
    <w:rsid w:val="00B45FDF"/>
    <w:rsid w:val="00B57237"/>
    <w:rsid w:val="00B64E4D"/>
    <w:rsid w:val="00B70E59"/>
    <w:rsid w:val="00B76AA4"/>
    <w:rsid w:val="00B77A2C"/>
    <w:rsid w:val="00B92811"/>
    <w:rsid w:val="00B92E05"/>
    <w:rsid w:val="00BA4665"/>
    <w:rsid w:val="00BD68F2"/>
    <w:rsid w:val="00BD6C74"/>
    <w:rsid w:val="00BF1926"/>
    <w:rsid w:val="00C23946"/>
    <w:rsid w:val="00C46442"/>
    <w:rsid w:val="00C83A24"/>
    <w:rsid w:val="00C915A8"/>
    <w:rsid w:val="00C97211"/>
    <w:rsid w:val="00CA71E6"/>
    <w:rsid w:val="00CB0472"/>
    <w:rsid w:val="00CB7361"/>
    <w:rsid w:val="00CC0374"/>
    <w:rsid w:val="00CC5BB8"/>
    <w:rsid w:val="00CC6674"/>
    <w:rsid w:val="00CD7381"/>
    <w:rsid w:val="00CE4246"/>
    <w:rsid w:val="00CF1ED6"/>
    <w:rsid w:val="00CF4660"/>
    <w:rsid w:val="00D12557"/>
    <w:rsid w:val="00D235B1"/>
    <w:rsid w:val="00D463B8"/>
    <w:rsid w:val="00D57076"/>
    <w:rsid w:val="00D62FA3"/>
    <w:rsid w:val="00D76BA3"/>
    <w:rsid w:val="00D818A9"/>
    <w:rsid w:val="00D85A8B"/>
    <w:rsid w:val="00DA1932"/>
    <w:rsid w:val="00DA4E6E"/>
    <w:rsid w:val="00DB7B12"/>
    <w:rsid w:val="00DD1C68"/>
    <w:rsid w:val="00DD4A15"/>
    <w:rsid w:val="00DF62F8"/>
    <w:rsid w:val="00E0303D"/>
    <w:rsid w:val="00E411AE"/>
    <w:rsid w:val="00E602C1"/>
    <w:rsid w:val="00E65F99"/>
    <w:rsid w:val="00E671B9"/>
    <w:rsid w:val="00E80939"/>
    <w:rsid w:val="00E93911"/>
    <w:rsid w:val="00EA11EC"/>
    <w:rsid w:val="00EA7F29"/>
    <w:rsid w:val="00EB6914"/>
    <w:rsid w:val="00EB6A39"/>
    <w:rsid w:val="00EC244A"/>
    <w:rsid w:val="00EC6105"/>
    <w:rsid w:val="00EE7D1F"/>
    <w:rsid w:val="00F034A2"/>
    <w:rsid w:val="00F0791B"/>
    <w:rsid w:val="00F12BA2"/>
    <w:rsid w:val="00F217B6"/>
    <w:rsid w:val="00F32D1B"/>
    <w:rsid w:val="00F330D0"/>
    <w:rsid w:val="00F37E19"/>
    <w:rsid w:val="00F56736"/>
    <w:rsid w:val="00F57A51"/>
    <w:rsid w:val="00F80212"/>
    <w:rsid w:val="00F941B6"/>
    <w:rsid w:val="00F94A81"/>
    <w:rsid w:val="00F95114"/>
    <w:rsid w:val="00FA4FE5"/>
    <w:rsid w:val="00FA66CB"/>
    <w:rsid w:val="00FE585F"/>
    <w:rsid w:val="00FF1E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0A0A"/>
  </w:style>
  <w:style w:type="paragraph" w:styleId="1">
    <w:name w:val="heading 1"/>
    <w:basedOn w:val="a"/>
    <w:next w:val="a"/>
    <w:link w:val="10"/>
    <w:qFormat/>
    <w:rsid w:val="00084F78"/>
    <w:pPr>
      <w:keepNext/>
      <w:spacing w:before="40" w:after="0" w:line="216" w:lineRule="auto"/>
      <w:jc w:val="center"/>
      <w:outlineLvl w:val="0"/>
    </w:pPr>
    <w:rPr>
      <w:rFonts w:eastAsia="Times New Roman"/>
      <w:b/>
      <w:kern w:val="2"/>
      <w:sz w:val="32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qFormat/>
    <w:rsid w:val="00397558"/>
    <w:pPr>
      <w:widowControl w:val="0"/>
      <w:autoSpaceDE w:val="0"/>
      <w:autoSpaceDN w:val="0"/>
      <w:spacing w:after="0"/>
      <w:jc w:val="left"/>
    </w:pPr>
    <w:rPr>
      <w:rFonts w:eastAsia="Times New Roman"/>
      <w:szCs w:val="20"/>
      <w:lang w:eastAsia="ru-RU"/>
    </w:rPr>
  </w:style>
  <w:style w:type="paragraph" w:customStyle="1" w:styleId="ConsPlusNonformat">
    <w:name w:val="ConsPlusNonformat"/>
    <w:rsid w:val="00397558"/>
    <w:pPr>
      <w:widowControl w:val="0"/>
      <w:autoSpaceDE w:val="0"/>
      <w:autoSpaceDN w:val="0"/>
      <w:spacing w:after="0"/>
      <w:jc w:val="left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styleId="a3">
    <w:name w:val="Table Grid"/>
    <w:basedOn w:val="a1"/>
    <w:uiPriority w:val="59"/>
    <w:rsid w:val="00397558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084F78"/>
    <w:rPr>
      <w:rFonts w:eastAsia="Times New Roman"/>
      <w:b/>
      <w:kern w:val="2"/>
      <w:sz w:val="32"/>
      <w:szCs w:val="20"/>
      <w:lang w:eastAsia="ru-RU"/>
    </w:rPr>
  </w:style>
  <w:style w:type="paragraph" w:customStyle="1" w:styleId="14">
    <w:name w:val="Загл.14"/>
    <w:basedOn w:val="a"/>
    <w:rsid w:val="00084F78"/>
    <w:pPr>
      <w:spacing w:after="0"/>
      <w:jc w:val="center"/>
    </w:pPr>
    <w:rPr>
      <w:rFonts w:eastAsia="Times New Roman"/>
      <w:b/>
      <w:szCs w:val="20"/>
      <w:lang w:eastAsia="ru-RU"/>
    </w:rPr>
  </w:style>
  <w:style w:type="paragraph" w:styleId="a4">
    <w:name w:val="No Spacing"/>
    <w:link w:val="a5"/>
    <w:uiPriority w:val="1"/>
    <w:qFormat/>
    <w:rsid w:val="00332CE6"/>
    <w:pPr>
      <w:spacing w:after="0"/>
      <w:jc w:val="left"/>
    </w:pPr>
    <w:rPr>
      <w:rFonts w:eastAsia="Times New Roman"/>
      <w:sz w:val="20"/>
      <w:szCs w:val="20"/>
      <w:lang w:eastAsia="ru-RU"/>
    </w:rPr>
  </w:style>
  <w:style w:type="character" w:customStyle="1" w:styleId="ConsPlusNormal0">
    <w:name w:val="ConsPlusNormal Знак"/>
    <w:basedOn w:val="a0"/>
    <w:link w:val="ConsPlusNormal"/>
    <w:rsid w:val="00332CE6"/>
    <w:rPr>
      <w:rFonts w:eastAsia="Times New Roman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332CE6"/>
    <w:pPr>
      <w:spacing w:after="0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32CE6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C5265"/>
  </w:style>
  <w:style w:type="character" w:styleId="a8">
    <w:name w:val="Hyperlink"/>
    <w:basedOn w:val="a0"/>
    <w:uiPriority w:val="99"/>
    <w:semiHidden/>
    <w:unhideWhenUsed/>
    <w:rsid w:val="005C5265"/>
    <w:rPr>
      <w:color w:val="0000FF"/>
      <w:u w:val="single"/>
    </w:rPr>
  </w:style>
  <w:style w:type="character" w:styleId="a9">
    <w:name w:val="Strong"/>
    <w:basedOn w:val="a0"/>
    <w:uiPriority w:val="22"/>
    <w:qFormat/>
    <w:rsid w:val="005C5265"/>
    <w:rPr>
      <w:b/>
      <w:bCs/>
    </w:rPr>
  </w:style>
  <w:style w:type="character" w:customStyle="1" w:styleId="a5">
    <w:name w:val="Без интервала Знак"/>
    <w:basedOn w:val="a0"/>
    <w:link w:val="a4"/>
    <w:uiPriority w:val="1"/>
    <w:rsid w:val="00DA1932"/>
    <w:rPr>
      <w:rFonts w:eastAsia="Times New Roman"/>
      <w:sz w:val="20"/>
      <w:szCs w:val="20"/>
      <w:lang w:eastAsia="ru-RU"/>
    </w:rPr>
  </w:style>
  <w:style w:type="paragraph" w:styleId="aa">
    <w:name w:val="Body Text"/>
    <w:basedOn w:val="a"/>
    <w:link w:val="ab"/>
    <w:rsid w:val="00DA1932"/>
    <w:pPr>
      <w:spacing w:after="0"/>
      <w:jc w:val="center"/>
    </w:pPr>
    <w:rPr>
      <w:rFonts w:eastAsia="Times New Roman"/>
      <w:b/>
      <w:bCs/>
      <w:szCs w:val="24"/>
      <w:lang w:eastAsia="ru-RU"/>
    </w:rPr>
  </w:style>
  <w:style w:type="character" w:customStyle="1" w:styleId="ab">
    <w:name w:val="Основной текст Знак"/>
    <w:basedOn w:val="a0"/>
    <w:link w:val="aa"/>
    <w:rsid w:val="00DA1932"/>
    <w:rPr>
      <w:rFonts w:eastAsia="Times New Roman"/>
      <w:b/>
      <w:bCs/>
      <w:szCs w:val="24"/>
      <w:lang w:eastAsia="ru-RU"/>
    </w:rPr>
  </w:style>
  <w:style w:type="paragraph" w:styleId="ac">
    <w:name w:val="header"/>
    <w:basedOn w:val="a"/>
    <w:link w:val="ad"/>
    <w:uiPriority w:val="99"/>
    <w:semiHidden/>
    <w:unhideWhenUsed/>
    <w:rsid w:val="00A97A26"/>
    <w:pPr>
      <w:tabs>
        <w:tab w:val="center" w:pos="4677"/>
        <w:tab w:val="right" w:pos="9355"/>
      </w:tabs>
      <w:spacing w:after="0"/>
    </w:pPr>
  </w:style>
  <w:style w:type="character" w:customStyle="1" w:styleId="ad">
    <w:name w:val="Верхний колонтитул Знак"/>
    <w:basedOn w:val="a0"/>
    <w:link w:val="ac"/>
    <w:uiPriority w:val="99"/>
    <w:semiHidden/>
    <w:rsid w:val="00A97A26"/>
  </w:style>
  <w:style w:type="paragraph" w:styleId="ae">
    <w:name w:val="footer"/>
    <w:basedOn w:val="a"/>
    <w:link w:val="af"/>
    <w:uiPriority w:val="99"/>
    <w:semiHidden/>
    <w:unhideWhenUsed/>
    <w:rsid w:val="00A97A26"/>
    <w:pPr>
      <w:tabs>
        <w:tab w:val="center" w:pos="4677"/>
        <w:tab w:val="right" w:pos="9355"/>
      </w:tabs>
      <w:spacing w:after="0"/>
    </w:pPr>
  </w:style>
  <w:style w:type="character" w:customStyle="1" w:styleId="af">
    <w:name w:val="Нижний колонтитул Знак"/>
    <w:basedOn w:val="a0"/>
    <w:link w:val="ae"/>
    <w:uiPriority w:val="99"/>
    <w:semiHidden/>
    <w:rsid w:val="00A97A26"/>
  </w:style>
  <w:style w:type="paragraph" w:styleId="af0">
    <w:name w:val="List Paragraph"/>
    <w:basedOn w:val="a"/>
    <w:uiPriority w:val="34"/>
    <w:qFormat/>
    <w:rsid w:val="00B174A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B882A8A-4F55-4FB4-BEA7-F22B4CC56D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872</TotalTime>
  <Pages>2</Pages>
  <Words>344</Words>
  <Characters>1961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Urist</dc:creator>
  <cp:keywords/>
  <dc:description/>
  <cp:lastModifiedBy>Admin</cp:lastModifiedBy>
  <cp:revision>54</cp:revision>
  <cp:lastPrinted>2020-05-06T11:04:00Z</cp:lastPrinted>
  <dcterms:created xsi:type="dcterms:W3CDTF">2018-07-17T09:08:00Z</dcterms:created>
  <dcterms:modified xsi:type="dcterms:W3CDTF">2020-05-06T11:08:00Z</dcterms:modified>
</cp:coreProperties>
</file>