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01.04.2020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признании утратившим силу постановление администрации рабочего поселка Шаранга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 Нижегородской области от 12.11.2019 №121 «Об определении площадки для складирования снега на зимний период 2019-2020 г.г.»</w:t>
      </w:r>
    </w:p>
    <w:p>
      <w:pPr>
        <w:pStyle w:val="ConsPlusNormal1"/>
        <w:widowControl/>
        <w:bidi w:val="0"/>
        <w:ind w:firstLine="567"/>
        <w:jc w:val="lef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1.П</w:t>
      </w:r>
      <w:r>
        <w:rPr>
          <w:rFonts w:cs="Arial" w:ascii="Arial" w:hAnsi="Arial"/>
          <w:bCs/>
          <w:sz w:val="24"/>
          <w:szCs w:val="24"/>
        </w:rPr>
        <w:t>ризнать утратившим силу постановление администрации рабочего поселка Шаранга  Шарангского муниципального района Нижегородской области от 12.11.2019 №121 «Об определении площадки для складирования снега на зимний период 2019-2020 г.г.»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104</TotalTime>
  <Application>LibreOffice/6.4.3.2$Windows_X86_64 LibreOffice_project/747b5d0ebf89f41c860ec2a39efd7cb15b54f2d8</Application>
  <Pages>1</Pages>
  <Words>110</Words>
  <Characters>780</Characters>
  <CharactersWithSpaces>906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2020-04-02T08:46:00Z</cp:lastPrinted>
  <dcterms:modified xsi:type="dcterms:W3CDTF">2020-04-02T07:48:00Z</dcterms:modified>
  <cp:revision>32</cp:revision>
  <dc:subject/>
  <dc:title>ПОСТАНОВЛЕНИЕ</dc:title>
</cp:coreProperties>
</file>