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Pr="00FA4FE5" w:rsidRDefault="00AF0ED0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884736">
        <w:rPr>
          <w:rFonts w:ascii="Arial" w:hAnsi="Arial" w:cs="Arial"/>
          <w:sz w:val="24"/>
          <w:szCs w:val="24"/>
        </w:rPr>
        <w:t>26.03</w:t>
      </w:r>
      <w:r w:rsidR="005A0A4D">
        <w:rPr>
          <w:rFonts w:ascii="Arial" w:hAnsi="Arial" w:cs="Arial"/>
          <w:sz w:val="24"/>
          <w:szCs w:val="24"/>
        </w:rPr>
        <w:t>.2020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FA66CB">
        <w:rPr>
          <w:rFonts w:ascii="Arial" w:hAnsi="Arial" w:cs="Arial"/>
          <w:sz w:val="24"/>
          <w:szCs w:val="24"/>
          <w:lang w:val="en-US"/>
        </w:rPr>
        <w:t>N</w:t>
      </w:r>
      <w:r w:rsidR="00884736">
        <w:rPr>
          <w:rFonts w:ascii="Arial" w:hAnsi="Arial" w:cs="Arial"/>
          <w:sz w:val="24"/>
          <w:szCs w:val="24"/>
        </w:rPr>
        <w:t>43</w:t>
      </w:r>
    </w:p>
    <w:p w:rsidR="00DA35AC" w:rsidRDefault="00DA35AC" w:rsidP="00DA35AC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6064B2">
        <w:rPr>
          <w:rFonts w:ascii="Arial" w:hAnsi="Arial" w:cs="Arial"/>
          <w:b/>
          <w:bCs/>
        </w:rPr>
        <w:t>О</w:t>
      </w:r>
      <w:r w:rsidR="00333215">
        <w:rPr>
          <w:rFonts w:ascii="Arial" w:hAnsi="Arial" w:cs="Arial"/>
          <w:b/>
          <w:bCs/>
        </w:rPr>
        <w:t>б аннулировании</w:t>
      </w:r>
      <w:r>
        <w:rPr>
          <w:rFonts w:ascii="Arial" w:hAnsi="Arial" w:cs="Arial"/>
          <w:b/>
          <w:bCs/>
        </w:rPr>
        <w:t xml:space="preserve"> несуществующ</w:t>
      </w:r>
      <w:r w:rsidR="00884736">
        <w:rPr>
          <w:rFonts w:ascii="Arial" w:hAnsi="Arial" w:cs="Arial"/>
          <w:b/>
          <w:bCs/>
        </w:rPr>
        <w:t>их</w:t>
      </w:r>
      <w:r w:rsidR="00D500A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адрес</w:t>
      </w:r>
      <w:r w:rsidR="00884736">
        <w:rPr>
          <w:rFonts w:ascii="Arial" w:hAnsi="Arial" w:cs="Arial"/>
          <w:b/>
          <w:bCs/>
        </w:rPr>
        <w:t>ов</w:t>
      </w:r>
      <w:r>
        <w:rPr>
          <w:rFonts w:ascii="Arial" w:hAnsi="Arial" w:cs="Arial"/>
          <w:b/>
          <w:bCs/>
        </w:rPr>
        <w:t xml:space="preserve"> в ФИАС </w:t>
      </w:r>
    </w:p>
    <w:p w:rsidR="00DA35AC" w:rsidRDefault="00DA35AC" w:rsidP="00DA35AC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территории городского поселения рабочий поселок Шаранга</w:t>
      </w:r>
    </w:p>
    <w:p w:rsidR="009D0EFE" w:rsidRDefault="009D0EFE" w:rsidP="00644BB1">
      <w:pPr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244737" w:rsidRPr="00546844" w:rsidRDefault="006064B2" w:rsidP="00FA4FE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61698C">
        <w:rPr>
          <w:rFonts w:ascii="Arial" w:hAnsi="Arial" w:cs="Arial"/>
          <w:sz w:val="24"/>
          <w:szCs w:val="24"/>
        </w:rPr>
        <w:t>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</w:t>
      </w:r>
      <w:r w:rsidR="00546844">
        <w:rPr>
          <w:rFonts w:ascii="Arial" w:hAnsi="Arial" w:cs="Arial"/>
          <w:sz w:val="24"/>
          <w:szCs w:val="24"/>
        </w:rPr>
        <w:t>, постановлению Правительства Российской Федерации от 22.05.2015 №492 «О составе сведений об адресах, размещаемых в государственном адресном реест</w:t>
      </w:r>
      <w:r w:rsidR="003216F7">
        <w:rPr>
          <w:rFonts w:ascii="Arial" w:hAnsi="Arial" w:cs="Arial"/>
          <w:sz w:val="24"/>
          <w:szCs w:val="24"/>
        </w:rPr>
        <w:t>р</w:t>
      </w:r>
      <w:r w:rsidR="00546844">
        <w:rPr>
          <w:rFonts w:ascii="Arial" w:hAnsi="Arial" w:cs="Arial"/>
          <w:sz w:val="24"/>
          <w:szCs w:val="24"/>
        </w:rPr>
        <w:t>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</w:t>
      </w:r>
      <w:r w:rsidR="003216F7">
        <w:rPr>
          <w:rFonts w:ascii="Arial" w:hAnsi="Arial" w:cs="Arial"/>
          <w:sz w:val="24"/>
          <w:szCs w:val="24"/>
        </w:rPr>
        <w:t>отор</w:t>
      </w:r>
      <w:r w:rsidR="00546844">
        <w:rPr>
          <w:rFonts w:ascii="Arial" w:hAnsi="Arial" w:cs="Arial"/>
          <w:sz w:val="24"/>
          <w:szCs w:val="24"/>
        </w:rPr>
        <w:t>ых актов Правительства Российской Федерации»</w:t>
      </w:r>
      <w:r w:rsidR="0061698C">
        <w:rPr>
          <w:rFonts w:ascii="Arial" w:hAnsi="Arial" w:cs="Arial"/>
          <w:sz w:val="24"/>
          <w:szCs w:val="24"/>
        </w:rPr>
        <w:t xml:space="preserve"> и н</w:t>
      </w:r>
      <w:r w:rsidRPr="006064B2">
        <w:rPr>
          <w:rFonts w:ascii="Arial" w:hAnsi="Arial" w:cs="Arial"/>
          <w:sz w:val="24"/>
          <w:szCs w:val="24"/>
        </w:rPr>
        <w:t>а основании постановления  администрации рабочего поселка Шаранга Шарангского муниципального района Нижегородской области от 24.02.2015 №11   «</w:t>
      </w:r>
      <w:r w:rsidRPr="006064B2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>
        <w:rPr>
          <w:rFonts w:ascii="Arial" w:hAnsi="Arial" w:cs="Arial"/>
          <w:sz w:val="24"/>
          <w:szCs w:val="24"/>
        </w:rPr>
        <w:t xml:space="preserve">, </w:t>
      </w:r>
      <w:r w:rsidR="00244737" w:rsidRPr="00074BCF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</w:t>
      </w:r>
      <w:r w:rsidR="008413E4">
        <w:rPr>
          <w:rFonts w:ascii="Arial" w:hAnsi="Arial" w:cs="Arial"/>
          <w:sz w:val="24"/>
          <w:szCs w:val="24"/>
        </w:rPr>
        <w:t>е – администрация)</w:t>
      </w:r>
    </w:p>
    <w:p w:rsidR="00D57076" w:rsidRDefault="00244737" w:rsidP="00D57076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sz w:val="24"/>
          <w:szCs w:val="24"/>
        </w:rPr>
        <w:t xml:space="preserve"> </w:t>
      </w: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FA4FE5" w:rsidRDefault="00FA4FE5" w:rsidP="00D57076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57076" w:rsidRPr="009A1F08" w:rsidRDefault="003216F7" w:rsidP="00D57076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 w:rsidRPr="009A1F08">
        <w:rPr>
          <w:rFonts w:ascii="Arial" w:hAnsi="Arial" w:cs="Arial"/>
          <w:sz w:val="24"/>
          <w:szCs w:val="24"/>
          <w:lang w:eastAsia="ar-SA"/>
        </w:rPr>
        <w:t>1.</w:t>
      </w:r>
      <w:r w:rsidR="00DA35AC" w:rsidRPr="00DA35A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33215">
        <w:rPr>
          <w:rFonts w:ascii="Arial" w:hAnsi="Arial" w:cs="Arial"/>
          <w:sz w:val="24"/>
          <w:szCs w:val="24"/>
          <w:lang w:eastAsia="ar-SA"/>
        </w:rPr>
        <w:t>Аннулировать</w:t>
      </w:r>
      <w:r w:rsidR="00DA35AC" w:rsidRPr="009A1F0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A35AC">
        <w:rPr>
          <w:rFonts w:ascii="Arial" w:hAnsi="Arial" w:cs="Arial"/>
          <w:sz w:val="24"/>
          <w:szCs w:val="24"/>
          <w:lang w:eastAsia="ar-SA"/>
        </w:rPr>
        <w:t>несуществующ</w:t>
      </w:r>
      <w:r w:rsidR="00884736">
        <w:rPr>
          <w:rFonts w:ascii="Arial" w:hAnsi="Arial" w:cs="Arial"/>
          <w:sz w:val="24"/>
          <w:szCs w:val="24"/>
          <w:lang w:eastAsia="ar-SA"/>
        </w:rPr>
        <w:t>ие</w:t>
      </w:r>
      <w:r w:rsidR="00DA35AC" w:rsidRPr="009A1F08">
        <w:rPr>
          <w:rFonts w:ascii="Arial" w:hAnsi="Arial" w:cs="Arial"/>
          <w:bCs/>
          <w:sz w:val="24"/>
          <w:szCs w:val="24"/>
        </w:rPr>
        <w:t xml:space="preserve"> адрес</w:t>
      </w:r>
      <w:r w:rsidR="00884736">
        <w:rPr>
          <w:rFonts w:ascii="Arial" w:hAnsi="Arial" w:cs="Arial"/>
          <w:bCs/>
          <w:sz w:val="24"/>
          <w:szCs w:val="24"/>
        </w:rPr>
        <w:t>а</w:t>
      </w:r>
      <w:r w:rsidR="008B7190" w:rsidRPr="008B7190">
        <w:rPr>
          <w:rFonts w:ascii="Arial" w:hAnsi="Arial" w:cs="Arial"/>
          <w:bCs/>
          <w:sz w:val="24"/>
          <w:szCs w:val="24"/>
        </w:rPr>
        <w:t xml:space="preserve"> </w:t>
      </w:r>
      <w:r w:rsidR="008B7190" w:rsidRPr="009A1F08">
        <w:rPr>
          <w:rFonts w:ascii="Arial" w:hAnsi="Arial" w:cs="Arial"/>
          <w:bCs/>
          <w:sz w:val="24"/>
          <w:szCs w:val="24"/>
        </w:rPr>
        <w:t>в Фед</w:t>
      </w:r>
      <w:r w:rsidR="008B7190">
        <w:rPr>
          <w:rFonts w:ascii="Arial" w:hAnsi="Arial" w:cs="Arial"/>
          <w:bCs/>
          <w:sz w:val="24"/>
          <w:szCs w:val="24"/>
        </w:rPr>
        <w:t>еральной информационной системе</w:t>
      </w:r>
      <w:r w:rsidR="00DA35AC" w:rsidRPr="009A1F08">
        <w:rPr>
          <w:rFonts w:ascii="Arial" w:hAnsi="Arial" w:cs="Arial"/>
          <w:bCs/>
          <w:sz w:val="24"/>
          <w:szCs w:val="24"/>
        </w:rPr>
        <w:t xml:space="preserve"> на территории городского поселения рабочий поселок Шаранга</w:t>
      </w:r>
      <w:r w:rsidR="00E46460" w:rsidRPr="009A1F08">
        <w:rPr>
          <w:rFonts w:ascii="Arial" w:hAnsi="Arial" w:cs="Arial"/>
          <w:bCs/>
          <w:sz w:val="24"/>
          <w:szCs w:val="24"/>
        </w:rPr>
        <w:t>: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567"/>
        <w:gridCol w:w="8789"/>
      </w:tblGrid>
      <w:tr w:rsidR="008B7190" w:rsidRPr="00BE65B0" w:rsidTr="00884736">
        <w:tc>
          <w:tcPr>
            <w:tcW w:w="567" w:type="dxa"/>
          </w:tcPr>
          <w:p w:rsidR="008B7190" w:rsidRPr="00BE65B0" w:rsidRDefault="008B7190" w:rsidP="0006682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E65B0">
              <w:rPr>
                <w:rFonts w:ascii="Arial" w:hAnsi="Arial" w:cs="Arial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8789" w:type="dxa"/>
          </w:tcPr>
          <w:p w:rsidR="008B7190" w:rsidRPr="00BE65B0" w:rsidRDefault="008B7190" w:rsidP="0006682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E65B0">
              <w:rPr>
                <w:rFonts w:ascii="Arial" w:hAnsi="Arial" w:cs="Arial"/>
                <w:sz w:val="20"/>
                <w:szCs w:val="20"/>
                <w:lang w:eastAsia="ar-SA"/>
              </w:rPr>
              <w:t>Адрес</w:t>
            </w:r>
          </w:p>
        </w:tc>
      </w:tr>
      <w:tr w:rsidR="00884736" w:rsidRPr="00022511" w:rsidTr="00884736">
        <w:trPr>
          <w:trHeight w:val="479"/>
        </w:trPr>
        <w:tc>
          <w:tcPr>
            <w:tcW w:w="567" w:type="dxa"/>
          </w:tcPr>
          <w:p w:rsidR="00884736" w:rsidRPr="00B45FDF" w:rsidRDefault="00884736" w:rsidP="0072587A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45FDF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789" w:type="dxa"/>
          </w:tcPr>
          <w:p w:rsidR="00884736" w:rsidRPr="00B45FDF" w:rsidRDefault="00884736" w:rsidP="00884736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45FDF">
              <w:rPr>
                <w:rFonts w:ascii="Arial" w:hAnsi="Arial" w:cs="Arial"/>
                <w:sz w:val="20"/>
                <w:szCs w:val="20"/>
                <w:lang w:eastAsia="ar-SA"/>
              </w:rPr>
              <w:t xml:space="preserve">Российская Федерация, Нижегородская область, Шарангский  муниципальный район, Городское поселение рабочий поселок Шаранга, Шаранга рабочий поселок,  улица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Ленина, земельный участок 34/1/1, площадь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26 073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 кв.м.</w:t>
            </w:r>
          </w:p>
        </w:tc>
      </w:tr>
      <w:tr w:rsidR="00884736" w:rsidRPr="00022511" w:rsidTr="00884736">
        <w:trPr>
          <w:trHeight w:val="479"/>
        </w:trPr>
        <w:tc>
          <w:tcPr>
            <w:tcW w:w="567" w:type="dxa"/>
          </w:tcPr>
          <w:p w:rsidR="00884736" w:rsidRPr="00B45FDF" w:rsidRDefault="00884736" w:rsidP="0072587A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  <w:r w:rsidRPr="00B45FDF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789" w:type="dxa"/>
          </w:tcPr>
          <w:p w:rsidR="00884736" w:rsidRPr="00B45FDF" w:rsidRDefault="00884736" w:rsidP="00884736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45FDF">
              <w:rPr>
                <w:rFonts w:ascii="Arial" w:hAnsi="Arial" w:cs="Arial"/>
                <w:sz w:val="20"/>
                <w:szCs w:val="20"/>
                <w:lang w:eastAsia="ar-SA"/>
              </w:rPr>
              <w:t xml:space="preserve">Российская Федерация, Нижегородская область, Шарангский  муниципальный район, Городское поселение рабочий поселок Шаранга, Шаранга рабочий поселок,  улица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Ленина, земельный участок 34/1/2, площадь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492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кв.м.</w:t>
            </w:r>
          </w:p>
        </w:tc>
      </w:tr>
      <w:tr w:rsidR="00884736" w:rsidRPr="00022511" w:rsidTr="00884736">
        <w:trPr>
          <w:trHeight w:val="479"/>
        </w:trPr>
        <w:tc>
          <w:tcPr>
            <w:tcW w:w="567" w:type="dxa"/>
          </w:tcPr>
          <w:p w:rsidR="00884736" w:rsidRDefault="00884736" w:rsidP="0072587A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8789" w:type="dxa"/>
          </w:tcPr>
          <w:p w:rsidR="00884736" w:rsidRPr="00B45FDF" w:rsidRDefault="00884736" w:rsidP="00884736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45FDF">
              <w:rPr>
                <w:rFonts w:ascii="Arial" w:hAnsi="Arial" w:cs="Arial"/>
                <w:sz w:val="20"/>
                <w:szCs w:val="20"/>
                <w:lang w:eastAsia="ar-SA"/>
              </w:rPr>
              <w:t xml:space="preserve">Российская Федерация, Нижегородская область, Шарангский  муниципальный район, Городское поселение рабочий поселок Шаранга, Шаранга рабочий поселок,  улица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Ленина, земельный участок 34/1/3, площадь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188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кв.м.</w:t>
            </w:r>
          </w:p>
        </w:tc>
      </w:tr>
    </w:tbl>
    <w:p w:rsidR="008B7190" w:rsidRDefault="008B7190" w:rsidP="00D57076">
      <w:pPr>
        <w:spacing w:after="0"/>
        <w:rPr>
          <w:rFonts w:ascii="Arial" w:hAnsi="Arial" w:cs="Arial"/>
          <w:sz w:val="24"/>
          <w:szCs w:val="24"/>
        </w:rPr>
      </w:pPr>
    </w:p>
    <w:p w:rsidR="00244737" w:rsidRPr="009A1F08" w:rsidRDefault="00D57076" w:rsidP="00D57076">
      <w:pPr>
        <w:spacing w:after="0"/>
        <w:rPr>
          <w:rFonts w:ascii="Arial" w:hAnsi="Arial" w:cs="Arial"/>
          <w:sz w:val="24"/>
          <w:szCs w:val="24"/>
        </w:rPr>
      </w:pPr>
      <w:r w:rsidRPr="009A1F08">
        <w:rPr>
          <w:rFonts w:ascii="Arial" w:hAnsi="Arial" w:cs="Arial"/>
          <w:sz w:val="24"/>
          <w:szCs w:val="24"/>
        </w:rPr>
        <w:t>2.</w:t>
      </w:r>
      <w:r w:rsidR="00244737" w:rsidRPr="009A1F08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EC6105" w:rsidRDefault="00EC6105" w:rsidP="000814D9">
      <w:pPr>
        <w:spacing w:after="0"/>
        <w:rPr>
          <w:rFonts w:ascii="Arial" w:hAnsi="Arial" w:cs="Arial"/>
          <w:sz w:val="24"/>
          <w:szCs w:val="24"/>
        </w:rPr>
      </w:pPr>
    </w:p>
    <w:p w:rsidR="00D57076" w:rsidRDefault="00833130" w:rsidP="000814D9">
      <w:pPr>
        <w:spacing w:after="0"/>
        <w:rPr>
          <w:rFonts w:ascii="Arial" w:hAnsi="Arial" w:cs="Arial"/>
          <w:sz w:val="24"/>
          <w:szCs w:val="24"/>
        </w:rPr>
        <w:sectPr w:rsidR="00D57076" w:rsidSect="00E411AE">
          <w:pgSz w:w="11906" w:h="16838"/>
          <w:pgMar w:top="851" w:right="851" w:bottom="1276" w:left="1701" w:header="709" w:footer="709" w:gutter="0"/>
          <w:cols w:space="708"/>
          <w:docGrid w:linePitch="381"/>
        </w:sect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Глава</w:t>
      </w:r>
      <w:r w:rsidR="000814D9" w:rsidRPr="000814D9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EC6105">
        <w:rPr>
          <w:rFonts w:ascii="Arial" w:hAnsi="Arial" w:cs="Arial"/>
          <w:sz w:val="24"/>
          <w:szCs w:val="24"/>
        </w:rPr>
        <w:t xml:space="preserve">                       С.В.Краев</w:t>
      </w:r>
    </w:p>
    <w:p w:rsidR="00D57076" w:rsidRDefault="00D57076" w:rsidP="005A0A4D">
      <w:pPr>
        <w:pStyle w:val="ConsPlusNormal"/>
        <w:rPr>
          <w:rFonts w:ascii="Arial" w:hAnsi="Arial" w:cs="Arial"/>
          <w:sz w:val="20"/>
        </w:rPr>
      </w:pPr>
    </w:p>
    <w:sectPr w:rsidR="00D57076" w:rsidSect="00EC6105">
      <w:pgSz w:w="16838" w:h="11906" w:orient="landscape"/>
      <w:pgMar w:top="426" w:right="1134" w:bottom="851" w:left="127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114" w:rsidRDefault="00F95114" w:rsidP="00A97A26">
      <w:pPr>
        <w:spacing w:after="0"/>
      </w:pPr>
      <w:r>
        <w:separator/>
      </w:r>
    </w:p>
  </w:endnote>
  <w:endnote w:type="continuationSeparator" w:id="0">
    <w:p w:rsidR="00F95114" w:rsidRDefault="00F95114" w:rsidP="00A97A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114" w:rsidRDefault="00F95114" w:rsidP="00A97A26">
      <w:pPr>
        <w:spacing w:after="0"/>
      </w:pPr>
      <w:r>
        <w:separator/>
      </w:r>
    </w:p>
  </w:footnote>
  <w:footnote w:type="continuationSeparator" w:id="0">
    <w:p w:rsidR="00F95114" w:rsidRDefault="00F95114" w:rsidP="00A97A2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7560"/>
    <w:multiLevelType w:val="hybridMultilevel"/>
    <w:tmpl w:val="89EA3906"/>
    <w:lvl w:ilvl="0" w:tplc="B08A2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1DE6AF7"/>
    <w:multiLevelType w:val="hybridMultilevel"/>
    <w:tmpl w:val="89EA3906"/>
    <w:lvl w:ilvl="0" w:tplc="B08A2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558"/>
    <w:rsid w:val="00004CFC"/>
    <w:rsid w:val="000122EA"/>
    <w:rsid w:val="00012926"/>
    <w:rsid w:val="000175F1"/>
    <w:rsid w:val="00021B86"/>
    <w:rsid w:val="00022511"/>
    <w:rsid w:val="0003167C"/>
    <w:rsid w:val="00040513"/>
    <w:rsid w:val="00056FB9"/>
    <w:rsid w:val="00066AAE"/>
    <w:rsid w:val="000721CB"/>
    <w:rsid w:val="00074BCF"/>
    <w:rsid w:val="000814D9"/>
    <w:rsid w:val="00082A84"/>
    <w:rsid w:val="00082F06"/>
    <w:rsid w:val="00084F78"/>
    <w:rsid w:val="000931E8"/>
    <w:rsid w:val="000B15EE"/>
    <w:rsid w:val="000B4287"/>
    <w:rsid w:val="000E678F"/>
    <w:rsid w:val="000F1834"/>
    <w:rsid w:val="00111B00"/>
    <w:rsid w:val="0011444D"/>
    <w:rsid w:val="00114543"/>
    <w:rsid w:val="00120DCB"/>
    <w:rsid w:val="0012672D"/>
    <w:rsid w:val="00132F2D"/>
    <w:rsid w:val="00136CA4"/>
    <w:rsid w:val="001526E4"/>
    <w:rsid w:val="0015408F"/>
    <w:rsid w:val="00155DFE"/>
    <w:rsid w:val="001604AE"/>
    <w:rsid w:val="001674E6"/>
    <w:rsid w:val="0017130B"/>
    <w:rsid w:val="00183D0A"/>
    <w:rsid w:val="001978C3"/>
    <w:rsid w:val="001A2A16"/>
    <w:rsid w:val="001A6C28"/>
    <w:rsid w:val="001B0410"/>
    <w:rsid w:val="001C71A9"/>
    <w:rsid w:val="001E57D7"/>
    <w:rsid w:val="001F79B0"/>
    <w:rsid w:val="00212734"/>
    <w:rsid w:val="0022313E"/>
    <w:rsid w:val="00226C8B"/>
    <w:rsid w:val="002338D7"/>
    <w:rsid w:val="00234613"/>
    <w:rsid w:val="002360B4"/>
    <w:rsid w:val="00243E18"/>
    <w:rsid w:val="00244737"/>
    <w:rsid w:val="00245189"/>
    <w:rsid w:val="002465C7"/>
    <w:rsid w:val="00253AAD"/>
    <w:rsid w:val="00263917"/>
    <w:rsid w:val="00287125"/>
    <w:rsid w:val="00290DE2"/>
    <w:rsid w:val="00296F52"/>
    <w:rsid w:val="002C46A2"/>
    <w:rsid w:val="002C62B6"/>
    <w:rsid w:val="002C6D24"/>
    <w:rsid w:val="0031143B"/>
    <w:rsid w:val="003216F7"/>
    <w:rsid w:val="00322504"/>
    <w:rsid w:val="003317FC"/>
    <w:rsid w:val="00332CE6"/>
    <w:rsid w:val="00333215"/>
    <w:rsid w:val="00341515"/>
    <w:rsid w:val="00362A0A"/>
    <w:rsid w:val="003633A9"/>
    <w:rsid w:val="00381BBF"/>
    <w:rsid w:val="003959DC"/>
    <w:rsid w:val="00397558"/>
    <w:rsid w:val="003A27B5"/>
    <w:rsid w:val="003A3DBD"/>
    <w:rsid w:val="003B5AF1"/>
    <w:rsid w:val="003C5A2B"/>
    <w:rsid w:val="00462D51"/>
    <w:rsid w:val="004921D2"/>
    <w:rsid w:val="004B53D2"/>
    <w:rsid w:val="004F6086"/>
    <w:rsid w:val="00500389"/>
    <w:rsid w:val="00510B2E"/>
    <w:rsid w:val="005130BA"/>
    <w:rsid w:val="0051442E"/>
    <w:rsid w:val="00546844"/>
    <w:rsid w:val="005750D3"/>
    <w:rsid w:val="005841E9"/>
    <w:rsid w:val="00597ECA"/>
    <w:rsid w:val="005A0A4D"/>
    <w:rsid w:val="005A2C42"/>
    <w:rsid w:val="005A7C6F"/>
    <w:rsid w:val="005B014F"/>
    <w:rsid w:val="005B47DC"/>
    <w:rsid w:val="005C5265"/>
    <w:rsid w:val="005C62B2"/>
    <w:rsid w:val="005F03DD"/>
    <w:rsid w:val="005F65DF"/>
    <w:rsid w:val="006041FD"/>
    <w:rsid w:val="006064B2"/>
    <w:rsid w:val="00611B14"/>
    <w:rsid w:val="0061698C"/>
    <w:rsid w:val="00622C03"/>
    <w:rsid w:val="00640C75"/>
    <w:rsid w:val="0064272F"/>
    <w:rsid w:val="00644BB1"/>
    <w:rsid w:val="0065119C"/>
    <w:rsid w:val="00654C5B"/>
    <w:rsid w:val="00665741"/>
    <w:rsid w:val="006812A5"/>
    <w:rsid w:val="00682881"/>
    <w:rsid w:val="006914B9"/>
    <w:rsid w:val="006B539E"/>
    <w:rsid w:val="006E3638"/>
    <w:rsid w:val="006F2A82"/>
    <w:rsid w:val="006F5CB5"/>
    <w:rsid w:val="006F6E31"/>
    <w:rsid w:val="007044B6"/>
    <w:rsid w:val="00707F6E"/>
    <w:rsid w:val="007278EB"/>
    <w:rsid w:val="00732C9E"/>
    <w:rsid w:val="00736D48"/>
    <w:rsid w:val="007453F9"/>
    <w:rsid w:val="00756869"/>
    <w:rsid w:val="00763871"/>
    <w:rsid w:val="00792204"/>
    <w:rsid w:val="007C07B9"/>
    <w:rsid w:val="007C74FC"/>
    <w:rsid w:val="008063A0"/>
    <w:rsid w:val="00806E56"/>
    <w:rsid w:val="00822519"/>
    <w:rsid w:val="008260A9"/>
    <w:rsid w:val="00833130"/>
    <w:rsid w:val="008413E4"/>
    <w:rsid w:val="00844C4E"/>
    <w:rsid w:val="00850104"/>
    <w:rsid w:val="0085416C"/>
    <w:rsid w:val="00884736"/>
    <w:rsid w:val="00887494"/>
    <w:rsid w:val="008943E5"/>
    <w:rsid w:val="00895685"/>
    <w:rsid w:val="00896F33"/>
    <w:rsid w:val="008B7190"/>
    <w:rsid w:val="00914EA9"/>
    <w:rsid w:val="00952784"/>
    <w:rsid w:val="00984B2F"/>
    <w:rsid w:val="009A1F08"/>
    <w:rsid w:val="009B5D26"/>
    <w:rsid w:val="009D0A0A"/>
    <w:rsid w:val="009D0EFE"/>
    <w:rsid w:val="00A15D20"/>
    <w:rsid w:val="00A15EA3"/>
    <w:rsid w:val="00A23F2D"/>
    <w:rsid w:val="00A3339C"/>
    <w:rsid w:val="00A3558B"/>
    <w:rsid w:val="00A52AF4"/>
    <w:rsid w:val="00A54F80"/>
    <w:rsid w:val="00A60169"/>
    <w:rsid w:val="00A63DDF"/>
    <w:rsid w:val="00A6655A"/>
    <w:rsid w:val="00A676B8"/>
    <w:rsid w:val="00A67F6B"/>
    <w:rsid w:val="00A70BCE"/>
    <w:rsid w:val="00A77051"/>
    <w:rsid w:val="00A97A26"/>
    <w:rsid w:val="00AA5C72"/>
    <w:rsid w:val="00AB126B"/>
    <w:rsid w:val="00AC7EA7"/>
    <w:rsid w:val="00AD3C78"/>
    <w:rsid w:val="00AD68F8"/>
    <w:rsid w:val="00AE3048"/>
    <w:rsid w:val="00AF0ED0"/>
    <w:rsid w:val="00B062DC"/>
    <w:rsid w:val="00B14668"/>
    <w:rsid w:val="00B2109A"/>
    <w:rsid w:val="00B2543A"/>
    <w:rsid w:val="00B261B3"/>
    <w:rsid w:val="00B35BDF"/>
    <w:rsid w:val="00B44BCB"/>
    <w:rsid w:val="00B45473"/>
    <w:rsid w:val="00B57237"/>
    <w:rsid w:val="00B70E59"/>
    <w:rsid w:val="00B76AA4"/>
    <w:rsid w:val="00B77A2C"/>
    <w:rsid w:val="00B92811"/>
    <w:rsid w:val="00B92E05"/>
    <w:rsid w:val="00BD68F2"/>
    <w:rsid w:val="00BD6C74"/>
    <w:rsid w:val="00BF1926"/>
    <w:rsid w:val="00C23946"/>
    <w:rsid w:val="00C46442"/>
    <w:rsid w:val="00C83A24"/>
    <w:rsid w:val="00C915A8"/>
    <w:rsid w:val="00C97211"/>
    <w:rsid w:val="00CA71E6"/>
    <w:rsid w:val="00CB0472"/>
    <w:rsid w:val="00CB7361"/>
    <w:rsid w:val="00CC5BB8"/>
    <w:rsid w:val="00CC6674"/>
    <w:rsid w:val="00CD7381"/>
    <w:rsid w:val="00CE4246"/>
    <w:rsid w:val="00CF4660"/>
    <w:rsid w:val="00D235B1"/>
    <w:rsid w:val="00D463B8"/>
    <w:rsid w:val="00D500AB"/>
    <w:rsid w:val="00D57076"/>
    <w:rsid w:val="00D62FA3"/>
    <w:rsid w:val="00D85A8B"/>
    <w:rsid w:val="00DA0350"/>
    <w:rsid w:val="00DA1932"/>
    <w:rsid w:val="00DA35AC"/>
    <w:rsid w:val="00DA4E6E"/>
    <w:rsid w:val="00DB7B12"/>
    <w:rsid w:val="00DD1C68"/>
    <w:rsid w:val="00DF62F8"/>
    <w:rsid w:val="00E0303D"/>
    <w:rsid w:val="00E13B77"/>
    <w:rsid w:val="00E411AE"/>
    <w:rsid w:val="00E46460"/>
    <w:rsid w:val="00E602C1"/>
    <w:rsid w:val="00E65F99"/>
    <w:rsid w:val="00E671B9"/>
    <w:rsid w:val="00E80939"/>
    <w:rsid w:val="00E93911"/>
    <w:rsid w:val="00EA11EC"/>
    <w:rsid w:val="00EC244A"/>
    <w:rsid w:val="00EC6105"/>
    <w:rsid w:val="00EE7D1F"/>
    <w:rsid w:val="00F0791B"/>
    <w:rsid w:val="00F12BA2"/>
    <w:rsid w:val="00F217B6"/>
    <w:rsid w:val="00F21BEB"/>
    <w:rsid w:val="00F32D1B"/>
    <w:rsid w:val="00F43A8D"/>
    <w:rsid w:val="00F56736"/>
    <w:rsid w:val="00F57A51"/>
    <w:rsid w:val="00F755E4"/>
    <w:rsid w:val="00F80212"/>
    <w:rsid w:val="00F941B6"/>
    <w:rsid w:val="00F94A81"/>
    <w:rsid w:val="00F95114"/>
    <w:rsid w:val="00FA4FE5"/>
    <w:rsid w:val="00FA66CB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97A26"/>
  </w:style>
  <w:style w:type="paragraph" w:styleId="ae">
    <w:name w:val="footer"/>
    <w:basedOn w:val="a"/>
    <w:link w:val="af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97A26"/>
  </w:style>
  <w:style w:type="paragraph" w:styleId="af0">
    <w:name w:val="List Paragraph"/>
    <w:basedOn w:val="a"/>
    <w:uiPriority w:val="34"/>
    <w:qFormat/>
    <w:rsid w:val="008B7190"/>
    <w:pPr>
      <w:spacing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7B4B7-A81C-4D44-B1EC-BEB4A0AD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56</cp:revision>
  <cp:lastPrinted>2020-03-26T12:12:00Z</cp:lastPrinted>
  <dcterms:created xsi:type="dcterms:W3CDTF">2018-07-17T09:08:00Z</dcterms:created>
  <dcterms:modified xsi:type="dcterms:W3CDTF">2020-03-26T12:14:00Z</dcterms:modified>
</cp:coreProperties>
</file>