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CE6" w:rsidRPr="00E74D4C" w:rsidRDefault="00332CE6" w:rsidP="00C53F25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CE6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332CE6" w:rsidRPr="00E74D4C" w:rsidRDefault="00332CE6" w:rsidP="00332CE6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332CE6" w:rsidRPr="00E74D4C" w:rsidRDefault="00332CE6" w:rsidP="00332CE6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E74D4C">
        <w:rPr>
          <w:rFonts w:ascii="Arial" w:hAnsi="Arial" w:cs="Arial"/>
          <w:spacing w:val="60"/>
          <w:szCs w:val="32"/>
        </w:rPr>
        <w:t>ПОСТАНОВЛЕНИЕ</w:t>
      </w:r>
    </w:p>
    <w:p w:rsidR="00332CE6" w:rsidRPr="00E74D4C" w:rsidRDefault="00332CE6" w:rsidP="00332CE6">
      <w:pPr>
        <w:ind w:firstLine="567"/>
        <w:rPr>
          <w:rFonts w:ascii="Arial" w:hAnsi="Arial" w:cs="Arial"/>
          <w:sz w:val="24"/>
          <w:szCs w:val="24"/>
        </w:rPr>
      </w:pPr>
    </w:p>
    <w:p w:rsidR="00332CE6" w:rsidRDefault="00884765" w:rsidP="00332CE6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5C5265">
        <w:rPr>
          <w:rFonts w:ascii="Arial" w:hAnsi="Arial" w:cs="Arial"/>
          <w:sz w:val="24"/>
          <w:szCs w:val="24"/>
        </w:rPr>
        <w:t>т</w:t>
      </w:r>
      <w:r>
        <w:rPr>
          <w:rFonts w:ascii="Arial" w:hAnsi="Arial" w:cs="Arial"/>
          <w:sz w:val="24"/>
          <w:szCs w:val="24"/>
        </w:rPr>
        <w:t xml:space="preserve"> </w:t>
      </w:r>
      <w:r w:rsidR="00623D3A">
        <w:rPr>
          <w:rFonts w:ascii="Arial" w:hAnsi="Arial" w:cs="Arial"/>
          <w:sz w:val="24"/>
          <w:szCs w:val="24"/>
        </w:rPr>
        <w:t>25.03.2020</w:t>
      </w:r>
      <w:r w:rsidR="00332CE6" w:rsidRPr="00E74D4C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 w:rsidRPr="00E74D4C">
        <w:rPr>
          <w:rFonts w:ascii="Arial" w:hAnsi="Arial" w:cs="Arial"/>
          <w:sz w:val="24"/>
          <w:szCs w:val="24"/>
          <w:lang w:val="en-US"/>
        </w:rPr>
        <w:t>N</w:t>
      </w:r>
      <w:r w:rsidR="003118D0">
        <w:rPr>
          <w:rFonts w:ascii="Arial" w:hAnsi="Arial" w:cs="Arial"/>
          <w:sz w:val="24"/>
          <w:szCs w:val="24"/>
        </w:rPr>
        <w:t>42</w:t>
      </w:r>
    </w:p>
    <w:p w:rsidR="00596B3F" w:rsidRPr="003118D0" w:rsidRDefault="00596B3F" w:rsidP="0067135F">
      <w:pPr>
        <w:spacing w:after="0"/>
        <w:ind w:firstLine="567"/>
        <w:jc w:val="center"/>
        <w:rPr>
          <w:rFonts w:ascii="Arial" w:hAnsi="Arial" w:cs="Arial"/>
          <w:b/>
          <w:sz w:val="32"/>
          <w:szCs w:val="32"/>
        </w:rPr>
      </w:pPr>
      <w:r w:rsidRPr="003118D0">
        <w:rPr>
          <w:rFonts w:ascii="Arial" w:hAnsi="Arial" w:cs="Arial"/>
          <w:b/>
          <w:bCs/>
          <w:sz w:val="32"/>
          <w:szCs w:val="32"/>
        </w:rPr>
        <w:t xml:space="preserve">О </w:t>
      </w:r>
      <w:r w:rsidR="00DB052B" w:rsidRPr="003118D0">
        <w:rPr>
          <w:rFonts w:ascii="Arial" w:hAnsi="Arial" w:cs="Arial"/>
          <w:b/>
          <w:bCs/>
          <w:sz w:val="32"/>
          <w:szCs w:val="32"/>
        </w:rPr>
        <w:t xml:space="preserve">предоставлении разрешения на </w:t>
      </w:r>
      <w:r w:rsidR="003B5839" w:rsidRPr="003118D0">
        <w:rPr>
          <w:rFonts w:ascii="Arial" w:hAnsi="Arial" w:cs="Arial"/>
          <w:b/>
          <w:bCs/>
          <w:sz w:val="32"/>
          <w:szCs w:val="32"/>
        </w:rPr>
        <w:t xml:space="preserve">условно разрешенный вид использования </w:t>
      </w:r>
      <w:r w:rsidR="00027B56" w:rsidRPr="003118D0">
        <w:rPr>
          <w:rFonts w:ascii="Arial" w:hAnsi="Arial" w:cs="Arial"/>
          <w:b/>
          <w:bCs/>
          <w:sz w:val="32"/>
          <w:szCs w:val="32"/>
        </w:rPr>
        <w:t>земельн</w:t>
      </w:r>
      <w:r w:rsidR="00756341" w:rsidRPr="003118D0">
        <w:rPr>
          <w:rFonts w:ascii="Arial" w:hAnsi="Arial" w:cs="Arial"/>
          <w:b/>
          <w:bCs/>
          <w:sz w:val="32"/>
          <w:szCs w:val="32"/>
        </w:rPr>
        <w:t>ых</w:t>
      </w:r>
      <w:r w:rsidR="00027B56" w:rsidRPr="003118D0">
        <w:rPr>
          <w:rFonts w:ascii="Arial" w:hAnsi="Arial" w:cs="Arial"/>
          <w:b/>
          <w:bCs/>
          <w:sz w:val="32"/>
          <w:szCs w:val="32"/>
        </w:rPr>
        <w:t xml:space="preserve"> участ</w:t>
      </w:r>
      <w:r w:rsidR="00756341" w:rsidRPr="003118D0">
        <w:rPr>
          <w:rFonts w:ascii="Arial" w:hAnsi="Arial" w:cs="Arial"/>
          <w:b/>
          <w:bCs/>
          <w:sz w:val="32"/>
          <w:szCs w:val="32"/>
        </w:rPr>
        <w:t xml:space="preserve">ков, </w:t>
      </w:r>
      <w:r w:rsidR="00756341" w:rsidRPr="003118D0">
        <w:rPr>
          <w:rFonts w:ascii="Arial" w:hAnsi="Arial" w:cs="Arial"/>
          <w:b/>
          <w:sz w:val="32"/>
          <w:szCs w:val="32"/>
        </w:rPr>
        <w:t>расположенных на территории рабочего поселка Шаранга Шарангского муниципального района Нижегородской области</w:t>
      </w:r>
    </w:p>
    <w:p w:rsidR="00596B3F" w:rsidRPr="00E74D4C" w:rsidRDefault="00596B3F" w:rsidP="00596B3F">
      <w:pPr>
        <w:pStyle w:val="ConsPlusNormal"/>
        <w:widowControl/>
        <w:ind w:firstLine="567"/>
        <w:rPr>
          <w:sz w:val="24"/>
          <w:szCs w:val="24"/>
        </w:rPr>
      </w:pPr>
    </w:p>
    <w:p w:rsidR="00D115CC" w:rsidRPr="00596B3F" w:rsidRDefault="00D115CC" w:rsidP="00D115CC">
      <w:pPr>
        <w:pStyle w:val="ConsPlusNormal"/>
        <w:ind w:firstLine="567"/>
        <w:jc w:val="both"/>
        <w:rPr>
          <w:rFonts w:ascii="Arial" w:hAnsi="Arial" w:cs="Arial"/>
          <w:sz w:val="24"/>
          <w:szCs w:val="24"/>
        </w:rPr>
      </w:pPr>
      <w:r w:rsidRPr="00596B3F">
        <w:rPr>
          <w:rFonts w:ascii="Arial" w:hAnsi="Arial" w:cs="Arial"/>
          <w:sz w:val="24"/>
          <w:szCs w:val="24"/>
        </w:rPr>
        <w:t xml:space="preserve">        </w:t>
      </w:r>
      <w:r>
        <w:rPr>
          <w:rFonts w:ascii="Arial" w:hAnsi="Arial" w:cs="Arial"/>
          <w:sz w:val="24"/>
          <w:szCs w:val="24"/>
          <w:lang w:eastAsia="ar-SA"/>
        </w:rPr>
        <w:t>В соответствии с Федеральным законом от 06.10.2003 г. №131-ФЗ «Об общих принципах организации местного самоуправления в Российской Федерации»</w:t>
      </w:r>
      <w:r w:rsidRPr="00596B3F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ст.39 Градостроительного кодекса РФ, Уставом рабочего поселка Шаранга Шарангского муниципального района Нижегородской области, </w:t>
      </w:r>
      <w:r w:rsidRPr="00596B3F">
        <w:rPr>
          <w:rFonts w:ascii="Arial" w:hAnsi="Arial" w:cs="Arial"/>
          <w:sz w:val="24"/>
          <w:szCs w:val="24"/>
        </w:rPr>
        <w:t xml:space="preserve">администрация рабочего посёлка Шаранга Шарангского муниципального района Нижегородской области (далее – администрация)  </w:t>
      </w:r>
    </w:p>
    <w:p w:rsidR="00D115CC" w:rsidRPr="00596B3F" w:rsidRDefault="00D115CC" w:rsidP="00D115CC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  <w:r w:rsidRPr="00596B3F">
        <w:rPr>
          <w:rFonts w:ascii="Arial" w:hAnsi="Arial" w:cs="Arial"/>
          <w:sz w:val="24"/>
          <w:szCs w:val="24"/>
        </w:rPr>
        <w:t xml:space="preserve"> </w:t>
      </w:r>
      <w:r w:rsidRPr="00596B3F">
        <w:rPr>
          <w:rFonts w:ascii="Arial" w:hAnsi="Arial" w:cs="Arial"/>
          <w:b/>
          <w:sz w:val="24"/>
          <w:szCs w:val="24"/>
        </w:rPr>
        <w:t>п о с т а н о в л я е т:</w:t>
      </w:r>
    </w:p>
    <w:p w:rsidR="00D115CC" w:rsidRPr="00596B3F" w:rsidRDefault="00D115CC" w:rsidP="00D115CC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</w:p>
    <w:p w:rsidR="00756341" w:rsidRPr="00A31705" w:rsidRDefault="0067135F" w:rsidP="0067135F">
      <w:pPr>
        <w:spacing w:after="0"/>
        <w:rPr>
          <w:rFonts w:ascii="Arial" w:eastAsia="Calibri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</w:t>
      </w:r>
      <w:r w:rsidR="007A160E">
        <w:rPr>
          <w:rFonts w:ascii="Arial" w:hAnsi="Arial" w:cs="Arial"/>
          <w:sz w:val="24"/>
          <w:szCs w:val="24"/>
        </w:rPr>
        <w:t xml:space="preserve">  </w:t>
      </w:r>
      <w:r>
        <w:rPr>
          <w:rFonts w:ascii="Arial" w:hAnsi="Arial" w:cs="Arial"/>
          <w:sz w:val="24"/>
          <w:szCs w:val="24"/>
        </w:rPr>
        <w:t xml:space="preserve"> </w:t>
      </w:r>
      <w:r w:rsidR="00756341">
        <w:rPr>
          <w:rFonts w:ascii="Arial" w:hAnsi="Arial" w:cs="Arial"/>
          <w:sz w:val="24"/>
          <w:szCs w:val="24"/>
        </w:rPr>
        <w:t>1.</w:t>
      </w:r>
      <w:r w:rsidR="007A160E">
        <w:rPr>
          <w:rFonts w:ascii="Arial" w:hAnsi="Arial" w:cs="Arial"/>
          <w:sz w:val="24"/>
          <w:szCs w:val="24"/>
        </w:rPr>
        <w:t>1.</w:t>
      </w:r>
      <w:r w:rsidR="00D115CC" w:rsidRPr="00756341">
        <w:rPr>
          <w:rFonts w:ascii="Arial" w:hAnsi="Arial" w:cs="Arial"/>
          <w:sz w:val="24"/>
          <w:szCs w:val="24"/>
        </w:rPr>
        <w:t xml:space="preserve">Предоставить </w:t>
      </w:r>
      <w:r w:rsidR="00D115CC" w:rsidRPr="00756341">
        <w:rPr>
          <w:rFonts w:ascii="Arial" w:eastAsia="Calibri" w:hAnsi="Arial" w:cs="Arial"/>
          <w:sz w:val="24"/>
          <w:szCs w:val="24"/>
        </w:rPr>
        <w:t>разрешени</w:t>
      </w:r>
      <w:r w:rsidR="00D115CC" w:rsidRPr="00756341">
        <w:rPr>
          <w:rFonts w:ascii="Arial" w:hAnsi="Arial" w:cs="Arial"/>
          <w:sz w:val="24"/>
          <w:szCs w:val="24"/>
        </w:rPr>
        <w:t>е</w:t>
      </w:r>
      <w:r w:rsidR="00D115CC" w:rsidRPr="00756341">
        <w:rPr>
          <w:rFonts w:ascii="Arial" w:eastAsia="Calibri" w:hAnsi="Arial" w:cs="Arial"/>
          <w:sz w:val="24"/>
          <w:szCs w:val="24"/>
        </w:rPr>
        <w:t xml:space="preserve"> на условно разрешенный вид  использования  земельн</w:t>
      </w:r>
      <w:r w:rsidR="000058F9">
        <w:rPr>
          <w:rFonts w:ascii="Arial" w:eastAsia="Calibri" w:hAnsi="Arial" w:cs="Arial"/>
          <w:sz w:val="24"/>
          <w:szCs w:val="24"/>
        </w:rPr>
        <w:t>ых</w:t>
      </w:r>
      <w:r w:rsidR="0022428C" w:rsidRPr="00756341">
        <w:rPr>
          <w:rFonts w:ascii="Arial" w:eastAsia="Calibri" w:hAnsi="Arial" w:cs="Arial"/>
          <w:sz w:val="24"/>
          <w:szCs w:val="24"/>
        </w:rPr>
        <w:t xml:space="preserve"> </w:t>
      </w:r>
      <w:r w:rsidR="00D115CC" w:rsidRPr="00756341">
        <w:rPr>
          <w:rFonts w:ascii="Arial" w:eastAsia="Calibri" w:hAnsi="Arial" w:cs="Arial"/>
          <w:sz w:val="24"/>
          <w:szCs w:val="24"/>
        </w:rPr>
        <w:t>участк</w:t>
      </w:r>
      <w:r w:rsidR="000058F9">
        <w:rPr>
          <w:rFonts w:ascii="Arial" w:eastAsia="Calibri" w:hAnsi="Arial" w:cs="Arial"/>
          <w:sz w:val="24"/>
          <w:szCs w:val="24"/>
        </w:rPr>
        <w:t>ов</w:t>
      </w:r>
      <w:r w:rsidR="00D115CC" w:rsidRPr="00756341">
        <w:rPr>
          <w:rFonts w:ascii="Arial" w:eastAsia="Calibri" w:hAnsi="Arial" w:cs="Arial"/>
          <w:sz w:val="24"/>
          <w:szCs w:val="24"/>
        </w:rPr>
        <w:t xml:space="preserve">, </w:t>
      </w:r>
      <w:r w:rsidR="00D115CC" w:rsidRPr="00756341">
        <w:rPr>
          <w:rFonts w:ascii="Arial" w:hAnsi="Arial" w:cs="Arial"/>
          <w:sz w:val="24"/>
          <w:szCs w:val="24"/>
        </w:rPr>
        <w:t xml:space="preserve">согласно </w:t>
      </w:r>
      <w:r w:rsidR="00D115CC" w:rsidRPr="00756341">
        <w:rPr>
          <w:rFonts w:ascii="Arial" w:eastAsia="Calibri" w:hAnsi="Arial" w:cs="Arial"/>
          <w:sz w:val="24"/>
          <w:szCs w:val="24"/>
        </w:rPr>
        <w:t>Правил</w:t>
      </w:r>
      <w:r w:rsidR="00D115CC" w:rsidRPr="00756341">
        <w:rPr>
          <w:rFonts w:ascii="Arial" w:hAnsi="Arial" w:cs="Arial"/>
          <w:sz w:val="24"/>
          <w:szCs w:val="24"/>
        </w:rPr>
        <w:t>ам</w:t>
      </w:r>
      <w:r w:rsidR="00D115CC" w:rsidRPr="00756341">
        <w:rPr>
          <w:rFonts w:ascii="Arial" w:eastAsia="Calibri" w:hAnsi="Arial" w:cs="Arial"/>
          <w:sz w:val="24"/>
          <w:szCs w:val="24"/>
        </w:rPr>
        <w:t xml:space="preserve"> землепользования и застройки рабочего поселка Шаранга Шарангского муниципального района Ниже</w:t>
      </w:r>
      <w:r w:rsidR="00D115CC" w:rsidRPr="00756341">
        <w:rPr>
          <w:rFonts w:ascii="Arial" w:hAnsi="Arial" w:cs="Arial"/>
          <w:sz w:val="24"/>
          <w:szCs w:val="24"/>
        </w:rPr>
        <w:t>городской области, утвержденным</w:t>
      </w:r>
      <w:r w:rsidR="00D115CC" w:rsidRPr="00756341">
        <w:rPr>
          <w:rFonts w:ascii="Arial" w:eastAsia="Calibri" w:hAnsi="Arial" w:cs="Arial"/>
          <w:sz w:val="24"/>
          <w:szCs w:val="24"/>
        </w:rPr>
        <w:t xml:space="preserve"> </w:t>
      </w:r>
      <w:r w:rsidR="00D115CC" w:rsidRPr="00756341">
        <w:rPr>
          <w:rFonts w:ascii="Arial" w:hAnsi="Arial" w:cs="Arial"/>
          <w:sz w:val="24"/>
          <w:szCs w:val="24"/>
        </w:rPr>
        <w:t>Решением поселкового Совета рабочего поселка Шаранга Шарангского муниципального района Нижегородской области от 23 апреля 2018 года №11</w:t>
      </w:r>
      <w:r w:rsidR="00D115CC" w:rsidRPr="00756341">
        <w:rPr>
          <w:rFonts w:ascii="Arial" w:eastAsia="Calibri" w:hAnsi="Arial" w:cs="Arial"/>
          <w:sz w:val="24"/>
          <w:szCs w:val="24"/>
        </w:rPr>
        <w:t xml:space="preserve">, </w:t>
      </w:r>
      <w:r w:rsidR="007A160E" w:rsidRPr="00A31705">
        <w:rPr>
          <w:rFonts w:ascii="Arial" w:hAnsi="Arial" w:cs="Arial"/>
          <w:sz w:val="24"/>
          <w:szCs w:val="24"/>
        </w:rPr>
        <w:t>территориальная зона - Ж-</w:t>
      </w:r>
      <w:r w:rsidR="007A160E">
        <w:rPr>
          <w:rFonts w:ascii="Arial" w:hAnsi="Arial" w:cs="Arial"/>
          <w:sz w:val="24"/>
          <w:szCs w:val="24"/>
        </w:rPr>
        <w:t>1</w:t>
      </w:r>
      <w:r w:rsidR="007A160E" w:rsidRPr="00A31705">
        <w:rPr>
          <w:rFonts w:ascii="Arial" w:hAnsi="Arial" w:cs="Arial"/>
          <w:sz w:val="24"/>
          <w:szCs w:val="24"/>
        </w:rPr>
        <w:t xml:space="preserve"> «Зона </w:t>
      </w:r>
      <w:r w:rsidR="007A160E">
        <w:rPr>
          <w:rFonts w:ascii="Arial" w:hAnsi="Arial" w:cs="Arial"/>
          <w:sz w:val="24"/>
          <w:szCs w:val="24"/>
        </w:rPr>
        <w:t xml:space="preserve">индивидуальной </w:t>
      </w:r>
      <w:r w:rsidR="007A160E" w:rsidRPr="00A31705">
        <w:rPr>
          <w:rFonts w:ascii="Arial" w:hAnsi="Arial" w:cs="Arial"/>
          <w:sz w:val="24"/>
          <w:szCs w:val="24"/>
        </w:rPr>
        <w:t xml:space="preserve"> жилой застройки </w:t>
      </w:r>
      <w:r w:rsidR="007A160E">
        <w:rPr>
          <w:rFonts w:ascii="Arial" w:hAnsi="Arial" w:cs="Arial"/>
          <w:sz w:val="24"/>
          <w:szCs w:val="24"/>
        </w:rPr>
        <w:t>постоянного проживания</w:t>
      </w:r>
      <w:r w:rsidR="007A160E" w:rsidRPr="00A31705">
        <w:rPr>
          <w:rFonts w:ascii="Arial" w:hAnsi="Arial" w:cs="Arial"/>
          <w:sz w:val="24"/>
          <w:szCs w:val="24"/>
        </w:rPr>
        <w:t>»</w:t>
      </w:r>
      <w:r w:rsidR="007A160E">
        <w:rPr>
          <w:rFonts w:ascii="Arial" w:hAnsi="Arial" w:cs="Arial"/>
          <w:sz w:val="24"/>
          <w:szCs w:val="24"/>
        </w:rPr>
        <w:t>, разрешенное использование – малоэтажная многоквартирная жилая застройка</w:t>
      </w:r>
      <w:r w:rsidR="00184B83">
        <w:rPr>
          <w:rFonts w:ascii="Arial" w:hAnsi="Arial" w:cs="Arial"/>
          <w:sz w:val="24"/>
          <w:szCs w:val="24"/>
        </w:rPr>
        <w:t xml:space="preserve">, </w:t>
      </w:r>
      <w:r w:rsidR="00756341" w:rsidRPr="00A31705">
        <w:rPr>
          <w:rFonts w:ascii="Arial" w:hAnsi="Arial" w:cs="Arial"/>
          <w:sz w:val="24"/>
          <w:szCs w:val="24"/>
        </w:rPr>
        <w:t xml:space="preserve">по </w:t>
      </w:r>
      <w:r w:rsidR="000058F9" w:rsidRPr="00756341">
        <w:rPr>
          <w:rFonts w:ascii="Arial" w:eastAsia="Calibri" w:hAnsi="Arial" w:cs="Arial"/>
          <w:sz w:val="24"/>
          <w:szCs w:val="24"/>
        </w:rPr>
        <w:t xml:space="preserve">следующим </w:t>
      </w:r>
      <w:r w:rsidR="000058F9">
        <w:rPr>
          <w:rFonts w:ascii="Arial" w:eastAsia="Calibri" w:hAnsi="Arial" w:cs="Arial"/>
          <w:sz w:val="24"/>
          <w:szCs w:val="24"/>
        </w:rPr>
        <w:t>адресам</w:t>
      </w:r>
      <w:r w:rsidR="000058F9" w:rsidRPr="00756341">
        <w:rPr>
          <w:rFonts w:ascii="Arial" w:eastAsia="Calibri" w:hAnsi="Arial" w:cs="Arial"/>
          <w:sz w:val="24"/>
          <w:szCs w:val="24"/>
        </w:rPr>
        <w:t>:</w:t>
      </w:r>
    </w:p>
    <w:p w:rsidR="007A160E" w:rsidRPr="00A31705" w:rsidRDefault="007A160E" w:rsidP="007A160E">
      <w:pPr>
        <w:pStyle w:val="ac"/>
        <w:spacing w:after="0"/>
        <w:ind w:left="0"/>
        <w:rPr>
          <w:rFonts w:ascii="Arial" w:hAnsi="Arial" w:cs="Arial"/>
          <w:sz w:val="24"/>
          <w:szCs w:val="24"/>
        </w:rPr>
      </w:pPr>
      <w:r w:rsidRPr="00A31705">
        <w:rPr>
          <w:rFonts w:ascii="Arial" w:hAnsi="Arial" w:cs="Arial"/>
          <w:sz w:val="24"/>
          <w:szCs w:val="24"/>
        </w:rPr>
        <w:t xml:space="preserve">- Российская Федерация, Нижегородская область, Шарангский муниципальный район, городское поселение рабочий поселок Шаранга, Шаранга рабочий поселок, улица  </w:t>
      </w:r>
      <w:r>
        <w:rPr>
          <w:rFonts w:ascii="Arial" w:hAnsi="Arial" w:cs="Arial"/>
          <w:sz w:val="24"/>
          <w:szCs w:val="24"/>
        </w:rPr>
        <w:t>Советская</w:t>
      </w:r>
      <w:r w:rsidRPr="00A31705">
        <w:rPr>
          <w:rFonts w:ascii="Arial" w:hAnsi="Arial" w:cs="Arial"/>
          <w:sz w:val="24"/>
          <w:szCs w:val="24"/>
        </w:rPr>
        <w:t xml:space="preserve">, дом </w:t>
      </w:r>
      <w:r>
        <w:rPr>
          <w:rFonts w:ascii="Arial" w:hAnsi="Arial" w:cs="Arial"/>
          <w:sz w:val="24"/>
          <w:szCs w:val="24"/>
        </w:rPr>
        <w:t>48</w:t>
      </w:r>
      <w:r w:rsidRPr="00A31705">
        <w:rPr>
          <w:rFonts w:ascii="Arial" w:hAnsi="Arial" w:cs="Arial"/>
          <w:sz w:val="24"/>
          <w:szCs w:val="24"/>
        </w:rPr>
        <w:t xml:space="preserve">, площадь земельного участка </w:t>
      </w:r>
      <w:r>
        <w:rPr>
          <w:rFonts w:ascii="Arial" w:hAnsi="Arial" w:cs="Arial"/>
          <w:sz w:val="24"/>
          <w:szCs w:val="24"/>
        </w:rPr>
        <w:t xml:space="preserve">779 </w:t>
      </w:r>
      <w:r w:rsidRPr="00A31705">
        <w:rPr>
          <w:rFonts w:ascii="Arial" w:hAnsi="Arial" w:cs="Arial"/>
          <w:sz w:val="24"/>
          <w:szCs w:val="24"/>
        </w:rPr>
        <w:t>кв.м.</w:t>
      </w:r>
    </w:p>
    <w:p w:rsidR="007A160E" w:rsidRDefault="007A160E" w:rsidP="007A160E">
      <w:pPr>
        <w:pStyle w:val="ac"/>
        <w:spacing w:after="0"/>
        <w:ind w:left="0"/>
        <w:rPr>
          <w:rFonts w:ascii="Arial" w:hAnsi="Arial" w:cs="Arial"/>
          <w:sz w:val="24"/>
          <w:szCs w:val="24"/>
        </w:rPr>
      </w:pPr>
      <w:r w:rsidRPr="00A31705">
        <w:rPr>
          <w:rFonts w:ascii="Arial" w:hAnsi="Arial" w:cs="Arial"/>
          <w:sz w:val="24"/>
          <w:szCs w:val="24"/>
        </w:rPr>
        <w:t xml:space="preserve">- Российская Федерация, Нижегородская область, Шарангский муниципальный район, городское поселение рабочий поселок Шаранга, Шаранга рабочий поселок, улица  </w:t>
      </w:r>
      <w:r>
        <w:rPr>
          <w:rFonts w:ascii="Arial" w:hAnsi="Arial" w:cs="Arial"/>
          <w:sz w:val="24"/>
          <w:szCs w:val="24"/>
        </w:rPr>
        <w:t>Советская</w:t>
      </w:r>
      <w:r w:rsidRPr="00A31705">
        <w:rPr>
          <w:rFonts w:ascii="Arial" w:hAnsi="Arial" w:cs="Arial"/>
          <w:sz w:val="24"/>
          <w:szCs w:val="24"/>
        </w:rPr>
        <w:t xml:space="preserve">, дом </w:t>
      </w:r>
      <w:r>
        <w:rPr>
          <w:rFonts w:ascii="Arial" w:hAnsi="Arial" w:cs="Arial"/>
          <w:sz w:val="24"/>
          <w:szCs w:val="24"/>
        </w:rPr>
        <w:t>50</w:t>
      </w:r>
      <w:r w:rsidRPr="00A31705">
        <w:rPr>
          <w:rFonts w:ascii="Arial" w:hAnsi="Arial" w:cs="Arial"/>
          <w:sz w:val="24"/>
          <w:szCs w:val="24"/>
        </w:rPr>
        <w:t xml:space="preserve">, площадь земельного участка </w:t>
      </w:r>
      <w:r>
        <w:rPr>
          <w:rFonts w:ascii="Arial" w:hAnsi="Arial" w:cs="Arial"/>
          <w:sz w:val="24"/>
          <w:szCs w:val="24"/>
        </w:rPr>
        <w:t>1 777</w:t>
      </w:r>
      <w:r w:rsidRPr="00A31705">
        <w:rPr>
          <w:rFonts w:ascii="Arial" w:hAnsi="Arial" w:cs="Arial"/>
          <w:sz w:val="24"/>
          <w:szCs w:val="24"/>
        </w:rPr>
        <w:t xml:space="preserve"> кв.м.</w:t>
      </w:r>
    </w:p>
    <w:p w:rsidR="007A160E" w:rsidRDefault="007A160E" w:rsidP="007A160E">
      <w:pPr>
        <w:pStyle w:val="ac"/>
        <w:spacing w:after="0"/>
        <w:ind w:left="0"/>
        <w:rPr>
          <w:rFonts w:ascii="Arial" w:hAnsi="Arial" w:cs="Arial"/>
          <w:sz w:val="24"/>
          <w:szCs w:val="24"/>
        </w:rPr>
      </w:pPr>
      <w:r w:rsidRPr="00A31705">
        <w:rPr>
          <w:rFonts w:ascii="Arial" w:hAnsi="Arial" w:cs="Arial"/>
          <w:sz w:val="24"/>
          <w:szCs w:val="24"/>
        </w:rPr>
        <w:t xml:space="preserve">- Российская Федерация, Нижегородская область, Шарангский муниципальный район, городское поселение рабочий поселок Шаранга, Шаранга рабочий поселок, улица  </w:t>
      </w:r>
      <w:r>
        <w:rPr>
          <w:rFonts w:ascii="Arial" w:hAnsi="Arial" w:cs="Arial"/>
          <w:sz w:val="24"/>
          <w:szCs w:val="24"/>
        </w:rPr>
        <w:t xml:space="preserve">Дружбы </w:t>
      </w:r>
      <w:r w:rsidRPr="00A31705">
        <w:rPr>
          <w:rFonts w:ascii="Arial" w:hAnsi="Arial" w:cs="Arial"/>
          <w:sz w:val="24"/>
          <w:szCs w:val="24"/>
        </w:rPr>
        <w:t xml:space="preserve">, дом </w:t>
      </w:r>
      <w:r>
        <w:rPr>
          <w:rFonts w:ascii="Arial" w:hAnsi="Arial" w:cs="Arial"/>
          <w:sz w:val="24"/>
          <w:szCs w:val="24"/>
        </w:rPr>
        <w:t xml:space="preserve">37, </w:t>
      </w:r>
      <w:r w:rsidRPr="00A31705">
        <w:rPr>
          <w:rFonts w:ascii="Arial" w:hAnsi="Arial" w:cs="Arial"/>
          <w:sz w:val="24"/>
          <w:szCs w:val="24"/>
        </w:rPr>
        <w:t xml:space="preserve">площадь земельного участка </w:t>
      </w:r>
      <w:r>
        <w:rPr>
          <w:rFonts w:ascii="Arial" w:hAnsi="Arial" w:cs="Arial"/>
          <w:sz w:val="24"/>
          <w:szCs w:val="24"/>
        </w:rPr>
        <w:t xml:space="preserve">380 </w:t>
      </w:r>
      <w:r w:rsidRPr="00A31705">
        <w:rPr>
          <w:rFonts w:ascii="Arial" w:hAnsi="Arial" w:cs="Arial"/>
          <w:sz w:val="24"/>
          <w:szCs w:val="24"/>
        </w:rPr>
        <w:t>кв.м.</w:t>
      </w:r>
    </w:p>
    <w:p w:rsidR="007A160E" w:rsidRDefault="007A160E" w:rsidP="007A160E">
      <w:pPr>
        <w:pStyle w:val="ac"/>
        <w:spacing w:after="0"/>
        <w:ind w:left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1.2.</w:t>
      </w:r>
      <w:r w:rsidRPr="007A160E">
        <w:rPr>
          <w:rFonts w:ascii="Arial" w:hAnsi="Arial" w:cs="Arial"/>
          <w:sz w:val="24"/>
          <w:szCs w:val="24"/>
        </w:rPr>
        <w:t xml:space="preserve"> </w:t>
      </w:r>
      <w:r w:rsidRPr="00756341">
        <w:rPr>
          <w:rFonts w:ascii="Arial" w:hAnsi="Arial" w:cs="Arial"/>
          <w:sz w:val="24"/>
          <w:szCs w:val="24"/>
        </w:rPr>
        <w:t xml:space="preserve">Предоставить </w:t>
      </w:r>
      <w:r w:rsidRPr="00756341">
        <w:rPr>
          <w:rFonts w:ascii="Arial" w:eastAsia="Calibri" w:hAnsi="Arial" w:cs="Arial"/>
          <w:sz w:val="24"/>
          <w:szCs w:val="24"/>
        </w:rPr>
        <w:t>разрешени</w:t>
      </w:r>
      <w:r w:rsidRPr="00756341">
        <w:rPr>
          <w:rFonts w:ascii="Arial" w:hAnsi="Arial" w:cs="Arial"/>
          <w:sz w:val="24"/>
          <w:szCs w:val="24"/>
        </w:rPr>
        <w:t>е</w:t>
      </w:r>
      <w:r w:rsidRPr="00756341">
        <w:rPr>
          <w:rFonts w:ascii="Arial" w:eastAsia="Calibri" w:hAnsi="Arial" w:cs="Arial"/>
          <w:sz w:val="24"/>
          <w:szCs w:val="24"/>
        </w:rPr>
        <w:t xml:space="preserve"> на условно разрешенный вид  использования  земельн</w:t>
      </w:r>
      <w:r>
        <w:rPr>
          <w:rFonts w:ascii="Arial" w:eastAsia="Calibri" w:hAnsi="Arial" w:cs="Arial"/>
          <w:sz w:val="24"/>
          <w:szCs w:val="24"/>
        </w:rPr>
        <w:t>ых</w:t>
      </w:r>
      <w:r w:rsidRPr="00756341">
        <w:rPr>
          <w:rFonts w:ascii="Arial" w:eastAsia="Calibri" w:hAnsi="Arial" w:cs="Arial"/>
          <w:sz w:val="24"/>
          <w:szCs w:val="24"/>
        </w:rPr>
        <w:t xml:space="preserve"> участк</w:t>
      </w:r>
      <w:r>
        <w:rPr>
          <w:rFonts w:ascii="Arial" w:eastAsia="Calibri" w:hAnsi="Arial" w:cs="Arial"/>
          <w:sz w:val="24"/>
          <w:szCs w:val="24"/>
        </w:rPr>
        <w:t>ов</w:t>
      </w:r>
      <w:r w:rsidRPr="00756341">
        <w:rPr>
          <w:rFonts w:ascii="Arial" w:eastAsia="Calibri" w:hAnsi="Arial" w:cs="Arial"/>
          <w:sz w:val="24"/>
          <w:szCs w:val="24"/>
        </w:rPr>
        <w:t xml:space="preserve">, </w:t>
      </w:r>
      <w:r w:rsidRPr="00756341">
        <w:rPr>
          <w:rFonts w:ascii="Arial" w:hAnsi="Arial" w:cs="Arial"/>
          <w:sz w:val="24"/>
          <w:szCs w:val="24"/>
        </w:rPr>
        <w:t xml:space="preserve">согласно </w:t>
      </w:r>
      <w:r w:rsidRPr="00756341">
        <w:rPr>
          <w:rFonts w:ascii="Arial" w:eastAsia="Calibri" w:hAnsi="Arial" w:cs="Arial"/>
          <w:sz w:val="24"/>
          <w:szCs w:val="24"/>
        </w:rPr>
        <w:t>Правил</w:t>
      </w:r>
      <w:r w:rsidRPr="00756341">
        <w:rPr>
          <w:rFonts w:ascii="Arial" w:hAnsi="Arial" w:cs="Arial"/>
          <w:sz w:val="24"/>
          <w:szCs w:val="24"/>
        </w:rPr>
        <w:t>ам</w:t>
      </w:r>
      <w:r w:rsidRPr="00756341">
        <w:rPr>
          <w:rFonts w:ascii="Arial" w:eastAsia="Calibri" w:hAnsi="Arial" w:cs="Arial"/>
          <w:sz w:val="24"/>
          <w:szCs w:val="24"/>
        </w:rPr>
        <w:t xml:space="preserve"> землепользования и застройки рабочего поселка Шаранга Шарангского муниципального района Ниже</w:t>
      </w:r>
      <w:r w:rsidRPr="00756341">
        <w:rPr>
          <w:rFonts w:ascii="Arial" w:hAnsi="Arial" w:cs="Arial"/>
          <w:sz w:val="24"/>
          <w:szCs w:val="24"/>
        </w:rPr>
        <w:t>городской области, утвержденным</w:t>
      </w:r>
      <w:r w:rsidRPr="00756341">
        <w:rPr>
          <w:rFonts w:ascii="Arial" w:eastAsia="Calibri" w:hAnsi="Arial" w:cs="Arial"/>
          <w:sz w:val="24"/>
          <w:szCs w:val="24"/>
        </w:rPr>
        <w:t xml:space="preserve"> </w:t>
      </w:r>
      <w:r w:rsidRPr="00756341">
        <w:rPr>
          <w:rFonts w:ascii="Arial" w:hAnsi="Arial" w:cs="Arial"/>
          <w:sz w:val="24"/>
          <w:szCs w:val="24"/>
        </w:rPr>
        <w:t xml:space="preserve">Решением поселкового Совета рабочего поселка Шаранга Шарангского муниципального района Нижегородской области от 23 апреля 2018 </w:t>
      </w:r>
      <w:r w:rsidRPr="00756341">
        <w:rPr>
          <w:rFonts w:ascii="Arial" w:hAnsi="Arial" w:cs="Arial"/>
          <w:sz w:val="24"/>
          <w:szCs w:val="24"/>
        </w:rPr>
        <w:lastRenderedPageBreak/>
        <w:t>года №11</w:t>
      </w:r>
      <w:r>
        <w:rPr>
          <w:rFonts w:ascii="Arial" w:hAnsi="Arial" w:cs="Arial"/>
          <w:sz w:val="24"/>
          <w:szCs w:val="24"/>
        </w:rPr>
        <w:t xml:space="preserve">, </w:t>
      </w:r>
      <w:r w:rsidRPr="00A31705">
        <w:rPr>
          <w:rFonts w:ascii="Arial" w:hAnsi="Arial" w:cs="Arial"/>
          <w:sz w:val="24"/>
          <w:szCs w:val="24"/>
        </w:rPr>
        <w:t>территориальная зона - Ж-2 «Зона многоквартирной жилой застройки малой этажности»</w:t>
      </w:r>
      <w:r>
        <w:rPr>
          <w:rFonts w:ascii="Arial" w:hAnsi="Arial" w:cs="Arial"/>
          <w:sz w:val="24"/>
          <w:szCs w:val="24"/>
        </w:rPr>
        <w:t xml:space="preserve">, разрешенное использование - </w:t>
      </w:r>
      <w:r w:rsidRPr="00D977DF">
        <w:rPr>
          <w:rFonts w:ascii="Arial" w:hAnsi="Arial" w:cs="Arial"/>
          <w:sz w:val="24"/>
          <w:szCs w:val="24"/>
        </w:rPr>
        <w:t>объекты гаражного назначения</w:t>
      </w:r>
      <w:r w:rsidRPr="00A31705">
        <w:rPr>
          <w:rFonts w:ascii="Arial" w:hAnsi="Arial" w:cs="Arial"/>
          <w:sz w:val="24"/>
          <w:szCs w:val="24"/>
        </w:rPr>
        <w:t>, по адресам:</w:t>
      </w:r>
    </w:p>
    <w:p w:rsidR="007A160E" w:rsidRPr="00A31705" w:rsidRDefault="007A160E" w:rsidP="007A160E">
      <w:pPr>
        <w:pStyle w:val="ac"/>
        <w:spacing w:after="0"/>
        <w:ind w:left="0"/>
        <w:rPr>
          <w:rFonts w:ascii="Arial" w:hAnsi="Arial" w:cs="Arial"/>
          <w:sz w:val="24"/>
          <w:szCs w:val="24"/>
        </w:rPr>
      </w:pPr>
      <w:r w:rsidRPr="00A31705">
        <w:rPr>
          <w:rFonts w:ascii="Arial" w:hAnsi="Arial" w:cs="Arial"/>
          <w:sz w:val="24"/>
          <w:szCs w:val="24"/>
        </w:rPr>
        <w:t xml:space="preserve">- Российская Федерация, Нижегородская область, Шарангский муниципальный район, городское поселение рабочий поселок Шаранга, Шаранга рабочий поселок, улица  </w:t>
      </w:r>
      <w:r>
        <w:rPr>
          <w:rFonts w:ascii="Arial" w:hAnsi="Arial" w:cs="Arial"/>
          <w:sz w:val="24"/>
          <w:szCs w:val="24"/>
        </w:rPr>
        <w:t>Первомайская</w:t>
      </w:r>
      <w:r w:rsidRPr="00A31705">
        <w:rPr>
          <w:rFonts w:ascii="Arial" w:hAnsi="Arial" w:cs="Arial"/>
          <w:sz w:val="24"/>
          <w:szCs w:val="24"/>
        </w:rPr>
        <w:t xml:space="preserve">, дом </w:t>
      </w:r>
      <w:r>
        <w:rPr>
          <w:rFonts w:ascii="Arial" w:hAnsi="Arial" w:cs="Arial"/>
          <w:sz w:val="24"/>
          <w:szCs w:val="24"/>
        </w:rPr>
        <w:t>29</w:t>
      </w:r>
      <w:r w:rsidRPr="00A31705">
        <w:rPr>
          <w:rFonts w:ascii="Arial" w:hAnsi="Arial" w:cs="Arial"/>
          <w:sz w:val="24"/>
          <w:szCs w:val="24"/>
        </w:rPr>
        <w:t xml:space="preserve">, строение </w:t>
      </w:r>
      <w:r>
        <w:rPr>
          <w:rFonts w:ascii="Arial" w:hAnsi="Arial" w:cs="Arial"/>
          <w:sz w:val="24"/>
          <w:szCs w:val="24"/>
        </w:rPr>
        <w:t>1</w:t>
      </w:r>
      <w:r w:rsidRPr="00A31705">
        <w:rPr>
          <w:rFonts w:ascii="Arial" w:hAnsi="Arial" w:cs="Arial"/>
          <w:sz w:val="24"/>
          <w:szCs w:val="24"/>
        </w:rPr>
        <w:t xml:space="preserve">, площадь земельного участка </w:t>
      </w:r>
      <w:r>
        <w:rPr>
          <w:rFonts w:ascii="Arial" w:hAnsi="Arial" w:cs="Arial"/>
          <w:sz w:val="24"/>
          <w:szCs w:val="24"/>
        </w:rPr>
        <w:t>29</w:t>
      </w:r>
      <w:r w:rsidRPr="00A31705">
        <w:rPr>
          <w:rFonts w:ascii="Arial" w:hAnsi="Arial" w:cs="Arial"/>
          <w:sz w:val="24"/>
          <w:szCs w:val="24"/>
        </w:rPr>
        <w:t xml:space="preserve"> кв.м.</w:t>
      </w:r>
    </w:p>
    <w:p w:rsidR="007A160E" w:rsidRDefault="007A160E" w:rsidP="007A160E">
      <w:pPr>
        <w:pStyle w:val="ac"/>
        <w:spacing w:after="0"/>
        <w:ind w:left="0"/>
        <w:rPr>
          <w:rFonts w:ascii="Arial" w:hAnsi="Arial" w:cs="Arial"/>
          <w:sz w:val="24"/>
          <w:szCs w:val="24"/>
        </w:rPr>
      </w:pPr>
      <w:r w:rsidRPr="00A31705">
        <w:rPr>
          <w:rFonts w:ascii="Arial" w:hAnsi="Arial" w:cs="Arial"/>
          <w:sz w:val="24"/>
          <w:szCs w:val="24"/>
        </w:rPr>
        <w:t xml:space="preserve">- Российская Федерация, Нижегородская область, Шарангский муниципальный район, городское поселение рабочий поселок Шаранга, Шаранга рабочий поселок, улица  </w:t>
      </w:r>
      <w:r>
        <w:rPr>
          <w:rFonts w:ascii="Arial" w:hAnsi="Arial" w:cs="Arial"/>
          <w:sz w:val="24"/>
          <w:szCs w:val="24"/>
        </w:rPr>
        <w:t>Первомайская</w:t>
      </w:r>
      <w:r w:rsidRPr="00A31705">
        <w:rPr>
          <w:rFonts w:ascii="Arial" w:hAnsi="Arial" w:cs="Arial"/>
          <w:sz w:val="24"/>
          <w:szCs w:val="24"/>
        </w:rPr>
        <w:t xml:space="preserve">, дом </w:t>
      </w:r>
      <w:r>
        <w:rPr>
          <w:rFonts w:ascii="Arial" w:hAnsi="Arial" w:cs="Arial"/>
          <w:sz w:val="24"/>
          <w:szCs w:val="24"/>
        </w:rPr>
        <w:t>29</w:t>
      </w:r>
      <w:r w:rsidRPr="00A31705">
        <w:rPr>
          <w:rFonts w:ascii="Arial" w:hAnsi="Arial" w:cs="Arial"/>
          <w:sz w:val="24"/>
          <w:szCs w:val="24"/>
        </w:rPr>
        <w:t xml:space="preserve">, строение </w:t>
      </w:r>
      <w:r>
        <w:rPr>
          <w:rFonts w:ascii="Arial" w:hAnsi="Arial" w:cs="Arial"/>
          <w:sz w:val="24"/>
          <w:szCs w:val="24"/>
        </w:rPr>
        <w:t>12</w:t>
      </w:r>
      <w:r w:rsidRPr="00A31705">
        <w:rPr>
          <w:rFonts w:ascii="Arial" w:hAnsi="Arial" w:cs="Arial"/>
          <w:sz w:val="24"/>
          <w:szCs w:val="24"/>
        </w:rPr>
        <w:t xml:space="preserve">, площадь земельного участка </w:t>
      </w:r>
      <w:r>
        <w:rPr>
          <w:rFonts w:ascii="Arial" w:hAnsi="Arial" w:cs="Arial"/>
          <w:sz w:val="24"/>
          <w:szCs w:val="24"/>
        </w:rPr>
        <w:t>27</w:t>
      </w:r>
      <w:r w:rsidRPr="00A31705">
        <w:rPr>
          <w:rFonts w:ascii="Arial" w:hAnsi="Arial" w:cs="Arial"/>
          <w:sz w:val="24"/>
          <w:szCs w:val="24"/>
        </w:rPr>
        <w:t xml:space="preserve"> кв.м.</w:t>
      </w:r>
    </w:p>
    <w:p w:rsidR="00D115CC" w:rsidRPr="00B01256" w:rsidRDefault="00D115CC" w:rsidP="0067135F">
      <w:pPr>
        <w:pStyle w:val="ConsPlusNormal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2</w:t>
      </w:r>
      <w:r w:rsidR="00CA0CE2">
        <w:rPr>
          <w:rFonts w:ascii="Arial" w:hAnsi="Arial" w:cs="Arial"/>
          <w:sz w:val="24"/>
          <w:szCs w:val="24"/>
        </w:rPr>
        <w:t>.</w:t>
      </w:r>
      <w:r w:rsidRPr="00B01256">
        <w:rPr>
          <w:rFonts w:ascii="Arial" w:hAnsi="Arial" w:cs="Arial"/>
          <w:sz w:val="24"/>
          <w:szCs w:val="24"/>
        </w:rPr>
        <w:t>Разместить настоящее постановление на официальном сайте в сети интернет</w:t>
      </w:r>
      <w:r>
        <w:rPr>
          <w:rFonts w:ascii="Arial" w:hAnsi="Arial" w:cs="Arial"/>
          <w:sz w:val="24"/>
          <w:szCs w:val="24"/>
        </w:rPr>
        <w:t>.</w:t>
      </w:r>
    </w:p>
    <w:p w:rsidR="00D115CC" w:rsidRDefault="0067135F" w:rsidP="0067135F">
      <w:pPr>
        <w:pStyle w:val="a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</w:t>
      </w:r>
      <w:r w:rsidR="00D115CC">
        <w:rPr>
          <w:rFonts w:ascii="Arial" w:hAnsi="Arial" w:cs="Arial"/>
          <w:sz w:val="24"/>
          <w:szCs w:val="24"/>
        </w:rPr>
        <w:t xml:space="preserve"> 3</w:t>
      </w:r>
      <w:r w:rsidR="00D115CC" w:rsidRPr="00B01256">
        <w:rPr>
          <w:rFonts w:ascii="Arial" w:hAnsi="Arial" w:cs="Arial"/>
          <w:sz w:val="24"/>
          <w:szCs w:val="24"/>
        </w:rPr>
        <w:t>. Контроль за исполнением настоящего постановления оставляю за собой.</w:t>
      </w:r>
    </w:p>
    <w:p w:rsidR="0067135F" w:rsidRPr="00B01256" w:rsidRDefault="0067135F" w:rsidP="0067135F">
      <w:pPr>
        <w:pStyle w:val="a4"/>
        <w:jc w:val="both"/>
        <w:rPr>
          <w:rFonts w:ascii="Arial" w:hAnsi="Arial" w:cs="Arial"/>
          <w:sz w:val="24"/>
          <w:szCs w:val="24"/>
        </w:rPr>
      </w:pPr>
    </w:p>
    <w:p w:rsidR="0067135F" w:rsidRPr="0064200C" w:rsidRDefault="0067135F" w:rsidP="0067135F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Глава</w:t>
      </w:r>
      <w:r w:rsidRPr="0064200C">
        <w:rPr>
          <w:rFonts w:ascii="Arial" w:hAnsi="Arial" w:cs="Arial"/>
          <w:sz w:val="24"/>
          <w:szCs w:val="24"/>
        </w:rPr>
        <w:t xml:space="preserve"> администрации</w:t>
      </w:r>
      <w:r>
        <w:rPr>
          <w:rFonts w:ascii="Arial" w:hAnsi="Arial" w:cs="Arial"/>
          <w:sz w:val="24"/>
          <w:szCs w:val="24"/>
        </w:rPr>
        <w:t xml:space="preserve">                                                                                  С.В.Краев</w:t>
      </w:r>
    </w:p>
    <w:p w:rsidR="00332CE6" w:rsidRPr="00510B2E" w:rsidRDefault="00F21BDB" w:rsidP="0067135F">
      <w:pPr>
        <w:tabs>
          <w:tab w:val="left" w:pos="7655"/>
        </w:tabs>
        <w:spacing w:after="0"/>
        <w:ind w:firstLine="567"/>
        <w:rPr>
          <w:rFonts w:ascii="Arial" w:hAnsi="Arial" w:cs="Arial"/>
          <w:sz w:val="24"/>
          <w:szCs w:val="24"/>
        </w:rPr>
      </w:pPr>
      <w:r w:rsidRPr="00F21BDB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4.15pt;margin-top:662.45pt;width:237pt;height:81pt;z-index:251660288" filled="f" stroked="f">
            <v:textbox style="mso-next-textbox:#_x0000_s1026">
              <w:txbxContent>
                <w:p w:rsidR="00596B3F" w:rsidRDefault="00596B3F" w:rsidP="00596B3F">
                  <w:pPr>
                    <w:pStyle w:val="14"/>
                    <w:jc w:val="left"/>
                    <w:rPr>
                      <w:b w:val="0"/>
                      <w:bCs/>
                      <w:kern w:val="2"/>
                      <w:szCs w:val="28"/>
                    </w:rPr>
                  </w:pPr>
                  <w:r>
                    <w:rPr>
                      <w:b w:val="0"/>
                      <w:bCs/>
                      <w:kern w:val="2"/>
                      <w:szCs w:val="28"/>
                    </w:rPr>
                    <w:t>Краев С.В.</w:t>
                  </w:r>
                </w:p>
                <w:p w:rsidR="00596B3F" w:rsidRDefault="00596B3F" w:rsidP="00596B3F">
                  <w:pPr>
                    <w:pStyle w:val="14"/>
                    <w:jc w:val="left"/>
                    <w:rPr>
                      <w:b w:val="0"/>
                      <w:bCs/>
                      <w:kern w:val="2"/>
                      <w:szCs w:val="28"/>
                    </w:rPr>
                  </w:pPr>
                  <w:r>
                    <w:rPr>
                      <w:b w:val="0"/>
                      <w:bCs/>
                      <w:kern w:val="2"/>
                      <w:szCs w:val="28"/>
                    </w:rPr>
                    <w:t>2-11-20</w:t>
                  </w:r>
                </w:p>
                <w:p w:rsidR="00596B3F" w:rsidRDefault="00596B3F" w:rsidP="00596B3F"/>
                <w:p w:rsidR="00596B3F" w:rsidRDefault="00596B3F" w:rsidP="00596B3F">
                  <w:r>
                    <w:t>Зав. орг. – прав. отделом</w:t>
                  </w:r>
                </w:p>
                <w:p w:rsidR="00596B3F" w:rsidRDefault="00596B3F" w:rsidP="00596B3F"/>
              </w:txbxContent>
            </v:textbox>
          </v:shape>
        </w:pict>
      </w:r>
    </w:p>
    <w:sectPr w:rsidR="00332CE6" w:rsidRPr="00510B2E" w:rsidSect="001604AE">
      <w:pgSz w:w="11906" w:h="16838"/>
      <w:pgMar w:top="1134" w:right="851" w:bottom="1134" w:left="1701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B20956"/>
    <w:multiLevelType w:val="hybridMultilevel"/>
    <w:tmpl w:val="9730B83E"/>
    <w:lvl w:ilvl="0" w:tplc="99606866">
      <w:start w:val="1"/>
      <w:numFmt w:val="decimal"/>
      <w:lvlText w:val="%1."/>
      <w:lvlJc w:val="left"/>
      <w:pPr>
        <w:ind w:left="90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27EB115B"/>
    <w:multiLevelType w:val="hybridMultilevel"/>
    <w:tmpl w:val="3D181E8A"/>
    <w:lvl w:ilvl="0" w:tplc="932A40E0">
      <w:start w:val="1"/>
      <w:numFmt w:val="decimal"/>
      <w:lvlText w:val="%1."/>
      <w:lvlJc w:val="left"/>
      <w:pPr>
        <w:ind w:left="9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>
    <w:nsid w:val="2FF9165B"/>
    <w:multiLevelType w:val="hybridMultilevel"/>
    <w:tmpl w:val="DC346542"/>
    <w:lvl w:ilvl="0" w:tplc="F98E7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49A27E4"/>
    <w:multiLevelType w:val="hybridMultilevel"/>
    <w:tmpl w:val="582A98F8"/>
    <w:lvl w:ilvl="0" w:tplc="3A64A124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4">
    <w:nsid w:val="53C20B76"/>
    <w:multiLevelType w:val="hybridMultilevel"/>
    <w:tmpl w:val="D3527D9C"/>
    <w:lvl w:ilvl="0" w:tplc="E4DA1090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A4B092B"/>
    <w:multiLevelType w:val="hybridMultilevel"/>
    <w:tmpl w:val="2126F514"/>
    <w:lvl w:ilvl="0" w:tplc="8AA669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4"/>
  </w:num>
  <w:num w:numId="5">
    <w:abstractNumId w:val="3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compat/>
  <w:rsids>
    <w:rsidRoot w:val="00397558"/>
    <w:rsid w:val="000043EE"/>
    <w:rsid w:val="00004CFC"/>
    <w:rsid w:val="000058F9"/>
    <w:rsid w:val="00005D3B"/>
    <w:rsid w:val="00027B56"/>
    <w:rsid w:val="0003167C"/>
    <w:rsid w:val="00074BCF"/>
    <w:rsid w:val="000758E6"/>
    <w:rsid w:val="0007591C"/>
    <w:rsid w:val="00084F78"/>
    <w:rsid w:val="000931E8"/>
    <w:rsid w:val="000D68A9"/>
    <w:rsid w:val="0011444D"/>
    <w:rsid w:val="00114543"/>
    <w:rsid w:val="00132F2D"/>
    <w:rsid w:val="00152E49"/>
    <w:rsid w:val="001604AE"/>
    <w:rsid w:val="001674E6"/>
    <w:rsid w:val="0017130B"/>
    <w:rsid w:val="00184B83"/>
    <w:rsid w:val="001A2A16"/>
    <w:rsid w:val="001A4631"/>
    <w:rsid w:val="001A6C28"/>
    <w:rsid w:val="001A7322"/>
    <w:rsid w:val="001E050B"/>
    <w:rsid w:val="001E2896"/>
    <w:rsid w:val="001E289B"/>
    <w:rsid w:val="001F765D"/>
    <w:rsid w:val="0022139A"/>
    <w:rsid w:val="00224060"/>
    <w:rsid w:val="0022428C"/>
    <w:rsid w:val="0022476E"/>
    <w:rsid w:val="00234613"/>
    <w:rsid w:val="00236718"/>
    <w:rsid w:val="00244737"/>
    <w:rsid w:val="00263917"/>
    <w:rsid w:val="002662AA"/>
    <w:rsid w:val="00285DB7"/>
    <w:rsid w:val="00290DE2"/>
    <w:rsid w:val="002A0ACE"/>
    <w:rsid w:val="002C19A1"/>
    <w:rsid w:val="002C46A2"/>
    <w:rsid w:val="002E22D5"/>
    <w:rsid w:val="002F3228"/>
    <w:rsid w:val="0031143B"/>
    <w:rsid w:val="003118D0"/>
    <w:rsid w:val="00322504"/>
    <w:rsid w:val="0032651B"/>
    <w:rsid w:val="00332CE6"/>
    <w:rsid w:val="00341515"/>
    <w:rsid w:val="003514B4"/>
    <w:rsid w:val="00362A0A"/>
    <w:rsid w:val="0038096E"/>
    <w:rsid w:val="00381BBF"/>
    <w:rsid w:val="003959DC"/>
    <w:rsid w:val="00397558"/>
    <w:rsid w:val="003A3DBD"/>
    <w:rsid w:val="003B5839"/>
    <w:rsid w:val="003F1043"/>
    <w:rsid w:val="00414310"/>
    <w:rsid w:val="00416218"/>
    <w:rsid w:val="00421FAA"/>
    <w:rsid w:val="00432297"/>
    <w:rsid w:val="004414DB"/>
    <w:rsid w:val="00453382"/>
    <w:rsid w:val="00487F3A"/>
    <w:rsid w:val="004977DD"/>
    <w:rsid w:val="004C322B"/>
    <w:rsid w:val="004E6023"/>
    <w:rsid w:val="00510B2E"/>
    <w:rsid w:val="00567B18"/>
    <w:rsid w:val="00596B3F"/>
    <w:rsid w:val="00597ECA"/>
    <w:rsid w:val="005A2C42"/>
    <w:rsid w:val="005B7439"/>
    <w:rsid w:val="005C5265"/>
    <w:rsid w:val="005E7D4D"/>
    <w:rsid w:val="005F03DD"/>
    <w:rsid w:val="005F6CF6"/>
    <w:rsid w:val="006041FD"/>
    <w:rsid w:val="006064B2"/>
    <w:rsid w:val="00613F80"/>
    <w:rsid w:val="00623D3A"/>
    <w:rsid w:val="0063718A"/>
    <w:rsid w:val="0064272F"/>
    <w:rsid w:val="00654C5B"/>
    <w:rsid w:val="0067135F"/>
    <w:rsid w:val="0067364A"/>
    <w:rsid w:val="00680149"/>
    <w:rsid w:val="00682881"/>
    <w:rsid w:val="006B539E"/>
    <w:rsid w:val="006D780A"/>
    <w:rsid w:val="006E3638"/>
    <w:rsid w:val="006F2A82"/>
    <w:rsid w:val="006F6E31"/>
    <w:rsid w:val="00701BAA"/>
    <w:rsid w:val="007044B6"/>
    <w:rsid w:val="007158D0"/>
    <w:rsid w:val="007207D1"/>
    <w:rsid w:val="007278EB"/>
    <w:rsid w:val="00736D48"/>
    <w:rsid w:val="007453F9"/>
    <w:rsid w:val="00756341"/>
    <w:rsid w:val="00756869"/>
    <w:rsid w:val="00756C20"/>
    <w:rsid w:val="0078140A"/>
    <w:rsid w:val="0079014E"/>
    <w:rsid w:val="007A0061"/>
    <w:rsid w:val="007A160E"/>
    <w:rsid w:val="007D107E"/>
    <w:rsid w:val="007D5600"/>
    <w:rsid w:val="00827476"/>
    <w:rsid w:val="0083624B"/>
    <w:rsid w:val="008433AF"/>
    <w:rsid w:val="00866DA3"/>
    <w:rsid w:val="00866FEA"/>
    <w:rsid w:val="008802C5"/>
    <w:rsid w:val="00884765"/>
    <w:rsid w:val="00885FB4"/>
    <w:rsid w:val="00886A8E"/>
    <w:rsid w:val="0089314C"/>
    <w:rsid w:val="008967A8"/>
    <w:rsid w:val="008C156C"/>
    <w:rsid w:val="008C1F7F"/>
    <w:rsid w:val="008D6C0C"/>
    <w:rsid w:val="00932DB5"/>
    <w:rsid w:val="0093682C"/>
    <w:rsid w:val="00940DBA"/>
    <w:rsid w:val="0096502D"/>
    <w:rsid w:val="00971A73"/>
    <w:rsid w:val="009907D2"/>
    <w:rsid w:val="009952F6"/>
    <w:rsid w:val="009B5D26"/>
    <w:rsid w:val="009B7797"/>
    <w:rsid w:val="009D0A0A"/>
    <w:rsid w:val="009D159D"/>
    <w:rsid w:val="009D42DA"/>
    <w:rsid w:val="00A02ABA"/>
    <w:rsid w:val="00A20104"/>
    <w:rsid w:val="00A23F2D"/>
    <w:rsid w:val="00A3339C"/>
    <w:rsid w:val="00A60169"/>
    <w:rsid w:val="00A71832"/>
    <w:rsid w:val="00A72023"/>
    <w:rsid w:val="00A77524"/>
    <w:rsid w:val="00A82F8D"/>
    <w:rsid w:val="00AC74A7"/>
    <w:rsid w:val="00AD68F8"/>
    <w:rsid w:val="00AE3048"/>
    <w:rsid w:val="00AF0ED0"/>
    <w:rsid w:val="00B14668"/>
    <w:rsid w:val="00B20A9F"/>
    <w:rsid w:val="00B2109A"/>
    <w:rsid w:val="00B2543A"/>
    <w:rsid w:val="00B261B3"/>
    <w:rsid w:val="00B35BDF"/>
    <w:rsid w:val="00B45839"/>
    <w:rsid w:val="00B70E59"/>
    <w:rsid w:val="00B737B8"/>
    <w:rsid w:val="00B77A2C"/>
    <w:rsid w:val="00B82634"/>
    <w:rsid w:val="00B92811"/>
    <w:rsid w:val="00B93801"/>
    <w:rsid w:val="00BC504D"/>
    <w:rsid w:val="00BF2CC6"/>
    <w:rsid w:val="00C23946"/>
    <w:rsid w:val="00C35F6D"/>
    <w:rsid w:val="00C53F25"/>
    <w:rsid w:val="00C6070A"/>
    <w:rsid w:val="00C62A7D"/>
    <w:rsid w:val="00C76273"/>
    <w:rsid w:val="00C9100F"/>
    <w:rsid w:val="00C97211"/>
    <w:rsid w:val="00CA0CE2"/>
    <w:rsid w:val="00CB7361"/>
    <w:rsid w:val="00CB7428"/>
    <w:rsid w:val="00CD0804"/>
    <w:rsid w:val="00CD7381"/>
    <w:rsid w:val="00CE5147"/>
    <w:rsid w:val="00CF4660"/>
    <w:rsid w:val="00D115CC"/>
    <w:rsid w:val="00D463B8"/>
    <w:rsid w:val="00D50EA2"/>
    <w:rsid w:val="00D85A8B"/>
    <w:rsid w:val="00DA1932"/>
    <w:rsid w:val="00DB052B"/>
    <w:rsid w:val="00E0303D"/>
    <w:rsid w:val="00E10A2A"/>
    <w:rsid w:val="00E54B82"/>
    <w:rsid w:val="00E602C1"/>
    <w:rsid w:val="00E671B9"/>
    <w:rsid w:val="00E80939"/>
    <w:rsid w:val="00EE5A8C"/>
    <w:rsid w:val="00EF43F3"/>
    <w:rsid w:val="00F0192F"/>
    <w:rsid w:val="00F12BA2"/>
    <w:rsid w:val="00F21BDB"/>
    <w:rsid w:val="00F234F8"/>
    <w:rsid w:val="00F32FE1"/>
    <w:rsid w:val="00F56736"/>
    <w:rsid w:val="00F57A51"/>
    <w:rsid w:val="00F70986"/>
    <w:rsid w:val="00F72976"/>
    <w:rsid w:val="00F80212"/>
    <w:rsid w:val="00F81ECD"/>
    <w:rsid w:val="00F941B6"/>
    <w:rsid w:val="00FE585F"/>
    <w:rsid w:val="00FF1EE9"/>
    <w:rsid w:val="00FF4F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A0A"/>
  </w:style>
  <w:style w:type="paragraph" w:styleId="1">
    <w:name w:val="heading 1"/>
    <w:basedOn w:val="a"/>
    <w:next w:val="a"/>
    <w:link w:val="10"/>
    <w:qFormat/>
    <w:rsid w:val="00084F78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397558"/>
    <w:pPr>
      <w:widowControl w:val="0"/>
      <w:autoSpaceDE w:val="0"/>
      <w:autoSpaceDN w:val="0"/>
      <w:spacing w:after="0"/>
      <w:jc w:val="left"/>
    </w:pPr>
    <w:rPr>
      <w:rFonts w:eastAsia="Times New Roman"/>
      <w:szCs w:val="20"/>
      <w:lang w:eastAsia="ru-RU"/>
    </w:rPr>
  </w:style>
  <w:style w:type="paragraph" w:customStyle="1" w:styleId="ConsPlusNonformat">
    <w:name w:val="ConsPlusNonformat"/>
    <w:rsid w:val="00397558"/>
    <w:pPr>
      <w:widowControl w:val="0"/>
      <w:autoSpaceDE w:val="0"/>
      <w:autoSpaceDN w:val="0"/>
      <w:spacing w:after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397558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084F78"/>
    <w:rPr>
      <w:rFonts w:eastAsia="Times New Roman"/>
      <w:b/>
      <w:kern w:val="2"/>
      <w:sz w:val="32"/>
      <w:szCs w:val="20"/>
      <w:lang w:eastAsia="ru-RU"/>
    </w:rPr>
  </w:style>
  <w:style w:type="paragraph" w:customStyle="1" w:styleId="14">
    <w:name w:val="Загл.14"/>
    <w:basedOn w:val="a"/>
    <w:rsid w:val="00084F78"/>
    <w:pPr>
      <w:spacing w:after="0"/>
      <w:jc w:val="center"/>
    </w:pPr>
    <w:rPr>
      <w:rFonts w:eastAsia="Times New Roman"/>
      <w:b/>
      <w:szCs w:val="20"/>
      <w:lang w:eastAsia="ru-RU"/>
    </w:rPr>
  </w:style>
  <w:style w:type="paragraph" w:styleId="a4">
    <w:name w:val="No Spacing"/>
    <w:link w:val="a5"/>
    <w:uiPriority w:val="1"/>
    <w:qFormat/>
    <w:rsid w:val="00332CE6"/>
    <w:pPr>
      <w:spacing w:after="0"/>
      <w:jc w:val="left"/>
    </w:pPr>
    <w:rPr>
      <w:rFonts w:eastAsia="Times New Roman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332CE6"/>
    <w:rPr>
      <w:rFonts w:eastAsia="Times New Roman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32CE6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2CE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C5265"/>
  </w:style>
  <w:style w:type="character" w:styleId="a8">
    <w:name w:val="Hyperlink"/>
    <w:basedOn w:val="a0"/>
    <w:uiPriority w:val="99"/>
    <w:semiHidden/>
    <w:unhideWhenUsed/>
    <w:rsid w:val="005C5265"/>
    <w:rPr>
      <w:color w:val="0000FF"/>
      <w:u w:val="single"/>
    </w:rPr>
  </w:style>
  <w:style w:type="character" w:styleId="a9">
    <w:name w:val="Strong"/>
    <w:basedOn w:val="a0"/>
    <w:uiPriority w:val="22"/>
    <w:qFormat/>
    <w:rsid w:val="005C5265"/>
    <w:rPr>
      <w:b/>
      <w:bCs/>
    </w:rPr>
  </w:style>
  <w:style w:type="character" w:customStyle="1" w:styleId="a5">
    <w:name w:val="Без интервала Знак"/>
    <w:basedOn w:val="a0"/>
    <w:link w:val="a4"/>
    <w:uiPriority w:val="1"/>
    <w:rsid w:val="00DA1932"/>
    <w:rPr>
      <w:rFonts w:eastAsia="Times New Roman"/>
      <w:sz w:val="20"/>
      <w:szCs w:val="20"/>
      <w:lang w:eastAsia="ru-RU"/>
    </w:rPr>
  </w:style>
  <w:style w:type="paragraph" w:styleId="aa">
    <w:name w:val="Body Text"/>
    <w:basedOn w:val="a"/>
    <w:link w:val="ab"/>
    <w:rsid w:val="00DA1932"/>
    <w:pPr>
      <w:spacing w:after="0"/>
      <w:jc w:val="center"/>
    </w:pPr>
    <w:rPr>
      <w:rFonts w:eastAsia="Times New Roman"/>
      <w:b/>
      <w:bCs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DA1932"/>
    <w:rPr>
      <w:rFonts w:eastAsia="Times New Roman"/>
      <w:b/>
      <w:bCs/>
      <w:szCs w:val="24"/>
      <w:lang w:eastAsia="ru-RU"/>
    </w:rPr>
  </w:style>
  <w:style w:type="character" w:customStyle="1" w:styleId="8">
    <w:name w:val="Основной текст + 8"/>
    <w:aliases w:val="5 pt"/>
    <w:qFormat/>
    <w:rsid w:val="00D115CC"/>
    <w:rPr>
      <w:rFonts w:ascii="Times New Roman" w:hAnsi="Times New Roman" w:cs="Times New Roman"/>
      <w:sz w:val="17"/>
      <w:szCs w:val="17"/>
      <w:u w:val="none"/>
    </w:rPr>
  </w:style>
  <w:style w:type="paragraph" w:styleId="ac">
    <w:name w:val="List Paragraph"/>
    <w:basedOn w:val="a"/>
    <w:uiPriority w:val="34"/>
    <w:qFormat/>
    <w:rsid w:val="0075634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3076</TotalTime>
  <Pages>2</Pages>
  <Words>481</Words>
  <Characters>2747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Admin</cp:lastModifiedBy>
  <cp:revision>93</cp:revision>
  <cp:lastPrinted>2020-03-26T06:43:00Z</cp:lastPrinted>
  <dcterms:created xsi:type="dcterms:W3CDTF">2015-12-28T05:49:00Z</dcterms:created>
  <dcterms:modified xsi:type="dcterms:W3CDTF">2020-03-26T06:48:00Z</dcterms:modified>
</cp:coreProperties>
</file>