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20.06.2019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13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 назначении публичных слушаний</w:t>
      </w:r>
    </w:p>
    <w:p>
      <w:pPr>
        <w:pStyle w:val="Normal"/>
        <w:widowControl w:val="false"/>
        <w:autoSpaceDE w:val="false"/>
        <w:ind w:firstLine="567"/>
        <w:jc w:val="center"/>
        <w:rPr/>
      </w:pPr>
      <w:r>
        <w:rPr>
          <w:rFonts w:cs="Arial" w:ascii="Arial" w:hAnsi="Arial"/>
          <w:b/>
          <w:sz w:val="28"/>
          <w:szCs w:val="28"/>
        </w:rPr>
        <w:t>по вопросу предоставления разрешения на условно разрешенный вид использования земельных участков, расположенных на территории рабочего поселка Шаранга Шарангского муниципального района Нижегородской области</w:t>
      </w:r>
    </w:p>
    <w:p>
      <w:pPr>
        <w:pStyle w:val="Normal"/>
        <w:widowControl w:val="false"/>
        <w:autoSpaceDE w:val="false"/>
        <w:ind w:firstLine="567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</w:t>
      </w:r>
      <w:r>
        <w:rPr>
          <w:rFonts w:cs="Arial" w:ascii="Arial" w:hAnsi="Arial"/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года № 131–ФЗ «Об общих принципах организации местного самоуправления в Российской Федерации», Законом Нижегородской области от 23.12.2014 г.№ 197 « О перераспределении отдельных полномочий  между органами местного самоуправления Нижегородской области и органами государственной власти Нижегородской области», Уставом рабочего поселка Шаранга  Шарангского муниципального района Нижегородской области, Правилами землепользования и застройки рабочего поселка Шаранга Нижегородской области, утвержденными Решением Поселкового совета  рабочего поселка Шаранга Шарангского муниципального района Нижегородской области №11 от 23.04.2018 года, поселковый Совет рабочего посёлка Шаранга Шарангского муниципального района Нижегородской области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1. Назначить на 3  июля  2019 года на 17  часов  публичные слушания по вопросу предоставления </w:t>
      </w:r>
      <w:r>
        <w:rPr>
          <w:rFonts w:eastAsia="Calibri" w:cs="Arial" w:ascii="Arial" w:hAnsi="Arial"/>
          <w:sz w:val="24"/>
          <w:szCs w:val="24"/>
        </w:rPr>
        <w:t>разрешени</w:t>
      </w:r>
      <w:r>
        <w:rPr>
          <w:rFonts w:cs="Arial" w:ascii="Arial" w:hAnsi="Arial"/>
          <w:sz w:val="24"/>
          <w:szCs w:val="24"/>
        </w:rPr>
        <w:t>я</w:t>
      </w:r>
      <w:r>
        <w:rPr>
          <w:rFonts w:eastAsia="Calibri" w:cs="Arial" w:ascii="Arial" w:hAnsi="Arial"/>
          <w:sz w:val="24"/>
          <w:szCs w:val="24"/>
        </w:rPr>
        <w:t xml:space="preserve"> на условно разрешенный вид  использования  земельных участков: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1.1. ориентировочной площадью 24  кв.м, расположенного по адресу: </w:t>
      </w:r>
      <w:r>
        <w:rPr>
          <w:rFonts w:cs="Arial" w:ascii="Arial" w:hAnsi="Arial"/>
          <w:sz w:val="24"/>
          <w:szCs w:val="24"/>
        </w:rPr>
        <w:t xml:space="preserve">Нижегородская область, Шарангский район, улица Первомайская,  дом 29  строение 1, </w:t>
      </w:r>
      <w:r>
        <w:rPr>
          <w:rFonts w:eastAsia="Calibri" w:cs="Arial" w:ascii="Arial" w:hAnsi="Arial"/>
          <w:sz w:val="24"/>
          <w:szCs w:val="24"/>
        </w:rPr>
        <w:t xml:space="preserve">в территориальной зоне Ж-2, </w:t>
      </w:r>
      <w:r>
        <w:rPr>
          <w:rStyle w:val="8"/>
          <w:rFonts w:cs="Arial" w:ascii="Arial" w:hAnsi="Arial"/>
          <w:bCs/>
          <w:sz w:val="24"/>
          <w:szCs w:val="24"/>
        </w:rPr>
        <w:t>Зона многоквартирной жилой застройки малой этажности</w:t>
      </w:r>
      <w:r>
        <w:rPr>
          <w:rFonts w:cs="Arial" w:ascii="Arial" w:hAnsi="Arial"/>
          <w:sz w:val="24"/>
          <w:szCs w:val="24"/>
        </w:rPr>
        <w:t xml:space="preserve"> – объекты гаражного назначения.</w:t>
      </w:r>
    </w:p>
    <w:p>
      <w:pPr>
        <w:pStyle w:val="Normal"/>
        <w:jc w:val="both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1.2. </w:t>
      </w:r>
      <w:r>
        <w:rPr>
          <w:rFonts w:eastAsia="Calibri" w:cs="Arial" w:ascii="Arial" w:hAnsi="Arial"/>
          <w:sz w:val="24"/>
          <w:szCs w:val="24"/>
        </w:rPr>
        <w:t xml:space="preserve">ориентировочной площадью 24  кв.м, расположенного по адресу: </w:t>
      </w:r>
      <w:r>
        <w:rPr>
          <w:rFonts w:cs="Arial" w:ascii="Arial" w:hAnsi="Arial"/>
          <w:sz w:val="24"/>
          <w:szCs w:val="24"/>
        </w:rPr>
        <w:t xml:space="preserve">Нижегородская область, Шарангский район, улица Первомайская,  дом 29 строение 4, </w:t>
      </w:r>
      <w:r>
        <w:rPr>
          <w:rFonts w:eastAsia="Calibri" w:cs="Arial" w:ascii="Arial" w:hAnsi="Arial"/>
          <w:sz w:val="24"/>
          <w:szCs w:val="24"/>
        </w:rPr>
        <w:t xml:space="preserve">в территориальной зоне Ж-2, </w:t>
      </w:r>
      <w:r>
        <w:rPr>
          <w:rStyle w:val="8"/>
          <w:rFonts w:cs="Arial" w:ascii="Arial" w:hAnsi="Arial"/>
          <w:bCs/>
          <w:sz w:val="24"/>
          <w:szCs w:val="24"/>
        </w:rPr>
        <w:t>Зона многоквартирной жилой застройки малой этажности</w:t>
      </w:r>
      <w:r>
        <w:rPr>
          <w:rFonts w:cs="Arial" w:ascii="Arial" w:hAnsi="Arial"/>
          <w:sz w:val="24"/>
          <w:szCs w:val="24"/>
        </w:rPr>
        <w:t xml:space="preserve"> – объекты гаражного назначения.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Организацию и проведение публичных слушаний по вопросу предоставления разрешения на условно разрешенный вид использования земельного участка,  расположенного на территории рабочего поселка Шаранга, возложить на комиссию по подготовке проекта Правил землепользования и застройки р.п.Шаранга.</w:t>
      </w:r>
    </w:p>
    <w:p>
      <w:pPr>
        <w:pStyle w:val="Standard"/>
        <w:shd w:fill="FFFFFF" w:val="clear"/>
        <w:ind w:right="-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3. Место проведения публичных слушаний – кабинет главы  администрации рабочего посёлка Шаранга Шарангского  муниципального района: р.п. Шаранга, ул. Ленина, д. 19.</w:t>
      </w:r>
    </w:p>
    <w:p>
      <w:pPr>
        <w:pStyle w:val="Standard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4. Администрации рабочего поселка Шаранга :</w:t>
      </w:r>
    </w:p>
    <w:p>
      <w:pPr>
        <w:pStyle w:val="Standard"/>
        <w:ind w:firstLine="6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4.1. </w:t>
      </w:r>
      <w:r>
        <w:rPr>
          <w:rFonts w:eastAsia="SimSun;宋体" w:cs="Arial" w:ascii="Arial" w:hAnsi="Arial"/>
          <w:lang w:bidi="hi-IN"/>
        </w:rPr>
        <w:t>Разместить информацию о проведении публичных слушаний в сети Интернет на официальном сайте администрации Шарангского муниципального района (Администрация рабочего поселка Шаранга), а также в доступных для ознакомления граждан местах (администрация  рабочего поселка Шаранга , Шарангская районная  библиотека</w:t>
      </w:r>
      <w:r>
        <w:rPr>
          <w:rFonts w:cs="Arial" w:ascii="Arial" w:hAnsi="Arial"/>
        </w:rPr>
        <w:t xml:space="preserve"> ).</w:t>
      </w:r>
    </w:p>
    <w:p>
      <w:pPr>
        <w:pStyle w:val="Standard"/>
        <w:autoSpaceDE w:val="false"/>
        <w:ind w:firstLine="709"/>
        <w:jc w:val="both"/>
        <w:rPr>
          <w:rFonts w:ascii="Arial" w:hAnsi="Arial" w:cs="Arial"/>
        </w:rPr>
      </w:pPr>
      <w:r>
        <w:rPr>
          <w:rStyle w:val="Internetlink"/>
          <w:rFonts w:cs="Arial" w:ascii="Arial" w:hAnsi="Arial"/>
          <w:color w:val="000000"/>
          <w:u w:val="none"/>
        </w:rPr>
        <w:t>4.2.Направить сообщения о проведении публичных слушаний правообладателям земельных участков</w:t>
      </w:r>
      <w:r>
        <w:rPr>
          <w:rStyle w:val="Internetlink"/>
          <w:rFonts w:cs="Arial" w:ascii="Arial" w:hAnsi="Arial"/>
          <w:bCs/>
          <w:iCs/>
          <w:color w:val="000000"/>
          <w:u w:val="none"/>
        </w:rPr>
        <w:t>, имеющим общие границы с земельным участком, применительно к которому запрашивается разрешение.</w:t>
      </w:r>
    </w:p>
    <w:p>
      <w:pPr>
        <w:pStyle w:val="Standard"/>
        <w:ind w:firstLine="142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>4.3.Провести публичные слушания в срок, указанный в п. 1 настоящего постановления.</w:t>
      </w:r>
    </w:p>
    <w:p>
      <w:pPr>
        <w:pStyle w:val="Standard"/>
        <w:ind w:hanging="36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ab/>
        <w:t>4.4.Подготовить заключение о результатах проведения публичных слушаний и обнародовать его в установленном порядке.</w:t>
      </w:r>
    </w:p>
    <w:p>
      <w:pPr>
        <w:pStyle w:val="Standard"/>
        <w:ind w:hanging="36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ab/>
        <w:t>5. Предложения и замечания по вопросу проведения публичных слушаний принимаются в письменном виде по рабочим дням с 8-00 до 17-00 до 3 июля 2019 года в администрации рабочего поселка Шаранга.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М.В.Михеева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3"/>
    <w:qFormat/>
    <w:rPr>
      <w:rFonts w:ascii="Times New Roman" w:hAnsi="Times New Roman" w:cs="Times New Roman"/>
      <w:sz w:val="26"/>
      <w:szCs w:val="26"/>
    </w:rPr>
  </w:style>
  <w:style w:type="character" w:styleId="Internetlink">
    <w:name w:val="Internet link"/>
    <w:qFormat/>
    <w:rPr>
      <w:color w:val="0000FF"/>
      <w:u w:val="single"/>
    </w:rPr>
  </w:style>
  <w:style w:type="character" w:styleId="8">
    <w:name w:val="Основной текст + 8"/>
    <w:qFormat/>
    <w:rPr>
      <w:rFonts w:ascii="Times New Roman" w:hAnsi="Times New Roman" w:cs="Times New Roman"/>
      <w:sz w:val="17"/>
      <w:szCs w:val="17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Application>LibreOffice/6.2.4.2$Windows_x86 LibreOffice_project/2412653d852ce75f65fbfa83fb7e7b669a126d64</Application>
  <Pages>2</Pages>
  <Words>394</Words>
  <Characters>2916</Characters>
  <CharactersWithSpaces>3402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2019-06-25T11:01:00Z</cp:lastPrinted>
  <dcterms:modified xsi:type="dcterms:W3CDTF">2019-06-25T10:39:00Z</dcterms:modified>
  <cp:revision>82</cp:revision>
  <dc:subject/>
  <dc:title/>
</cp:coreProperties>
</file>