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3" t="-50" r="-43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109220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8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09.10.2018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28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 xml:space="preserve">О внесении изменений и дополнений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в решение поселкового Совета рабочего поселка Шаранга Шарангского муниципального района Нижегородской области от 21.12.2016 №36                                                       «Об утверждении Положения  о муниципальной службе в администрации рабочего поселка Шаранга Шарангского муниципального района Нижегородской области»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  <w:bCs/>
        </w:rPr>
        <w:t xml:space="preserve">В целях приведения с Законом Нижегородской области от 25.12.2017 №177-З «О внесении изменений в Закон Нижегородской области «О муниципальной службе в Нижегородской области»», </w:t>
      </w:r>
      <w:r>
        <w:rPr>
          <w:rFonts w:cs="Arial" w:ascii="Arial" w:hAnsi="Arial"/>
        </w:rPr>
        <w:t>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uppressAutoHyphens w:val="true"/>
        <w:autoSpaceDE w:val="false"/>
        <w:jc w:val="both"/>
        <w:rPr/>
      </w:pPr>
      <w:r>
        <w:rPr>
          <w:rFonts w:eastAsia="Arial" w:cs="Arial" w:ascii="Arial" w:hAnsi="Arial"/>
          <w:bCs/>
        </w:rPr>
        <w:t xml:space="preserve">            </w:t>
      </w:r>
      <w:r>
        <w:rPr>
          <w:rFonts w:cs="Arial" w:ascii="Arial" w:hAnsi="Arial"/>
          <w:bCs/>
        </w:rPr>
        <w:t>1.Внести в решение поселкового Совета рабочего поселка Шаранга Шарангского муниципального района Нижегородской области от 21.12.2016 №36 «Об утверждении Положения о муниципальной службе в администрации рабочего поселка Шаранга Шарангского муниципального района Нижегородской области» (далее – решение) прилагаемые изменения и дополнения.</w:t>
      </w:r>
    </w:p>
    <w:p>
      <w:pPr>
        <w:pStyle w:val="Normal"/>
        <w:suppressAutoHyphens w:val="true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</w:t>
      </w:r>
      <w:r>
        <w:rPr>
          <w:rFonts w:cs="Arial" w:ascii="Arial" w:hAnsi="Arial"/>
        </w:rPr>
        <w:t>2.Настоящее решение  вступает в силу со дня принятия.</w:t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УТВЕРЖДЕНО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решением поселкового Совета 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рабочего посёлка Шаранга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Шарангского муниципального района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Нижегородской области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от  09.10.2018 года №28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Изменения и дополнения</w:t>
      </w:r>
    </w:p>
    <w:p>
      <w:pPr>
        <w:pStyle w:val="Normal"/>
        <w:autoSpaceDE w:val="false"/>
        <w:ind w:firstLine="540"/>
        <w:jc w:val="center"/>
        <w:rPr/>
      </w:pPr>
      <w:r>
        <w:rPr>
          <w:rFonts w:cs="Arial" w:ascii="Arial" w:hAnsi="Arial"/>
          <w:bCs/>
        </w:rPr>
        <w:t xml:space="preserve">в решение поселкового Совета рабочего поселка Шаранга Шарангского муниципального района Нижегородской области от 21.12.2016 №36 «Об утверждении Положения о муниципальной службе в администрации рабочего поселка Шаранга Шарангского муниципального района Нижегородской области» 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</w:rPr>
      </w:pPr>
      <w:r>
        <w:rPr>
          <w:rFonts w:cs="Arial" w:ascii="Arial" w:hAnsi="Arial"/>
          <w:bCs/>
        </w:rPr>
        <w:t xml:space="preserve">(далее – решение)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 xml:space="preserve">1.В Положении </w:t>
      </w:r>
      <w:r>
        <w:rPr>
          <w:rFonts w:cs="Arial" w:ascii="Arial" w:hAnsi="Arial"/>
          <w:bCs/>
        </w:rPr>
        <w:t>о муниципальной службе в администрации рабочего поселка Шаранга Шарангского муниципального района Нижегородской области, утвержденном решением:</w:t>
      </w:r>
    </w:p>
    <w:p>
      <w:pPr>
        <w:pStyle w:val="Normal"/>
        <w:numPr>
          <w:ilvl w:val="0"/>
          <w:numId w:val="2"/>
        </w:numPr>
        <w:autoSpaceDE w:val="false"/>
        <w:jc w:val="both"/>
        <w:outlineLvl w:val="0"/>
        <w:rPr>
          <w:rFonts w:ascii="Arial" w:hAnsi="Arial" w:cs="Arial"/>
        </w:rPr>
      </w:pPr>
      <w:r>
        <w:rPr>
          <w:rFonts w:cs="Arial" w:ascii="Arial" w:hAnsi="Arial"/>
        </w:rPr>
        <w:t>Пункт 1 части 1 статьи 12:</w:t>
      </w:r>
    </w:p>
    <w:p>
      <w:pPr>
        <w:pStyle w:val="Normal"/>
        <w:numPr>
          <w:ilvl w:val="1"/>
          <w:numId w:val="2"/>
        </w:numPr>
        <w:autoSpaceDE w:val="false"/>
        <w:ind w:left="0" w:firstLine="567"/>
        <w:jc w:val="both"/>
        <w:outlineLvl w:val="0"/>
        <w:rPr>
          <w:rFonts w:ascii="Arial" w:hAnsi="Arial" w:cs="Arial"/>
        </w:rPr>
      </w:pPr>
      <w:r>
        <w:rPr>
          <w:rFonts w:cs="Arial" w:ascii="Arial" w:hAnsi="Arial"/>
        </w:rPr>
        <w:t>после слов «с разрешения представителя нанимателя (работодателя)» дополнить словами «, которое получено»;</w:t>
      </w:r>
    </w:p>
    <w:p>
      <w:pPr>
        <w:pStyle w:val="Normal"/>
        <w:numPr>
          <w:ilvl w:val="1"/>
          <w:numId w:val="2"/>
        </w:numPr>
        <w:autoSpaceDE w:val="false"/>
        <w:ind w:left="0" w:firstLine="567"/>
        <w:jc w:val="both"/>
        <w:outlineLvl w:val="0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слова «случаев,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самоуправления» заменить словами «представления на безвозмездной основе интересов муниципального образования в органах управления и ревизионной комиссии организации, учредителем (акционером, участником) которой является муниципальное образование, в соответствии с муниципальными правовыми актами,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(долями участия в уставном капитале); иных случаев, предусмотренных федеральными законами»;</w:t>
      </w:r>
    </w:p>
    <w:p>
      <w:pPr>
        <w:pStyle w:val="ConsPlusNormal1"/>
        <w:widowControl/>
        <w:numPr>
          <w:ilvl w:val="0"/>
          <w:numId w:val="2"/>
        </w:numPr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часть 4 статьи 30 дополнить пунктом 2.1 следующего содержания:</w:t>
      </w:r>
    </w:p>
    <w:p>
      <w:pPr>
        <w:pStyle w:val="ConsPlusNormal1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«2.1) доклада специалиста, ответственного за профилактику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доверия);».</w:t>
      </w:r>
    </w:p>
    <w:p>
      <w:pPr>
        <w:pStyle w:val="Normal"/>
        <w:autoSpaceDE w:val="false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1467" w:hanging="900"/>
      </w:pPr>
      <w:rPr/>
    </w:lvl>
    <w:lvl w:ilvl="1">
      <w:start w:val="1"/>
      <w:numFmt w:val="decimal"/>
      <w:lvlText w:val="%1.%2."/>
      <w:lvlJc w:val="left"/>
      <w:pPr>
        <w:ind w:left="1287" w:hanging="720"/>
      </w:pPr>
      <w:rPr/>
    </w:lvl>
    <w:lvl w:ilvl="2">
      <w:start w:val="1"/>
      <w:numFmt w:val="decimal"/>
      <w:lvlText w:val="%1.%2.%3."/>
      <w:lvlJc w:val="left"/>
      <w:pPr>
        <w:ind w:left="1287" w:hanging="720"/>
      </w:pPr>
      <w:rPr/>
    </w:lvl>
    <w:lvl w:ilvl="3">
      <w:start w:val="1"/>
      <w:numFmt w:val="decimal"/>
      <w:lvlText w:val="%1.%2.%3.%4."/>
      <w:lvlJc w:val="left"/>
      <w:pPr>
        <w:ind w:left="1647" w:hanging="1080"/>
      </w:pPr>
      <w:rPr/>
    </w:lvl>
    <w:lvl w:ilvl="4">
      <w:start w:val="1"/>
      <w:numFmt w:val="decimal"/>
      <w:lvlText w:val="%1.%2.%3.%4.%5."/>
      <w:lvlJc w:val="left"/>
      <w:pPr>
        <w:ind w:left="1647" w:hanging="1080"/>
      </w:pPr>
      <w:rPr/>
    </w:lvl>
    <w:lvl w:ilvl="5">
      <w:start w:val="1"/>
      <w:numFmt w:val="decimal"/>
      <w:lvlText w:val="%1.%2.%3.%4.%5.%6."/>
      <w:lvlJc w:val="left"/>
      <w:pPr>
        <w:ind w:left="2007" w:hanging="1440"/>
      </w:pPr>
      <w:rPr/>
    </w:lvl>
    <w:lvl w:ilvl="6">
      <w:start w:val="1"/>
      <w:numFmt w:val="decimal"/>
      <w:lvlText w:val="%1.%2.%3.%4.%5.%6.%7."/>
      <w:lvlJc w:val="left"/>
      <w:pPr>
        <w:ind w:left="2367" w:hanging="1800"/>
      </w:pPr>
      <w:rPr/>
    </w:lvl>
    <w:lvl w:ilvl="7">
      <w:start w:val="1"/>
      <w:numFmt w:val="decimal"/>
      <w:lvlText w:val="%1.%2.%3.%4.%5.%6.%7.%8."/>
      <w:lvlJc w:val="left"/>
      <w:pPr>
        <w:ind w:left="2367" w:hanging="1800"/>
      </w:pPr>
      <w:rPr/>
    </w:lvl>
    <w:lvl w:ilvl="8">
      <w:start w:val="1"/>
      <w:numFmt w:val="decimal"/>
      <w:lvlText w:val="%1.%2.%3.%4.%5.%6.%7.%8.%9."/>
      <w:lvlJc w:val="left"/>
      <w:pPr>
        <w:ind w:left="2727" w:hanging="21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rFonts w:ascii="Times New Roman" w:hAnsi="Times New Roman" w:eastAsia="Calibri" w:cs="Times New Roman"/>
    </w:rPr>
  </w:style>
  <w:style w:type="character" w:styleId="WW8Num21z1">
    <w:name w:val="WW8Num21z1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Application>LibreOffice/6.1.3.2$Windows_X86_64 LibreOffice_project/86daf60bf00efa86ad547e59e09d6bb77c699acb</Application>
  <Pages>2</Pages>
  <Words>365</Words>
  <Characters>2803</Characters>
  <CharactersWithSpaces>3330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2018-10-17T11:40:00Z</cp:lastPrinted>
  <dcterms:modified xsi:type="dcterms:W3CDTF">2018-10-17T10:40:00Z</dcterms:modified>
  <cp:revision>16</cp:revision>
  <dc:subject/>
  <dc:title/>
</cp:coreProperties>
</file>