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03.05.2018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13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28"/>
          <w:szCs w:val="28"/>
        </w:rPr>
        <w:t>по вопросу предоставления разрешения на условно разрешенный вид использования земельного участка, расположенного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   </w:t>
      </w:r>
      <w:r>
        <w:rPr>
          <w:rFonts w:cs="Arial" w:ascii="Arial" w:hAnsi="Arial"/>
          <w:sz w:val="24"/>
          <w:szCs w:val="24"/>
        </w:rPr>
        <w:t xml:space="preserve">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р.п.Шаранга Нижегородской области, утвержденными Решением поселкового Совета рабочего поселка Шаранга Шарангского муниципального района Нижегородской области №11 от 23.04.2018 года,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1.Назначить публичные слушания по вопросу предоставления </w:t>
      </w:r>
      <w:r>
        <w:rPr>
          <w:rFonts w:eastAsia="Calibri" w:cs="Arial" w:ascii="Arial" w:hAnsi="Arial"/>
          <w:sz w:val="24"/>
          <w:szCs w:val="24"/>
        </w:rPr>
        <w:t>разрешени</w:t>
      </w:r>
      <w:r>
        <w:rPr>
          <w:rFonts w:cs="Arial" w:ascii="Arial" w:hAnsi="Arial"/>
          <w:sz w:val="24"/>
          <w:szCs w:val="24"/>
        </w:rPr>
        <w:t>я</w:t>
      </w:r>
      <w:r>
        <w:rPr>
          <w:rFonts w:eastAsia="Calibri" w:cs="Arial" w:ascii="Arial" w:hAnsi="Arial"/>
          <w:sz w:val="24"/>
          <w:szCs w:val="24"/>
        </w:rPr>
        <w:t xml:space="preserve"> на условно разрешенный вид  использования  земельного участка -</w:t>
      </w:r>
      <w:r>
        <w:rPr>
          <w:rFonts w:cs="Arial" w:ascii="Arial" w:hAnsi="Arial"/>
          <w:sz w:val="24"/>
          <w:szCs w:val="24"/>
        </w:rPr>
        <w:t xml:space="preserve"> малоэтажная многоквартирная жилая застройка</w:t>
      </w:r>
      <w:r>
        <w:rPr>
          <w:rFonts w:eastAsia="Calibri" w:cs="Arial" w:ascii="Arial" w:hAnsi="Arial"/>
          <w:sz w:val="24"/>
          <w:szCs w:val="24"/>
        </w:rPr>
        <w:t xml:space="preserve">, ориентировочной площадью 348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рабочий поселок Шаранга, переулок Кольцова, дом 8, квартира 2, </w:t>
      </w:r>
      <w:r>
        <w:rPr>
          <w:rFonts w:eastAsia="Calibri" w:cs="Arial" w:ascii="Arial" w:hAnsi="Arial"/>
          <w:sz w:val="24"/>
          <w:szCs w:val="24"/>
        </w:rPr>
        <w:t>в территориальной зоне Ж-1, Зона индивидуальной жилой застройки</w:t>
      </w:r>
      <w:r>
        <w:rPr>
          <w:rFonts w:cs="Arial" w:ascii="Arial" w:hAnsi="Arial"/>
          <w:sz w:val="24"/>
          <w:szCs w:val="24"/>
        </w:rPr>
        <w:t xml:space="preserve"> - на 18 мая  2018 года на 17  часов.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Организацию и проведение публичных слушаний по вопросу предоставления разрешения на условно разрешенный вид использования земельного участка,  расположенного на территории рабочего поселка Шаранга, возложить на комиссию по подготовке проекта Правил землепользования и застройки р.п.Шаранга.</w:t>
      </w:r>
    </w:p>
    <w:p>
      <w:pPr>
        <w:pStyle w:val="Standard"/>
        <w:shd w:fill="FFFFFF" w:val="clear"/>
        <w:ind w:right="-2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3. Место проведения публичных слушаний – кабинет главы  администрации рабочего посёлка Шаранга Шарангского  муниципального района: р.п. Шаранга, ул. Ленина, д. 19.</w:t>
      </w:r>
    </w:p>
    <w:p>
      <w:pPr>
        <w:pStyle w:val="Standard"/>
        <w:tabs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  <w:t>4. Администрации рабочего поселка Шаранга :</w:t>
      </w:r>
    </w:p>
    <w:p>
      <w:pPr>
        <w:pStyle w:val="Standard"/>
        <w:ind w:firstLine="680"/>
        <w:jc w:val="both"/>
        <w:rPr/>
      </w:pPr>
      <w:r>
        <w:rPr>
          <w:rFonts w:cs="Arial" w:ascii="Arial" w:hAnsi="Arial"/>
        </w:rPr>
        <w:t xml:space="preserve">4.1. </w:t>
      </w:r>
      <w:r>
        <w:rPr>
          <w:rFonts w:eastAsia="SimSun;宋体" w:cs="Arial" w:ascii="Arial" w:hAnsi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 , Шарангская районная  библиотека</w:t>
      </w:r>
      <w:r>
        <w:rPr>
          <w:rFonts w:cs="Arial" w:ascii="Arial" w:hAnsi="Arial"/>
        </w:rPr>
        <w:t xml:space="preserve"> )</w:t>
      </w:r>
    </w:p>
    <w:p>
      <w:pPr>
        <w:pStyle w:val="Standard"/>
        <w:autoSpaceDE w:val="false"/>
        <w:ind w:firstLine="709"/>
        <w:jc w:val="both"/>
        <w:rPr>
          <w:rFonts w:ascii="Arial" w:hAnsi="Arial" w:cs="Arial"/>
        </w:rPr>
      </w:pPr>
      <w:r>
        <w:rPr>
          <w:rStyle w:val="Internetlink"/>
          <w:rFonts w:cs="Arial" w:ascii="Arial" w:hAnsi="Arial"/>
          <w:color w:val="000000"/>
          <w:u w:val="none"/>
        </w:rPr>
        <w:t>4.2. Направить сообщения о проведении публичных слушаний правообладателям земельных участков</w:t>
      </w:r>
      <w:r>
        <w:rPr>
          <w:rStyle w:val="Internetlink"/>
          <w:rFonts w:cs="Arial" w:ascii="Arial" w:hAnsi="Arial"/>
          <w:bCs/>
          <w:iCs/>
          <w:color w:val="000000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>
      <w:pPr>
        <w:pStyle w:val="Standard"/>
        <w:ind w:firstLine="142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4.3. Провести публичные слушания в срок, указанный в п. 3 настоящего решения.</w:t>
      </w:r>
    </w:p>
    <w:p>
      <w:pPr>
        <w:pStyle w:val="Standard"/>
        <w:ind w:hanging="360"/>
        <w:jc w:val="both"/>
        <w:rPr>
          <w:rFonts w:ascii="Arial" w:hAnsi="Arial" w:cs="Arial"/>
        </w:rPr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ab/>
        <w:t>4.5. Подготовить заключение о результатах проведения публичных слушаний и опубликовать его в установленном порядке.</w:t>
      </w:r>
    </w:p>
    <w:p>
      <w:pPr>
        <w:pStyle w:val="Standard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5. Предложения и замечания по вопросу проведения публичных слушаний принимаются в письменном виде по рабочим дням с 8-00 до 17-00 до 18 мая 2018 года в администрации рабочего поселка Шаранга.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Internet link"/>
    <w:qFormat/>
    <w:rPr>
      <w:color w:val="0000FF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721</TotalTime>
  <Application>LibreOffice/6.0.4.2$Windows_x86 LibreOffice_project/9b0d9b32d5dcda91d2f1a96dc04c645c450872bf</Application>
  <Pages>2</Pages>
  <Words>366</Words>
  <Characters>2691</Characters>
  <CharactersWithSpaces>3142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2018-05-10T14:58:00Z</cp:lastPrinted>
  <dcterms:modified xsi:type="dcterms:W3CDTF">2018-05-10T14:03:00Z</dcterms:modified>
  <cp:revision>56</cp:revision>
  <dc:subject/>
  <dc:title/>
</cp:coreProperties>
</file>