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drawing>
          <wp:inline distT="0" distB="0" distL="0" distR="0">
            <wp:extent cx="632460" cy="6083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24"/>
          <w:szCs w:val="24"/>
        </w:rPr>
      </w:pPr>
      <w:r>
        <w:rPr>
          <w:rFonts w:cs="Arial" w:ascii="Arial" w:hAnsi="Arial"/>
          <w:b/>
          <w:kern w:val="2"/>
          <w:sz w:val="24"/>
          <w:szCs w:val="24"/>
        </w:rPr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 xml:space="preserve">АДМИНИСТРАЦИЯ 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РАБОЧЕГО ПОСЁЛКА ШАРАНГА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ШАРАНГСКОГО МУНИЦИПАЛЬНОГО РАЙОНА</w:t>
      </w:r>
    </w:p>
    <w:p>
      <w:pPr>
        <w:pStyle w:val="1"/>
        <w:spacing w:lineRule="auto" w:line="240" w:before="0" w:after="0"/>
        <w:ind w:firstLine="567"/>
        <w:rPr>
          <w:rFonts w:ascii="Arial" w:hAnsi="Arial" w:cs="Arial"/>
          <w:szCs w:val="32"/>
        </w:rPr>
      </w:pPr>
      <w:r>
        <w:rPr>
          <w:rFonts w:cs="Arial" w:ascii="Arial" w:hAnsi="Arial"/>
          <w:szCs w:val="32"/>
        </w:rPr>
        <w:t>НИЖЕГОРОДСКОЙ ОБЛАСТИ</w:t>
      </w:r>
    </w:p>
    <w:p>
      <w:pPr>
        <w:pStyle w:val="Normal"/>
        <w:rPr>
          <w:rFonts w:ascii="Arial" w:hAnsi="Arial" w:cs="Arial"/>
          <w:szCs w:val="32"/>
        </w:rPr>
      </w:pPr>
      <w:r>
        <w:rPr>
          <w:rFonts w:cs="Arial" w:ascii="Arial" w:hAnsi="Arial"/>
          <w:szCs w:val="32"/>
        </w:rPr>
      </w:r>
    </w:p>
    <w:p>
      <w:pPr>
        <w:pStyle w:val="1"/>
        <w:spacing w:lineRule="auto" w:line="240" w:before="0" w:after="0"/>
        <w:ind w:left="142" w:firstLine="567"/>
        <w:rPr>
          <w:rFonts w:ascii="Arial" w:hAnsi="Arial" w:cs="Arial"/>
          <w:spacing w:val="60"/>
          <w:szCs w:val="32"/>
        </w:rPr>
      </w:pPr>
      <w:r>
        <w:rPr>
          <w:rFonts w:cs="Arial" w:ascii="Arial" w:hAnsi="Arial"/>
          <w:spacing w:val="60"/>
          <w:szCs w:val="32"/>
        </w:rPr>
        <w:t>РАСПОРЯЖЕНИЕ</w:t>
      </w:r>
    </w:p>
    <w:p>
      <w:pPr>
        <w:pStyle w:val="Normal"/>
        <w:ind w:firstLine="567"/>
        <w:jc w:val="both"/>
        <w:rPr>
          <w:rFonts w:ascii="Arial" w:hAnsi="Arial" w:cs="Arial"/>
          <w:spacing w:val="60"/>
          <w:sz w:val="24"/>
          <w:szCs w:val="24"/>
        </w:rPr>
      </w:pPr>
      <w:r>
        <w:rPr>
          <w:rFonts w:cs="Arial" w:ascii="Arial" w:hAnsi="Arial"/>
          <w:spacing w:val="60"/>
          <w:sz w:val="24"/>
          <w:szCs w:val="24"/>
        </w:rPr>
      </w:r>
    </w:p>
    <w:p>
      <w:pPr>
        <w:pStyle w:val="Normal"/>
        <w:tabs>
          <w:tab w:val="clear" w:pos="720"/>
          <w:tab w:val="left" w:pos="4253" w:leader="none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от  07.12.2018</w:t>
        <w:tab/>
        <w:tab/>
        <w:tab/>
        <w:tab/>
        <w:tab/>
        <w:tab/>
        <w:tab/>
      </w:r>
      <w:r>
        <w:rPr>
          <w:rFonts w:cs="Arial" w:ascii="Arial" w:hAnsi="Arial"/>
          <w:sz w:val="24"/>
          <w:szCs w:val="24"/>
          <w:lang w:val="en-US"/>
        </w:rPr>
        <w:t>N</w:t>
      </w:r>
      <w:r>
        <w:rPr>
          <w:rFonts w:cs="Arial" w:ascii="Arial" w:hAnsi="Arial"/>
          <w:sz w:val="24"/>
          <w:szCs w:val="24"/>
        </w:rPr>
        <w:t xml:space="preserve"> 13</w:t>
      </w:r>
    </w:p>
    <w:p>
      <w:pPr>
        <w:pStyle w:val="Normal"/>
        <w:tabs>
          <w:tab w:val="clear" w:pos="720"/>
          <w:tab w:val="left" w:pos="4253" w:leader="none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17"/>
        <w:spacing w:lineRule="auto" w:line="240"/>
        <w:rPr/>
      </w:pPr>
      <w:r>
        <w:rPr>
          <w:rFonts w:cs="Arial"/>
          <w:sz w:val="32"/>
          <w:szCs w:val="32"/>
        </w:rPr>
        <w:t xml:space="preserve">О внесении дополнений в распоряжение </w:t>
      </w:r>
    </w:p>
    <w:p>
      <w:pPr>
        <w:pStyle w:val="Style17"/>
        <w:spacing w:lineRule="auto" w:line="240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администрации рабочего поселка Шаранга Шарангского муниципального района Нижегородской области от 22.12.2017 №12 «О наделении полномочиями администратора доходов бюджета на 2018 год»</w:t>
      </w:r>
    </w:p>
    <w:p>
      <w:pPr>
        <w:pStyle w:val="Style17"/>
        <w:spacing w:lineRule="auto" w:line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Style17"/>
        <w:spacing w:lineRule="auto" w:line="240"/>
        <w:jc w:val="both"/>
        <w:rPr>
          <w:rFonts w:cs="Arial"/>
          <w:b w:val="false"/>
          <w:b w:val="false"/>
          <w:sz w:val="24"/>
          <w:szCs w:val="24"/>
        </w:rPr>
      </w:pPr>
      <w:r>
        <w:rPr>
          <w:rFonts w:eastAsia="Arial" w:cs="Arial"/>
          <w:b w:val="false"/>
          <w:sz w:val="24"/>
          <w:szCs w:val="24"/>
        </w:rPr>
        <w:t xml:space="preserve">                 </w:t>
      </w:r>
      <w:r>
        <w:rPr>
          <w:rFonts w:cs="Arial"/>
          <w:b w:val="false"/>
          <w:sz w:val="24"/>
          <w:szCs w:val="24"/>
        </w:rPr>
        <w:t>В соответствии со статьей 160.1 Бюджетного кодекса Российской Федерации:</w:t>
      </w:r>
    </w:p>
    <w:p>
      <w:pPr>
        <w:pStyle w:val="Style17"/>
        <w:spacing w:lineRule="auto" w:line="240"/>
        <w:jc w:val="both"/>
        <w:rPr/>
      </w:pPr>
      <w:r>
        <w:rPr>
          <w:rFonts w:cs="Arial"/>
          <w:b w:val="false"/>
          <w:sz w:val="24"/>
          <w:szCs w:val="24"/>
        </w:rPr>
        <w:t>1.Внести в распоряжение  администрации рабочего поселка Шаранга Шарангского муниципального района Нижегородской области от 22.12.2017 №12 «О наделении полномочиями администратора доходов бюджета на 2018 год» в приложение 1 следующие дополнения:</w:t>
      </w:r>
    </w:p>
    <w:p>
      <w:pPr>
        <w:pStyle w:val="Style17"/>
        <w:spacing w:lineRule="auto" w:line="240"/>
        <w:jc w:val="both"/>
        <w:rPr>
          <w:rFonts w:cs="Arial"/>
          <w:b w:val="false"/>
          <w:b w:val="false"/>
          <w:sz w:val="22"/>
          <w:szCs w:val="22"/>
        </w:rPr>
      </w:pPr>
      <w:r>
        <w:rPr>
          <w:rFonts w:cs="Arial"/>
          <w:b w:val="false"/>
          <w:sz w:val="22"/>
          <w:szCs w:val="22"/>
        </w:rPr>
      </w:r>
    </w:p>
    <w:tbl>
      <w:tblPr>
        <w:tblW w:w="9757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6922"/>
      </w:tblGrid>
      <w:tr>
        <w:trPr>
          <w:trHeight w:val="797" w:hRule="atLeast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7"/>
              <w:snapToGrid w:val="false"/>
              <w:spacing w:lineRule="auto" w:line="240"/>
              <w:rPr>
                <w:rFonts w:cs="Arial"/>
                <w:b w:val="false"/>
                <w:b w:val="false"/>
                <w:sz w:val="22"/>
                <w:szCs w:val="22"/>
              </w:rPr>
            </w:pPr>
            <w:r>
              <w:rPr>
                <w:rFonts w:cs="Arial"/>
                <w:b w:val="false"/>
                <w:sz w:val="22"/>
                <w:szCs w:val="22"/>
              </w:rPr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Администрация рабочего поселка Шаранга Шарангского муниципального района Нижегородской области</w:t>
            </w:r>
          </w:p>
        </w:tc>
      </w:tr>
      <w:tr>
        <w:trPr>
          <w:trHeight w:val="530" w:hRule="atLeast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7"/>
              <w:spacing w:lineRule="auto" w:line="240"/>
              <w:rPr>
                <w:rFonts w:cs="Arial"/>
                <w:b w:val="false"/>
                <w:b w:val="false"/>
                <w:sz w:val="22"/>
                <w:szCs w:val="22"/>
              </w:rPr>
            </w:pPr>
            <w:r>
              <w:rPr>
                <w:rFonts w:cs="Arial"/>
                <w:b w:val="false"/>
                <w:sz w:val="22"/>
                <w:szCs w:val="22"/>
              </w:rPr>
              <w:t>11633050130000140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/>
              <w:jc w:val="both"/>
              <w:rPr>
                <w:rFonts w:cs="Arial"/>
                <w:b w:val="false"/>
                <w:b w:val="false"/>
                <w:sz w:val="20"/>
              </w:rPr>
            </w:pPr>
            <w:r>
              <w:rPr>
                <w:rFonts w:cs="Arial"/>
                <w:b w:val="false"/>
                <w:sz w:val="20"/>
              </w:rPr>
              <w:t>Денежные взыскания (штрафы) за нарушение законадательства Российсой Федерации о контрактной системе в сфере закупок товаров, работ, услуг для обеспечения  государственной и муниципальных нужд для нужд городских поселений</w:t>
            </w:r>
          </w:p>
        </w:tc>
      </w:tr>
    </w:tbl>
    <w:p>
      <w:pPr>
        <w:pStyle w:val="Style17"/>
        <w:rPr>
          <w:sz w:val="20"/>
        </w:rPr>
      </w:pPr>
      <w:r>
        <w:rPr>
          <w:rFonts w:eastAsia="Arial"/>
          <w:sz w:val="20"/>
        </w:rPr>
        <w:t xml:space="preserve">       </w:t>
      </w:r>
    </w:p>
    <w:p>
      <w:pPr>
        <w:pStyle w:val="Style27"/>
        <w:bidi w:val="0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2. Контроль за исполнением настоящего распоряжения оставляю за собой.</w:t>
      </w:r>
    </w:p>
    <w:p>
      <w:pPr>
        <w:pStyle w:val="Style27"/>
        <w:bidi w:val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17"/>
        <w:spacing w:lineRule="auto" w:line="240"/>
        <w:ind w:left="75" w:hanging="0"/>
        <w:jc w:val="both"/>
        <w:rPr>
          <w:rFonts w:ascii="Arial" w:hAnsi="Arial" w:cs="Arial"/>
          <w:b w:val="false"/>
          <w:b w:val="false"/>
          <w:sz w:val="22"/>
          <w:szCs w:val="22"/>
        </w:rPr>
      </w:pPr>
      <w:r>
        <w:rPr>
          <w:rFonts w:cs="Arial"/>
          <w:b w:val="false"/>
          <w:sz w:val="22"/>
          <w:szCs w:val="22"/>
        </w:rPr>
      </w:r>
    </w:p>
    <w:p>
      <w:pPr>
        <w:pStyle w:val="Normal"/>
        <w:tabs>
          <w:tab w:val="clear" w:pos="720"/>
          <w:tab w:val="left" w:pos="7938" w:leader="none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Глава администрации</w:t>
        <w:tab/>
        <w:t>С.В.Краев</w:t>
      </w:r>
    </w:p>
    <w:p>
      <w:pPr>
        <w:pStyle w:val="Style17"/>
        <w:rPr>
          <w:rFonts w:ascii="Arial" w:hAnsi="Arial" w:cs="Arial"/>
          <w:sz w:val="20"/>
          <w:szCs w:val="24"/>
        </w:rPr>
      </w:pPr>
      <w:r>
        <w:rPr>
          <w:rFonts w:cs="Arial"/>
          <w:sz w:val="20"/>
          <w:szCs w:val="24"/>
        </w:rPr>
      </w:r>
    </w:p>
    <w:sectPr>
      <w:type w:val="nextPage"/>
      <w:pgSz w:w="11906" w:h="16838"/>
      <w:pgMar w:left="1418" w:right="850" w:header="0" w:top="851" w:footer="0" w:bottom="993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Times New Roman CYR">
    <w:charset w:val="cc"/>
    <w:family w:val="roman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Times New Roman" w:hAnsi="Times New Roman" w:eastAsia="Times New Roman" w:cs="Times New Roman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>
      <w:sz w:val="28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3z0">
    <w:name w:val="WW8Num23z0"/>
    <w:qFormat/>
    <w:rPr>
      <w:rFonts w:ascii="Times New Roman" w:hAnsi="Times New Roman" w:eastAsia="Times New Roman" w:cs="Times New Roman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3z3">
    <w:name w:val="WW8Num23z3"/>
    <w:qFormat/>
    <w:rPr>
      <w:rFonts w:ascii="Symbol" w:hAnsi="Symbol" w:cs="Symbol"/>
    </w:rPr>
  </w:style>
  <w:style w:type="character" w:styleId="WW8NumSt18z0">
    <w:name w:val="WW8NumSt18z0"/>
    <w:qFormat/>
    <w:rPr>
      <w:rFonts w:ascii="Times New Roman" w:hAnsi="Times New Roman" w:cs="Times New Roman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Style13">
    <w:name w:val="Текст выноски Знак"/>
    <w:basedOn w:val="Style11"/>
    <w:qFormat/>
    <w:rPr>
      <w:rFonts w:ascii="Tahoma" w:hAnsi="Tahoma" w:cs="Tahoma"/>
      <w:sz w:val="16"/>
      <w:szCs w:val="16"/>
    </w:rPr>
  </w:style>
  <w:style w:type="character" w:styleId="FontStyle12">
    <w:name w:val="Font Style12"/>
    <w:basedOn w:val="Style11"/>
    <w:qFormat/>
    <w:rPr>
      <w:rFonts w:ascii="Times New Roman" w:hAnsi="Times New Roman" w:cs="Times New Roman"/>
      <w:sz w:val="24"/>
      <w:szCs w:val="24"/>
    </w:rPr>
  </w:style>
  <w:style w:type="character" w:styleId="FontStyle11">
    <w:name w:val="Font Style11"/>
    <w:basedOn w:val="Style11"/>
    <w:qFormat/>
    <w:rPr>
      <w:rFonts w:ascii="Times New Roman" w:hAnsi="Times New Roman" w:cs="Times New Roman"/>
      <w:sz w:val="26"/>
      <w:szCs w:val="26"/>
    </w:rPr>
  </w:style>
  <w:style w:type="character" w:styleId="ConsPlusNormal">
    <w:name w:val="ConsPlusNormal Знак"/>
    <w:basedOn w:val="Style11"/>
    <w:qFormat/>
    <w:rPr>
      <w:rFonts w:ascii="Arial" w:hAnsi="Arial" w:cs="Arial"/>
      <w:lang w:val="ru-RU" w:bidi="ar-SA"/>
    </w:rPr>
  </w:style>
  <w:style w:type="character" w:styleId="Appleconvertedspace">
    <w:name w:val="apple-converted-space"/>
    <w:basedOn w:val="Style11"/>
    <w:qFormat/>
    <w:rPr/>
  </w:style>
  <w:style w:type="character" w:styleId="Style14">
    <w:name w:val="Основной текст Знак"/>
    <w:basedOn w:val="Style11"/>
    <w:qFormat/>
    <w:rPr>
      <w:rFonts w:ascii="Arial" w:hAnsi="Arial" w:cs="Arial"/>
      <w:b/>
      <w:sz w:val="28"/>
    </w:rPr>
  </w:style>
  <w:style w:type="character" w:styleId="Style15">
    <w:name w:val="Без интервала Знак"/>
    <w:basedOn w:val="Style11"/>
    <w:qFormat/>
    <w:rPr>
      <w:lang w:val="ru-RU" w:bidi="ar-SA"/>
    </w:rPr>
  </w:style>
  <w:style w:type="paragraph" w:styleId="Style16">
    <w:name w:val="Заголовок"/>
    <w:next w:val="Style17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b/>
      <w:bCs/>
      <w:color w:val="000000"/>
      <w:sz w:val="24"/>
      <w:szCs w:val="24"/>
      <w:lang w:val="ru-RU" w:bidi="ar-SA" w:eastAsia="zh-CN"/>
    </w:rPr>
  </w:style>
  <w:style w:type="paragraph" w:styleId="Style17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sz w:val="28"/>
    </w:rPr>
  </w:style>
  <w:style w:type="paragraph" w:styleId="Style21">
    <w:name w:val="Body Text Indent"/>
    <w:basedOn w:val="Normal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21">
    <w:name w:val="Основной текст с отступом 2"/>
    <w:basedOn w:val="Normal"/>
    <w:qFormat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2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3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22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31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Style24">
    <w:name w:val="Текст"/>
    <w:basedOn w:val="Normal"/>
    <w:qFormat/>
    <w:pPr/>
    <w:rPr>
      <w:rFonts w:ascii="Courier New" w:hAnsi="Courier New" w:cs="Courier New"/>
    </w:rPr>
  </w:style>
  <w:style w:type="paragraph" w:styleId="32">
    <w:name w:val="Основной текст с отступом 3"/>
    <w:basedOn w:val="Normal"/>
    <w:qFormat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>
    <w:name w:val="14-15"/>
    <w:basedOn w:val="Normal"/>
    <w:qFormat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5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firstLine="720"/>
      <w:jc w:val="both"/>
    </w:pPr>
    <w:rPr>
      <w:sz w:val="28"/>
    </w:rPr>
  </w:style>
  <w:style w:type="paragraph" w:styleId="Style26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110">
    <w:name w:val="Style1"/>
    <w:basedOn w:val="Normal"/>
    <w:qFormat/>
    <w:pPr>
      <w:widowControl w:val="false"/>
      <w:autoSpaceDE w:val="false"/>
      <w:spacing w:lineRule="exact" w:line="326"/>
      <w:jc w:val="both"/>
    </w:pPr>
    <w:rPr>
      <w:rFonts w:eastAsia="Times New Roman"/>
      <w:sz w:val="24"/>
      <w:szCs w:val="24"/>
    </w:rPr>
  </w:style>
  <w:style w:type="paragraph" w:styleId="Style41">
    <w:name w:val="Style4"/>
    <w:basedOn w:val="Normal"/>
    <w:qFormat/>
    <w:pPr>
      <w:widowControl w:val="false"/>
      <w:autoSpaceDE w:val="false"/>
      <w:spacing w:lineRule="exact" w:line="331"/>
      <w:ind w:firstLine="898"/>
      <w:jc w:val="both"/>
    </w:pPr>
    <w:rPr>
      <w:rFonts w:eastAsia="Times New Roman"/>
      <w:sz w:val="24"/>
      <w:szCs w:val="24"/>
    </w:rPr>
  </w:style>
  <w:style w:type="paragraph" w:styleId="Style51">
    <w:name w:val="Style5"/>
    <w:basedOn w:val="Normal"/>
    <w:qFormat/>
    <w:pPr>
      <w:widowControl w:val="false"/>
      <w:autoSpaceDE w:val="false"/>
      <w:spacing w:lineRule="exact" w:line="326"/>
      <w:ind w:firstLine="926"/>
    </w:pPr>
    <w:rPr>
      <w:rFonts w:eastAsia="Times New Roman"/>
      <w:sz w:val="24"/>
      <w:szCs w:val="24"/>
    </w:rPr>
  </w:style>
  <w:style w:type="paragraph" w:styleId="Style27">
    <w:name w:val="Без интервала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ConsPlusNormal1">
    <w:name w:val="ConsPlusNormal"/>
    <w:qFormat/>
    <w:pPr>
      <w:widowControl w:val="false"/>
      <w:autoSpaceDE w:val="false"/>
      <w:bidi w:val="0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8">
    <w:name w:val="Style2"/>
    <w:basedOn w:val="Normal"/>
    <w:qFormat/>
    <w:pPr>
      <w:widowControl w:val="false"/>
      <w:autoSpaceDE w:val="false"/>
      <w:spacing w:lineRule="exact" w:line="374"/>
    </w:pPr>
    <w:rPr>
      <w:sz w:val="24"/>
      <w:szCs w:val="24"/>
    </w:rPr>
  </w:style>
  <w:style w:type="paragraph" w:styleId="Style31">
    <w:name w:val="Style3"/>
    <w:basedOn w:val="Normal"/>
    <w:qFormat/>
    <w:pPr>
      <w:widowControl w:val="false"/>
      <w:autoSpaceDE w:val="false"/>
      <w:spacing w:lineRule="exact" w:line="374"/>
      <w:ind w:hanging="350"/>
    </w:pPr>
    <w:rPr>
      <w:sz w:val="24"/>
      <w:szCs w:val="24"/>
    </w:rPr>
  </w:style>
  <w:style w:type="paragraph" w:styleId="Style29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Style30">
    <w:name w:val="Нормальный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ru-RU" w:bidi="ar-SA" w:eastAsia="zh-CN"/>
    </w:rPr>
  </w:style>
  <w:style w:type="paragraph" w:styleId="ConsPlusNonformat">
    <w:name w:val="ConsPlusNonformat"/>
    <w:qFormat/>
    <w:pPr>
      <w:widowControl w:val="false"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ConsPlusCell">
    <w:name w:val="ConsPlusCell"/>
    <w:qFormat/>
    <w:pPr>
      <w:widowControl/>
      <w:autoSpaceDE w:val="fals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Style32">
    <w:name w:val="Содержимое таблицы"/>
    <w:basedOn w:val="Normal"/>
    <w:qFormat/>
    <w:pPr>
      <w:suppressLineNumbers/>
    </w:pPr>
    <w:rPr/>
  </w:style>
  <w:style w:type="paragraph" w:styleId="Style33">
    <w:name w:val="Заголовок таблицы"/>
    <w:basedOn w:val="Style32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Постановление.dot_x0000__x0000_</Template>
  <TotalTime>348</TotalTime>
  <Application>LibreOffice/6.4.3.2$Windows_X86_64 LibreOffice_project/747b5d0ebf89f41c860ec2a39efd7cb15b54f2d8</Application>
  <Pages>1</Pages>
  <Words>127</Words>
  <Characters>970</Characters>
  <CharactersWithSpaces>1119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2015-08-31T08:21:00Z</dcterms:created>
  <dc:creator>Катышева Е. В.</dc:creator>
  <dc:description/>
  <cp:keywords/>
  <dc:language>ru-RU</dc:language>
  <cp:lastModifiedBy>Admin</cp:lastModifiedBy>
  <cp:lastPrinted>2018-12-07T14:21:00Z</cp:lastPrinted>
  <dcterms:modified xsi:type="dcterms:W3CDTF">2018-12-07T13:23:00Z</dcterms:modified>
  <cp:revision>43</cp:revision>
  <dc:subject/>
  <dc:title>ПОСТАНОВЛЕНИЕ</dc:title>
</cp:coreProperties>
</file>