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ИТОГОВЫЙ ДОКУМЕНТ ПУБЛИЧНЫХ СЛУШАНИЙ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Публичные слушания назначены решением поселкового Совета рабочего поселка Шаранга Шарангского муниципального района Нижегородской области от 12 ноября  2018 года № 34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Тема публичных слушаний: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О проекте Устава рабочего поселка Шаранга  Шарангского муниципального района Нижегородской области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Инициатор публичных слушаний: поселковый Совет рабочего поселка Шаранга Шарангского муниципального района Нижегородской области.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85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25"/>
        <w:gridCol w:w="2269"/>
        <w:gridCol w:w="2125"/>
        <w:gridCol w:w="2404"/>
        <w:gridCol w:w="2132"/>
      </w:tblGrid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№</w:t>
            </w:r>
            <w:r>
              <w:rPr>
                <w:rFonts w:cs="Arial" w:ascii="Arial" w:hAnsi="Arial"/>
                <w:b/>
                <w:sz w:val="24"/>
                <w:szCs w:val="24"/>
              </w:rPr>
              <w:t>вопроса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Вопросы, вынесенные на обсуждение.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 проекте Устава рабочего поселка Шаранга Шарангского муниципального района Нижегородской области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Одобрить проект решения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«О принятии Устава рабочего поселка Шаранга Шарангского муниципального района Нижегородской области»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Депутатом поселкового  Совета  рабочего поселка Шаранга В.И.Вохминцевым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 расширенном заседании поселкового Совета рабочего поселка Шаранга присутствовали представители общественных организаций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Дата проведения: 28 ноября 2018 года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>М.В.Михеева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d0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24d0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f24d04"/>
    <w:pPr>
      <w:spacing w:before="0" w:after="140"/>
    </w:pPr>
    <w:rPr/>
  </w:style>
  <w:style w:type="paragraph" w:styleId="Style16">
    <w:name w:val="List"/>
    <w:basedOn w:val="Style15"/>
    <w:rsid w:val="00f24d04"/>
    <w:pPr/>
    <w:rPr>
      <w:rFonts w:cs="Mangal"/>
    </w:rPr>
  </w:style>
  <w:style w:type="paragraph" w:styleId="Style17" w:customStyle="1">
    <w:name w:val="Caption"/>
    <w:basedOn w:val="Normal"/>
    <w:qFormat/>
    <w:rsid w:val="00f24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24d04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f24d04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f24d0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1</Pages>
  <Words>122</Words>
  <Characters>969</Characters>
  <CharactersWithSpaces>1082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2018-12-01T20:20:00Z</dcterms:created>
  <dc:creator>Bill Gates</dc:creator>
  <dc:description/>
  <dc:language>ru-RU</dc:language>
  <cp:lastModifiedBy>Саша</cp:lastModifiedBy>
  <cp:lastPrinted>2018-10-29T17:01:00Z</cp:lastPrinted>
  <dcterms:modified xsi:type="dcterms:W3CDTF">2018-12-09T16:27:00Z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