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E0" w:rsidRPr="005E3301" w:rsidRDefault="00102CE0" w:rsidP="005E33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3301">
        <w:rPr>
          <w:rFonts w:ascii="Times New Roman" w:hAnsi="Times New Roman" w:cs="Times New Roman"/>
          <w:b/>
          <w:sz w:val="28"/>
          <w:szCs w:val="28"/>
        </w:rPr>
        <w:t xml:space="preserve">Заключение </w:t>
      </w:r>
    </w:p>
    <w:p w:rsidR="00620C52" w:rsidRPr="005E3301" w:rsidRDefault="00102CE0" w:rsidP="005E33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3301">
        <w:rPr>
          <w:rFonts w:ascii="Times New Roman" w:hAnsi="Times New Roman" w:cs="Times New Roman"/>
          <w:b/>
          <w:sz w:val="28"/>
          <w:szCs w:val="28"/>
        </w:rPr>
        <w:t>о проведении публичных слушаний</w:t>
      </w:r>
    </w:p>
    <w:p w:rsidR="00971B8A" w:rsidRDefault="00955D7A" w:rsidP="005E33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E3301">
        <w:rPr>
          <w:rFonts w:ascii="Times New Roman" w:eastAsia="Calibri" w:hAnsi="Times New Roman" w:cs="Times New Roman"/>
          <w:b/>
          <w:sz w:val="28"/>
          <w:szCs w:val="28"/>
        </w:rPr>
        <w:t xml:space="preserve">по вопросу предоставления разрешения на условно разрешенный вид использования земельного участка, расположенного в </w:t>
      </w:r>
    </w:p>
    <w:p w:rsidR="00955D7A" w:rsidRDefault="00FB2DB2" w:rsidP="005E33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E3301">
        <w:rPr>
          <w:rFonts w:ascii="Times New Roman" w:eastAsia="Calibri" w:hAnsi="Times New Roman" w:cs="Times New Roman"/>
          <w:b/>
          <w:sz w:val="28"/>
          <w:szCs w:val="28"/>
        </w:rPr>
        <w:t>р.п.Шаранга</w:t>
      </w:r>
      <w:r w:rsidR="009725E6" w:rsidRPr="005E3301">
        <w:rPr>
          <w:rFonts w:ascii="Times New Roman" w:eastAsia="Calibri" w:hAnsi="Times New Roman" w:cs="Times New Roman"/>
          <w:b/>
          <w:sz w:val="28"/>
          <w:szCs w:val="28"/>
        </w:rPr>
        <w:t xml:space="preserve"> ул.</w:t>
      </w:r>
      <w:r w:rsidR="00971B8A">
        <w:rPr>
          <w:rFonts w:ascii="Times New Roman" w:eastAsia="Calibri" w:hAnsi="Times New Roman" w:cs="Times New Roman"/>
          <w:b/>
          <w:sz w:val="28"/>
          <w:szCs w:val="28"/>
        </w:rPr>
        <w:t>Молодежная</w:t>
      </w:r>
      <w:r w:rsidR="009725E6" w:rsidRPr="005E3301">
        <w:rPr>
          <w:rFonts w:ascii="Times New Roman" w:eastAsia="Calibri" w:hAnsi="Times New Roman" w:cs="Times New Roman"/>
          <w:b/>
          <w:sz w:val="28"/>
          <w:szCs w:val="28"/>
        </w:rPr>
        <w:t xml:space="preserve"> д.</w:t>
      </w:r>
      <w:r w:rsidR="00971B8A">
        <w:rPr>
          <w:rFonts w:ascii="Times New Roman" w:eastAsia="Calibri" w:hAnsi="Times New Roman" w:cs="Times New Roman"/>
          <w:b/>
          <w:sz w:val="28"/>
          <w:szCs w:val="28"/>
        </w:rPr>
        <w:t>7</w:t>
      </w:r>
    </w:p>
    <w:p w:rsidR="00541DB7" w:rsidRPr="005E3301" w:rsidRDefault="00541DB7" w:rsidP="005E33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2CE0" w:rsidRPr="005E3301" w:rsidRDefault="00102CE0" w:rsidP="005E330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iCs/>
          <w:sz w:val="28"/>
          <w:szCs w:val="28"/>
        </w:rPr>
        <w:t>1.Основания проведения публичных слушаний</w:t>
      </w:r>
      <w:r w:rsidRPr="005E33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2CE0" w:rsidRPr="005E3301" w:rsidRDefault="00102CE0" w:rsidP="005E330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>Публичные слушания проведены в</w:t>
      </w:r>
      <w:r w:rsidRPr="005E3301">
        <w:rPr>
          <w:rFonts w:ascii="Times New Roman" w:eastAsia="Calibri" w:hAnsi="Times New Roman" w:cs="Times New Roman"/>
          <w:sz w:val="28"/>
          <w:szCs w:val="28"/>
        </w:rPr>
        <w:t xml:space="preserve">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Федерации»,Законом Нижегородской области от 23.12.2014г.№ 197 « О перераспределении отдельных полномочий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 </w:t>
      </w:r>
      <w:r w:rsidRPr="005E3301">
        <w:rPr>
          <w:rFonts w:ascii="Times New Roman" w:hAnsi="Times New Roman" w:cs="Times New Roman"/>
          <w:sz w:val="28"/>
          <w:szCs w:val="28"/>
        </w:rPr>
        <w:t xml:space="preserve">, Решением от </w:t>
      </w:r>
      <w:r w:rsidR="00971B8A">
        <w:rPr>
          <w:rFonts w:ascii="Times New Roman" w:hAnsi="Times New Roman" w:cs="Times New Roman"/>
          <w:sz w:val="28"/>
          <w:szCs w:val="28"/>
        </w:rPr>
        <w:t>30.11</w:t>
      </w:r>
      <w:r w:rsidRPr="005E3301">
        <w:rPr>
          <w:rFonts w:ascii="Times New Roman" w:hAnsi="Times New Roman" w:cs="Times New Roman"/>
          <w:sz w:val="28"/>
          <w:szCs w:val="28"/>
        </w:rPr>
        <w:t>.2017 года №</w:t>
      </w:r>
      <w:r w:rsidR="00971B8A">
        <w:rPr>
          <w:rFonts w:ascii="Times New Roman" w:hAnsi="Times New Roman" w:cs="Times New Roman"/>
          <w:sz w:val="28"/>
          <w:szCs w:val="28"/>
        </w:rPr>
        <w:t>43</w:t>
      </w:r>
      <w:r w:rsidRPr="005E3301">
        <w:rPr>
          <w:rFonts w:ascii="Times New Roman" w:hAnsi="Times New Roman" w:cs="Times New Roman"/>
          <w:sz w:val="28"/>
          <w:szCs w:val="28"/>
        </w:rPr>
        <w:t xml:space="preserve"> «О назначении публичных слушаний 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области».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2. Общие сведения о проекте, представленном на публичных слушаниях.   </w:t>
      </w:r>
    </w:p>
    <w:p w:rsidR="00102CE0" w:rsidRPr="005E3301" w:rsidRDefault="00102CE0" w:rsidP="005E3301">
      <w:pPr>
        <w:spacing w:after="0" w:line="240" w:lineRule="auto"/>
        <w:ind w:right="28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>Прошли обсуждения</w:t>
      </w:r>
      <w:r w:rsidRPr="005E3301">
        <w:rPr>
          <w:rFonts w:ascii="Times New Roman" w:eastAsia="Calibri" w:hAnsi="Times New Roman" w:cs="Times New Roman"/>
          <w:sz w:val="28"/>
          <w:szCs w:val="28"/>
        </w:rPr>
        <w:t xml:space="preserve"> по вопросу предоставления разрешения на условно разрешенный вид использования земельного участка</w:t>
      </w:r>
      <w:r w:rsidR="00971B8A">
        <w:rPr>
          <w:rFonts w:ascii="Times New Roman" w:eastAsia="Calibri" w:hAnsi="Times New Roman" w:cs="Times New Roman"/>
          <w:sz w:val="28"/>
          <w:szCs w:val="28"/>
        </w:rPr>
        <w:t>-малоэтажная многоквартирная жилая застройка</w:t>
      </w:r>
      <w:r w:rsidRPr="005E3301">
        <w:rPr>
          <w:rFonts w:ascii="Times New Roman" w:eastAsia="Calibri" w:hAnsi="Times New Roman" w:cs="Times New Roman"/>
          <w:sz w:val="28"/>
          <w:szCs w:val="28"/>
        </w:rPr>
        <w:t xml:space="preserve">, ориентировочной площадью </w:t>
      </w:r>
      <w:r w:rsidR="00971B8A">
        <w:rPr>
          <w:rFonts w:ascii="Times New Roman" w:eastAsia="Calibri" w:hAnsi="Times New Roman" w:cs="Times New Roman"/>
          <w:sz w:val="28"/>
          <w:szCs w:val="28"/>
        </w:rPr>
        <w:t>300</w:t>
      </w:r>
      <w:r w:rsidRPr="005E3301">
        <w:rPr>
          <w:rFonts w:ascii="Times New Roman" w:eastAsia="Calibri" w:hAnsi="Times New Roman" w:cs="Times New Roman"/>
          <w:sz w:val="28"/>
          <w:szCs w:val="28"/>
        </w:rPr>
        <w:t xml:space="preserve"> кв.м, расположенного по адресу:  </w:t>
      </w:r>
      <w:r w:rsidRPr="005E3301">
        <w:rPr>
          <w:rFonts w:ascii="Times New Roman" w:hAnsi="Times New Roman" w:cs="Times New Roman"/>
          <w:sz w:val="28"/>
          <w:szCs w:val="28"/>
        </w:rPr>
        <w:t>р.п.Шаранга, ул.</w:t>
      </w:r>
      <w:r w:rsidR="00971B8A">
        <w:rPr>
          <w:rFonts w:ascii="Times New Roman" w:hAnsi="Times New Roman" w:cs="Times New Roman"/>
          <w:sz w:val="28"/>
          <w:szCs w:val="28"/>
        </w:rPr>
        <w:t>Молодежная</w:t>
      </w:r>
      <w:r w:rsidRPr="005E3301">
        <w:rPr>
          <w:rFonts w:ascii="Times New Roman" w:hAnsi="Times New Roman" w:cs="Times New Roman"/>
          <w:sz w:val="28"/>
          <w:szCs w:val="28"/>
        </w:rPr>
        <w:t>, д.</w:t>
      </w:r>
      <w:r w:rsidR="00971B8A">
        <w:rPr>
          <w:rFonts w:ascii="Times New Roman" w:hAnsi="Times New Roman" w:cs="Times New Roman"/>
          <w:sz w:val="28"/>
          <w:szCs w:val="28"/>
        </w:rPr>
        <w:t>7</w:t>
      </w:r>
      <w:r w:rsidRPr="005E3301">
        <w:rPr>
          <w:rFonts w:ascii="Times New Roman" w:hAnsi="Times New Roman" w:cs="Times New Roman"/>
          <w:sz w:val="28"/>
          <w:szCs w:val="28"/>
        </w:rPr>
        <w:t xml:space="preserve">, в территориальной зоне </w:t>
      </w:r>
      <w:r w:rsidR="00971B8A">
        <w:rPr>
          <w:rFonts w:ascii="Times New Roman" w:hAnsi="Times New Roman" w:cs="Times New Roman"/>
          <w:sz w:val="28"/>
          <w:szCs w:val="28"/>
        </w:rPr>
        <w:t>Ж</w:t>
      </w:r>
      <w:r w:rsidRPr="005E3301">
        <w:rPr>
          <w:rFonts w:ascii="Times New Roman" w:hAnsi="Times New Roman" w:cs="Times New Roman"/>
          <w:sz w:val="28"/>
          <w:szCs w:val="28"/>
        </w:rPr>
        <w:t xml:space="preserve">-1, Зона </w:t>
      </w:r>
      <w:r w:rsidR="0066707A">
        <w:rPr>
          <w:rFonts w:ascii="Times New Roman" w:hAnsi="Times New Roman" w:cs="Times New Roman"/>
          <w:sz w:val="28"/>
          <w:szCs w:val="28"/>
        </w:rPr>
        <w:t>индивидуальной жилой застройки</w:t>
      </w:r>
      <w:r w:rsidRPr="005E3301">
        <w:rPr>
          <w:rFonts w:ascii="Times New Roman" w:hAnsi="Times New Roman" w:cs="Times New Roman"/>
          <w:sz w:val="28"/>
          <w:szCs w:val="28"/>
        </w:rPr>
        <w:t>.</w:t>
      </w:r>
    </w:p>
    <w:p w:rsidR="00102CE0" w:rsidRPr="005E3301" w:rsidRDefault="00102CE0" w:rsidP="005E3301">
      <w:pPr>
        <w:spacing w:after="0" w:line="240" w:lineRule="auto"/>
        <w:ind w:right="28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3.Форма оповещения о проведении </w:t>
      </w:r>
      <w:r w:rsidRPr="005E3301">
        <w:rPr>
          <w:rFonts w:ascii="Times New Roman" w:hAnsi="Times New Roman" w:cs="Times New Roman"/>
          <w:b/>
          <w:sz w:val="28"/>
          <w:szCs w:val="28"/>
        </w:rPr>
        <w:t>публичных слушаний: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 xml:space="preserve">1.Официальный сайт администрации Шарангского  муниципального района Нижегородской области. 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>2. Информационный стенд в здании администрации р.п.Шаранга  по адресу: Нижегородская область, Шарангский район, р.п. Шаранга ул. Ленина, д.19. Информационный зал в здании Шарангской районной библиотеки по адресу: Нижегородская область, Шарангский район, р.п. Шаранга ул. Свободы, д.1 (информационное сообщение о проведении публичных слушаний).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Internetlink"/>
          <w:rFonts w:ascii="Times New Roman" w:hAnsi="Times New Roman" w:cs="Times New Roman"/>
          <w:bCs/>
          <w:iCs/>
          <w:color w:val="000000"/>
          <w:sz w:val="28"/>
          <w:szCs w:val="28"/>
          <w:u w:val="none"/>
        </w:rPr>
      </w:pPr>
      <w:r w:rsidRPr="005E3301">
        <w:rPr>
          <w:rFonts w:ascii="Times New Roman" w:hAnsi="Times New Roman" w:cs="Times New Roman"/>
          <w:sz w:val="28"/>
          <w:szCs w:val="28"/>
        </w:rPr>
        <w:t xml:space="preserve">3.  Правообладателям земельных участков, </w:t>
      </w:r>
      <w:r w:rsidRPr="005E3301">
        <w:rPr>
          <w:rStyle w:val="Internetlink"/>
          <w:rFonts w:ascii="Times New Roman" w:hAnsi="Times New Roman" w:cs="Times New Roman"/>
          <w:bCs/>
          <w:iCs/>
          <w:color w:val="000000"/>
          <w:sz w:val="28"/>
          <w:szCs w:val="28"/>
          <w:u w:val="none"/>
        </w:rPr>
        <w:t>имеющих общие границы с земельным участком, применительно к которому запрашивается разрешение, были направлены уведомления.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272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02CE0" w:rsidRPr="005E3301" w:rsidRDefault="00102CE0" w:rsidP="005E3301">
      <w:pPr>
        <w:widowControl w:val="0"/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sz w:val="28"/>
          <w:szCs w:val="28"/>
        </w:rPr>
        <w:t>4.Участники публичных слушаний:</w:t>
      </w:r>
    </w:p>
    <w:p w:rsidR="00102CE0" w:rsidRPr="005E3301" w:rsidRDefault="00102CE0" w:rsidP="005E33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 xml:space="preserve">         -жители рабочего поселка Шаранга  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6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ab/>
        <w:t>- депутаты поселкового  Совета рабочего поселка Шаранга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6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ab/>
        <w:t>- сотрудники администрации рабочего поселка Шарана</w:t>
      </w:r>
    </w:p>
    <w:p w:rsidR="00102CE0" w:rsidRPr="005E3301" w:rsidRDefault="00102CE0" w:rsidP="005E330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02CE0" w:rsidRPr="005E3301" w:rsidRDefault="00102CE0" w:rsidP="005E3301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sz w:val="28"/>
          <w:szCs w:val="28"/>
        </w:rPr>
        <w:t>6. Сведения о проведении публичных слушаний.</w:t>
      </w:r>
    </w:p>
    <w:p w:rsidR="00102CE0" w:rsidRPr="005E3301" w:rsidRDefault="00102CE0" w:rsidP="005E330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lastRenderedPageBreak/>
        <w:t xml:space="preserve">Публичные слушания проводились в соответствии с решением поселкового Совета рабочего поселка Шаранга Шарангского муниципального района Нижегородской области  от </w:t>
      </w:r>
      <w:r w:rsidRPr="005E330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66707A">
        <w:rPr>
          <w:rFonts w:ascii="Times New Roman" w:hAnsi="Times New Roman" w:cs="Times New Roman"/>
          <w:iCs/>
          <w:sz w:val="28"/>
          <w:szCs w:val="28"/>
        </w:rPr>
        <w:t>30.11</w:t>
      </w:r>
      <w:r w:rsidR="005E3301" w:rsidRPr="005E3301">
        <w:rPr>
          <w:rFonts w:ascii="Times New Roman" w:hAnsi="Times New Roman" w:cs="Times New Roman"/>
          <w:iCs/>
          <w:sz w:val="28"/>
          <w:szCs w:val="28"/>
        </w:rPr>
        <w:t>.2017</w:t>
      </w:r>
      <w:r w:rsidR="005E3301" w:rsidRPr="005E3301">
        <w:rPr>
          <w:rFonts w:ascii="Times New Roman" w:hAnsi="Times New Roman" w:cs="Times New Roman"/>
          <w:sz w:val="28"/>
          <w:szCs w:val="28"/>
        </w:rPr>
        <w:t xml:space="preserve"> г. №</w:t>
      </w:r>
      <w:r w:rsidR="0066707A">
        <w:rPr>
          <w:rFonts w:ascii="Times New Roman" w:hAnsi="Times New Roman" w:cs="Times New Roman"/>
          <w:sz w:val="28"/>
          <w:szCs w:val="28"/>
        </w:rPr>
        <w:t>43</w:t>
      </w:r>
      <w:r w:rsidR="005E3301" w:rsidRPr="005E3301">
        <w:rPr>
          <w:rFonts w:ascii="Times New Roman" w:hAnsi="Times New Roman" w:cs="Times New Roman"/>
          <w:sz w:val="28"/>
          <w:szCs w:val="28"/>
        </w:rPr>
        <w:t xml:space="preserve"> «О назначении публичных слушаний 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  <w:r w:rsidRPr="005E3301">
        <w:rPr>
          <w:rFonts w:ascii="Times New Roman" w:hAnsi="Times New Roman" w:cs="Times New Roman"/>
          <w:sz w:val="28"/>
          <w:szCs w:val="28"/>
        </w:rPr>
        <w:t>».</w:t>
      </w:r>
    </w:p>
    <w:p w:rsidR="00102CE0" w:rsidRPr="005E3301" w:rsidRDefault="005E3301" w:rsidP="005E330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2CE0" w:rsidRPr="005E3301">
        <w:rPr>
          <w:rFonts w:ascii="Times New Roman" w:hAnsi="Times New Roman" w:cs="Times New Roman"/>
          <w:b/>
          <w:sz w:val="28"/>
          <w:szCs w:val="28"/>
        </w:rPr>
        <w:t xml:space="preserve">Место проведения публичных слушаний: </w:t>
      </w:r>
      <w:r w:rsidR="00102CE0" w:rsidRPr="005E3301">
        <w:rPr>
          <w:rFonts w:ascii="Times New Roman" w:hAnsi="Times New Roman" w:cs="Times New Roman"/>
          <w:sz w:val="28"/>
          <w:szCs w:val="28"/>
        </w:rPr>
        <w:t>здание администрации рабочего поселка Шаранга</w:t>
      </w:r>
    </w:p>
    <w:p w:rsidR="00102CE0" w:rsidRPr="005E3301" w:rsidRDefault="005E3301" w:rsidP="005E33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         </w:t>
      </w:r>
      <w:r w:rsidR="00102CE0"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Дата проведения публичных слушаний – </w:t>
      </w:r>
      <w:r w:rsidRPr="005E3301">
        <w:rPr>
          <w:rFonts w:ascii="Times New Roman" w:hAnsi="Times New Roman" w:cs="Times New Roman"/>
          <w:bCs/>
          <w:sz w:val="28"/>
          <w:szCs w:val="28"/>
        </w:rPr>
        <w:t>1</w:t>
      </w:r>
      <w:r w:rsidR="0066707A">
        <w:rPr>
          <w:rFonts w:ascii="Times New Roman" w:hAnsi="Times New Roman" w:cs="Times New Roman"/>
          <w:bCs/>
          <w:sz w:val="28"/>
          <w:szCs w:val="28"/>
        </w:rPr>
        <w:t>5 дека</w:t>
      </w:r>
      <w:r w:rsidRPr="005E3301">
        <w:rPr>
          <w:rFonts w:ascii="Times New Roman" w:hAnsi="Times New Roman" w:cs="Times New Roman"/>
          <w:bCs/>
          <w:sz w:val="28"/>
          <w:szCs w:val="28"/>
        </w:rPr>
        <w:t>бря</w:t>
      </w:r>
      <w:r w:rsidR="00102CE0" w:rsidRPr="005E3301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2017 года</w:t>
      </w:r>
    </w:p>
    <w:p w:rsidR="00102CE0" w:rsidRPr="005E3301" w:rsidRDefault="005E3301" w:rsidP="005E33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3301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       </w:t>
      </w:r>
      <w:r w:rsidR="00102CE0" w:rsidRPr="005E3301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Время проведения</w:t>
      </w:r>
      <w:r w:rsidR="00102CE0" w:rsidRPr="005E3301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–   14 часов 00 минут</w:t>
      </w:r>
    </w:p>
    <w:p w:rsidR="00102CE0" w:rsidRPr="005E3301" w:rsidRDefault="005E3301" w:rsidP="005E330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102CE0"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Общее количество зарегистрированных граждан на публичных слушаниях </w:t>
      </w:r>
      <w:r w:rsidR="00102CE0" w:rsidRPr="005E33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– </w:t>
      </w:r>
      <w:r w:rsidRPr="005E3301">
        <w:rPr>
          <w:rFonts w:ascii="Times New Roman" w:hAnsi="Times New Roman" w:cs="Times New Roman"/>
          <w:bCs/>
          <w:color w:val="000000"/>
          <w:sz w:val="28"/>
          <w:szCs w:val="28"/>
        </w:rPr>
        <w:t>1</w:t>
      </w:r>
      <w:r w:rsidR="0066707A">
        <w:rPr>
          <w:rFonts w:ascii="Times New Roman" w:hAnsi="Times New Roman" w:cs="Times New Roman"/>
          <w:bCs/>
          <w:color w:val="000000"/>
          <w:sz w:val="28"/>
          <w:szCs w:val="28"/>
        </w:rPr>
        <w:t>2</w:t>
      </w:r>
      <w:r w:rsidR="00102CE0" w:rsidRPr="005E330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02CE0" w:rsidRPr="005E33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102CE0" w:rsidRPr="005E3301">
        <w:rPr>
          <w:rFonts w:ascii="Times New Roman" w:hAnsi="Times New Roman" w:cs="Times New Roman"/>
          <w:bCs/>
          <w:color w:val="000000"/>
          <w:sz w:val="28"/>
          <w:szCs w:val="28"/>
        </w:rPr>
        <w:t>человек.</w:t>
      </w:r>
    </w:p>
    <w:p w:rsidR="00102CE0" w:rsidRPr="005E3301" w:rsidRDefault="005E3301" w:rsidP="005E3301">
      <w:pPr>
        <w:widowControl w:val="0"/>
        <w:shd w:val="clear" w:color="auto" w:fill="FFFFFF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Pr="005E3301">
        <w:rPr>
          <w:rFonts w:ascii="Times New Roman" w:hAnsi="Times New Roman" w:cs="Times New Roman"/>
          <w:b/>
          <w:bCs/>
          <w:sz w:val="28"/>
          <w:szCs w:val="28"/>
        </w:rPr>
        <w:t xml:space="preserve">7. Замечания и предложения: </w:t>
      </w:r>
      <w:r w:rsidRPr="005E3301">
        <w:rPr>
          <w:rFonts w:ascii="Times New Roman" w:hAnsi="Times New Roman" w:cs="Times New Roman"/>
          <w:bCs/>
          <w:sz w:val="28"/>
          <w:szCs w:val="28"/>
        </w:rPr>
        <w:t>не поступило</w:t>
      </w:r>
    </w:p>
    <w:p w:rsidR="005E3301" w:rsidRPr="005E3301" w:rsidRDefault="005E3301" w:rsidP="005E3301">
      <w:pPr>
        <w:widowControl w:val="0"/>
        <w:shd w:val="clear" w:color="auto" w:fill="FFFFFF"/>
        <w:tabs>
          <w:tab w:val="left" w:pos="19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Pr="005E3301">
        <w:rPr>
          <w:rFonts w:ascii="Times New Roman" w:hAnsi="Times New Roman" w:cs="Times New Roman"/>
          <w:b/>
          <w:bCs/>
          <w:sz w:val="28"/>
          <w:szCs w:val="28"/>
        </w:rPr>
        <w:t>8. Выводы и рекомендации:</w:t>
      </w:r>
    </w:p>
    <w:p w:rsidR="001B3F89" w:rsidRPr="005E3301" w:rsidRDefault="001B3F89" w:rsidP="005E3301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>П</w:t>
      </w:r>
      <w:r w:rsidRPr="005E3301">
        <w:rPr>
          <w:rFonts w:ascii="Times New Roman" w:eastAsia="Calibri" w:hAnsi="Times New Roman" w:cs="Times New Roman"/>
          <w:sz w:val="28"/>
          <w:szCs w:val="28"/>
        </w:rPr>
        <w:t>убличные слушания по вопросу предоставления разрешения на условно разрешенный вид и</w:t>
      </w:r>
      <w:r w:rsidR="0066707A">
        <w:rPr>
          <w:rFonts w:ascii="Times New Roman" w:eastAsia="Calibri" w:hAnsi="Times New Roman" w:cs="Times New Roman"/>
          <w:sz w:val="28"/>
          <w:szCs w:val="28"/>
        </w:rPr>
        <w:t>с</w:t>
      </w:r>
      <w:r w:rsidR="00134429">
        <w:rPr>
          <w:rFonts w:ascii="Times New Roman" w:eastAsia="Calibri" w:hAnsi="Times New Roman" w:cs="Times New Roman"/>
          <w:sz w:val="28"/>
          <w:szCs w:val="28"/>
        </w:rPr>
        <w:t>пользования земельного участка ,</w:t>
      </w:r>
      <w:r w:rsidRPr="005E3301">
        <w:rPr>
          <w:rFonts w:ascii="Times New Roman" w:eastAsia="Calibri" w:hAnsi="Times New Roman" w:cs="Times New Roman"/>
          <w:sz w:val="28"/>
          <w:szCs w:val="28"/>
        </w:rPr>
        <w:t>расположенно</w:t>
      </w:r>
      <w:r w:rsidRPr="005E3301">
        <w:rPr>
          <w:rFonts w:ascii="Times New Roman" w:hAnsi="Times New Roman" w:cs="Times New Roman"/>
          <w:sz w:val="28"/>
          <w:szCs w:val="28"/>
        </w:rPr>
        <w:t>го</w:t>
      </w:r>
      <w:r w:rsidRPr="005E3301">
        <w:rPr>
          <w:rFonts w:ascii="Times New Roman" w:eastAsia="Calibri" w:hAnsi="Times New Roman" w:cs="Times New Roman"/>
          <w:sz w:val="28"/>
          <w:szCs w:val="28"/>
        </w:rPr>
        <w:t xml:space="preserve"> по адресу: </w:t>
      </w:r>
      <w:r w:rsidR="00733D0B" w:rsidRPr="005E3301">
        <w:rPr>
          <w:rFonts w:ascii="Times New Roman" w:hAnsi="Times New Roman" w:cs="Times New Roman"/>
          <w:sz w:val="28"/>
          <w:szCs w:val="28"/>
        </w:rPr>
        <w:t>р.п.Шаранга, ул.</w:t>
      </w:r>
      <w:r w:rsidR="0066707A">
        <w:rPr>
          <w:rFonts w:ascii="Times New Roman" w:hAnsi="Times New Roman" w:cs="Times New Roman"/>
          <w:sz w:val="28"/>
          <w:szCs w:val="28"/>
        </w:rPr>
        <w:t>Молодежная</w:t>
      </w:r>
      <w:r w:rsidR="00733D0B" w:rsidRPr="005E3301">
        <w:rPr>
          <w:rFonts w:ascii="Times New Roman" w:hAnsi="Times New Roman" w:cs="Times New Roman"/>
          <w:sz w:val="28"/>
          <w:szCs w:val="28"/>
        </w:rPr>
        <w:t>, д.</w:t>
      </w:r>
      <w:r w:rsidR="0066707A">
        <w:rPr>
          <w:rFonts w:ascii="Times New Roman" w:hAnsi="Times New Roman" w:cs="Times New Roman"/>
          <w:sz w:val="28"/>
          <w:szCs w:val="28"/>
        </w:rPr>
        <w:t>7, зона индивидуальной жилой застройки</w:t>
      </w:r>
      <w:r w:rsidR="00134429">
        <w:rPr>
          <w:rFonts w:ascii="Times New Roman" w:hAnsi="Times New Roman" w:cs="Times New Roman"/>
          <w:sz w:val="28"/>
          <w:szCs w:val="28"/>
        </w:rPr>
        <w:t xml:space="preserve"> - </w:t>
      </w:r>
      <w:r w:rsidR="00134429">
        <w:rPr>
          <w:rFonts w:ascii="Times New Roman" w:eastAsia="Calibri" w:hAnsi="Times New Roman" w:cs="Times New Roman"/>
          <w:sz w:val="28"/>
          <w:szCs w:val="28"/>
        </w:rPr>
        <w:t>малоэтажная многоквартирная жилая застройка-</w:t>
      </w:r>
      <w:r w:rsidR="00134429" w:rsidRPr="005E3301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5E3301">
        <w:rPr>
          <w:rFonts w:ascii="Times New Roman" w:hAnsi="Times New Roman" w:cs="Times New Roman"/>
          <w:sz w:val="28"/>
          <w:szCs w:val="28"/>
        </w:rPr>
        <w:t xml:space="preserve">признать состоявшимися. </w:t>
      </w:r>
    </w:p>
    <w:p w:rsidR="001B3F89" w:rsidRPr="005E3301" w:rsidRDefault="001B3F89" w:rsidP="005E3301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 xml:space="preserve">Результаты публичных слушаний направить на рассмотрение  в Комиссию по </w:t>
      </w:r>
      <w:r w:rsidR="00EC5693" w:rsidRPr="005E3301">
        <w:rPr>
          <w:rFonts w:ascii="Times New Roman" w:hAnsi="Times New Roman" w:cs="Times New Roman"/>
          <w:sz w:val="28"/>
          <w:szCs w:val="28"/>
        </w:rPr>
        <w:t xml:space="preserve">подготовке проекта изменений в правила землепользования и застройки </w:t>
      </w:r>
      <w:r w:rsidR="00733D0B" w:rsidRPr="005E3301">
        <w:rPr>
          <w:rFonts w:ascii="Times New Roman" w:hAnsi="Times New Roman" w:cs="Times New Roman"/>
          <w:sz w:val="28"/>
          <w:szCs w:val="28"/>
        </w:rPr>
        <w:t>рабочего поселка Шаранга</w:t>
      </w:r>
      <w:r w:rsidR="00EC5693" w:rsidRPr="005E3301">
        <w:rPr>
          <w:rFonts w:ascii="Times New Roman" w:hAnsi="Times New Roman" w:cs="Times New Roman"/>
          <w:sz w:val="28"/>
          <w:szCs w:val="28"/>
        </w:rPr>
        <w:t>.</w:t>
      </w:r>
    </w:p>
    <w:p w:rsidR="00EC5693" w:rsidRPr="005E3301" w:rsidRDefault="00EC5693" w:rsidP="005E3301">
      <w:pPr>
        <w:pStyle w:val="a3"/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 xml:space="preserve">По результатам публичных слушаний главе администрации </w:t>
      </w:r>
      <w:r w:rsidR="00733D0B" w:rsidRPr="005E3301">
        <w:rPr>
          <w:rFonts w:ascii="Times New Roman" w:hAnsi="Times New Roman" w:cs="Times New Roman"/>
          <w:sz w:val="28"/>
          <w:szCs w:val="28"/>
        </w:rPr>
        <w:t>рабочего поселка Шаранга</w:t>
      </w:r>
      <w:r w:rsidRPr="005E3301">
        <w:rPr>
          <w:rFonts w:ascii="Times New Roman" w:hAnsi="Times New Roman" w:cs="Times New Roman"/>
          <w:sz w:val="28"/>
          <w:szCs w:val="28"/>
        </w:rPr>
        <w:t xml:space="preserve"> рекомендовано принять </w:t>
      </w:r>
      <w:r w:rsidR="00733D0B" w:rsidRPr="005E3301">
        <w:rPr>
          <w:rFonts w:ascii="Times New Roman" w:hAnsi="Times New Roman" w:cs="Times New Roman"/>
          <w:sz w:val="28"/>
          <w:szCs w:val="28"/>
        </w:rPr>
        <w:t>постановление</w:t>
      </w:r>
      <w:r w:rsidRPr="005E3301">
        <w:rPr>
          <w:rFonts w:ascii="Times New Roman" w:hAnsi="Times New Roman" w:cs="Times New Roman"/>
          <w:sz w:val="28"/>
          <w:szCs w:val="28"/>
        </w:rPr>
        <w:t xml:space="preserve"> о предоставлении разрешения </w:t>
      </w:r>
      <w:r w:rsidR="003E214E" w:rsidRPr="005E3301">
        <w:rPr>
          <w:rFonts w:ascii="Times New Roman" w:hAnsi="Times New Roman" w:cs="Times New Roman"/>
          <w:sz w:val="28"/>
          <w:szCs w:val="28"/>
        </w:rPr>
        <w:t xml:space="preserve">на условно разрешенный вид использования земельного участка, </w:t>
      </w:r>
      <w:r w:rsidR="003E214E" w:rsidRPr="005E3301">
        <w:rPr>
          <w:rFonts w:ascii="Times New Roman" w:eastAsia="Calibri" w:hAnsi="Times New Roman" w:cs="Times New Roman"/>
          <w:sz w:val="28"/>
          <w:szCs w:val="28"/>
        </w:rPr>
        <w:t xml:space="preserve">ориентировочной площадью </w:t>
      </w:r>
      <w:r w:rsidR="0066707A">
        <w:rPr>
          <w:rFonts w:ascii="Times New Roman" w:eastAsia="Calibri" w:hAnsi="Times New Roman" w:cs="Times New Roman"/>
          <w:sz w:val="28"/>
          <w:szCs w:val="28"/>
        </w:rPr>
        <w:t>300</w:t>
      </w:r>
      <w:r w:rsidR="003E214E" w:rsidRPr="005E3301">
        <w:rPr>
          <w:rFonts w:ascii="Times New Roman" w:eastAsia="Calibri" w:hAnsi="Times New Roman" w:cs="Times New Roman"/>
          <w:sz w:val="28"/>
          <w:szCs w:val="28"/>
        </w:rPr>
        <w:t xml:space="preserve"> кв.м, </w:t>
      </w:r>
      <w:r w:rsidR="00733D0B" w:rsidRPr="005E3301">
        <w:rPr>
          <w:rFonts w:ascii="Times New Roman" w:eastAsia="Calibri" w:hAnsi="Times New Roman" w:cs="Times New Roman"/>
          <w:sz w:val="28"/>
          <w:szCs w:val="28"/>
        </w:rPr>
        <w:t xml:space="preserve">расположенного по адресу: </w:t>
      </w:r>
      <w:r w:rsidR="00733D0B" w:rsidRPr="005E3301">
        <w:rPr>
          <w:rFonts w:ascii="Times New Roman" w:hAnsi="Times New Roman" w:cs="Times New Roman"/>
          <w:sz w:val="28"/>
          <w:szCs w:val="28"/>
        </w:rPr>
        <w:t xml:space="preserve">Нижегородская область, Шарангский район, рабочий поселок Шаранга, улица </w:t>
      </w:r>
      <w:r w:rsidR="0066707A">
        <w:rPr>
          <w:rFonts w:ascii="Times New Roman" w:hAnsi="Times New Roman" w:cs="Times New Roman"/>
          <w:sz w:val="28"/>
          <w:szCs w:val="28"/>
        </w:rPr>
        <w:t>Молодежная</w:t>
      </w:r>
      <w:r w:rsidR="00733D0B" w:rsidRPr="005E3301">
        <w:rPr>
          <w:rFonts w:ascii="Times New Roman" w:hAnsi="Times New Roman" w:cs="Times New Roman"/>
          <w:sz w:val="28"/>
          <w:szCs w:val="28"/>
        </w:rPr>
        <w:t xml:space="preserve">, дом </w:t>
      </w:r>
      <w:r w:rsidR="0066707A">
        <w:rPr>
          <w:rFonts w:ascii="Times New Roman" w:hAnsi="Times New Roman" w:cs="Times New Roman"/>
          <w:sz w:val="28"/>
          <w:szCs w:val="28"/>
        </w:rPr>
        <w:t>7</w:t>
      </w:r>
      <w:r w:rsidR="00733D0B" w:rsidRPr="005E3301">
        <w:rPr>
          <w:rFonts w:ascii="Times New Roman" w:eastAsia="Calibri" w:hAnsi="Times New Roman" w:cs="Times New Roman"/>
          <w:sz w:val="28"/>
          <w:szCs w:val="28"/>
        </w:rPr>
        <w:t xml:space="preserve">, в территориальной зоне </w:t>
      </w:r>
      <w:r w:rsidR="0066707A">
        <w:rPr>
          <w:rFonts w:ascii="Times New Roman" w:eastAsia="Calibri" w:hAnsi="Times New Roman" w:cs="Times New Roman"/>
          <w:sz w:val="28"/>
          <w:szCs w:val="28"/>
        </w:rPr>
        <w:t>Ж</w:t>
      </w:r>
      <w:r w:rsidR="00733D0B" w:rsidRPr="005E3301">
        <w:rPr>
          <w:rFonts w:ascii="Times New Roman" w:eastAsia="Calibri" w:hAnsi="Times New Roman" w:cs="Times New Roman"/>
          <w:sz w:val="28"/>
          <w:szCs w:val="28"/>
        </w:rPr>
        <w:t xml:space="preserve">-1, Зона </w:t>
      </w:r>
      <w:r w:rsidR="0066707A">
        <w:rPr>
          <w:rFonts w:ascii="Times New Roman" w:eastAsia="Calibri" w:hAnsi="Times New Roman" w:cs="Times New Roman"/>
          <w:sz w:val="28"/>
          <w:szCs w:val="28"/>
        </w:rPr>
        <w:t xml:space="preserve">индивидуальной </w:t>
      </w:r>
      <w:r w:rsidR="00134429">
        <w:rPr>
          <w:rFonts w:ascii="Times New Roman" w:eastAsia="Calibri" w:hAnsi="Times New Roman" w:cs="Times New Roman"/>
          <w:sz w:val="28"/>
          <w:szCs w:val="28"/>
        </w:rPr>
        <w:t>жилой застройки-</w:t>
      </w:r>
      <w:r w:rsidR="00134429" w:rsidRPr="001344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34429">
        <w:rPr>
          <w:rFonts w:ascii="Times New Roman" w:eastAsia="Calibri" w:hAnsi="Times New Roman" w:cs="Times New Roman"/>
          <w:sz w:val="28"/>
          <w:szCs w:val="28"/>
        </w:rPr>
        <w:t>малоэтажная многоквартирная жилая застройка.</w:t>
      </w:r>
    </w:p>
    <w:p w:rsidR="005E3301" w:rsidRDefault="005E3301" w:rsidP="005E33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3301" w:rsidRDefault="005E3301" w:rsidP="005E33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3301" w:rsidRDefault="005E3301" w:rsidP="005E33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E3301" w:rsidRPr="005E3301" w:rsidRDefault="005E3301" w:rsidP="005E33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3F89" w:rsidRPr="005E3301" w:rsidRDefault="003E214E" w:rsidP="005E3301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>Председатель публичных слушаний</w:t>
      </w:r>
      <w:r w:rsidR="004F5591">
        <w:rPr>
          <w:rFonts w:ascii="Times New Roman" w:hAnsi="Times New Roman" w:cs="Times New Roman"/>
          <w:sz w:val="28"/>
          <w:szCs w:val="28"/>
        </w:rPr>
        <w:t xml:space="preserve">                   Михеева М.В.</w:t>
      </w:r>
    </w:p>
    <w:p w:rsidR="003E214E" w:rsidRPr="005E3301" w:rsidRDefault="003E214E" w:rsidP="005E3301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3E214E" w:rsidRPr="005E3301" w:rsidRDefault="003E214E" w:rsidP="005E3301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E3301">
        <w:rPr>
          <w:rFonts w:ascii="Times New Roman" w:hAnsi="Times New Roman" w:cs="Times New Roman"/>
          <w:sz w:val="28"/>
          <w:szCs w:val="28"/>
        </w:rPr>
        <w:t>Секретарь публичных слушаний</w:t>
      </w:r>
      <w:r w:rsidR="004F5591">
        <w:rPr>
          <w:rFonts w:ascii="Times New Roman" w:hAnsi="Times New Roman" w:cs="Times New Roman"/>
          <w:sz w:val="28"/>
          <w:szCs w:val="28"/>
        </w:rPr>
        <w:t xml:space="preserve">                        Яморзова Е.В.</w:t>
      </w:r>
    </w:p>
    <w:p w:rsidR="005E3301" w:rsidRPr="005E3301" w:rsidRDefault="005E3301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sectPr w:rsidR="005E3301" w:rsidRPr="005E3301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E1A44"/>
    <w:multiLevelType w:val="hybridMultilevel"/>
    <w:tmpl w:val="AAA610F8"/>
    <w:lvl w:ilvl="0" w:tplc="A11ADA5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55D7A"/>
    <w:rsid w:val="00102CE0"/>
    <w:rsid w:val="00134429"/>
    <w:rsid w:val="0015401E"/>
    <w:rsid w:val="00172DAB"/>
    <w:rsid w:val="001B3F89"/>
    <w:rsid w:val="001D0516"/>
    <w:rsid w:val="0022358D"/>
    <w:rsid w:val="003E214E"/>
    <w:rsid w:val="00480AB2"/>
    <w:rsid w:val="00484034"/>
    <w:rsid w:val="004B0967"/>
    <w:rsid w:val="004F5591"/>
    <w:rsid w:val="00541DB7"/>
    <w:rsid w:val="0054578C"/>
    <w:rsid w:val="005C3722"/>
    <w:rsid w:val="005E3301"/>
    <w:rsid w:val="00620C52"/>
    <w:rsid w:val="00653CE7"/>
    <w:rsid w:val="0066707A"/>
    <w:rsid w:val="00682AF7"/>
    <w:rsid w:val="00733D0B"/>
    <w:rsid w:val="00744C0D"/>
    <w:rsid w:val="008E0E1C"/>
    <w:rsid w:val="00955D7A"/>
    <w:rsid w:val="00971B8A"/>
    <w:rsid w:val="009725E6"/>
    <w:rsid w:val="009C02E5"/>
    <w:rsid w:val="00AA0F8D"/>
    <w:rsid w:val="00AD737B"/>
    <w:rsid w:val="00B62881"/>
    <w:rsid w:val="00BA1B00"/>
    <w:rsid w:val="00BB2969"/>
    <w:rsid w:val="00C71681"/>
    <w:rsid w:val="00CC307F"/>
    <w:rsid w:val="00D51AC2"/>
    <w:rsid w:val="00DB30FC"/>
    <w:rsid w:val="00E731DC"/>
    <w:rsid w:val="00EC16C8"/>
    <w:rsid w:val="00EC5693"/>
    <w:rsid w:val="00F44B92"/>
    <w:rsid w:val="00FB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55D7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Internetlink">
    <w:name w:val="Internet link"/>
    <w:rsid w:val="00744C0D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F44B92"/>
    <w:pPr>
      <w:widowControl w:val="0"/>
      <w:autoSpaceDE w:val="0"/>
      <w:autoSpaceDN w:val="0"/>
      <w:adjustRightInd w:val="0"/>
      <w:spacing w:after="0" w:line="518" w:lineRule="exact"/>
    </w:pPr>
    <w:rPr>
      <w:rFonts w:ascii="Constantia" w:eastAsiaTheme="minorEastAsia" w:hAnsi="Constantia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44B92"/>
    <w:rPr>
      <w:rFonts w:ascii="Arial Unicode MS" w:eastAsia="Arial Unicode MS" w:cs="Arial Unicode MS"/>
      <w:sz w:val="24"/>
      <w:szCs w:val="24"/>
    </w:rPr>
  </w:style>
  <w:style w:type="paragraph" w:styleId="a3">
    <w:name w:val="List Paragraph"/>
    <w:basedOn w:val="a"/>
    <w:uiPriority w:val="34"/>
    <w:qFormat/>
    <w:rsid w:val="001B3F8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4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4034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102CE0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19</cp:revision>
  <cp:lastPrinted>2017-12-20T06:08:00Z</cp:lastPrinted>
  <dcterms:created xsi:type="dcterms:W3CDTF">2017-06-16T07:25:00Z</dcterms:created>
  <dcterms:modified xsi:type="dcterms:W3CDTF">2017-12-20T06:08:00Z</dcterms:modified>
</cp:coreProperties>
</file>