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717FDD" w:rsidRDefault="00717FDD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8B2517">
        <w:rPr>
          <w:rFonts w:ascii="Arial" w:hAnsi="Arial" w:cs="Arial"/>
          <w:sz w:val="24"/>
          <w:szCs w:val="24"/>
        </w:rPr>
        <w:t>07.11</w:t>
      </w:r>
      <w:r w:rsidR="00510B2E">
        <w:rPr>
          <w:rFonts w:ascii="Arial" w:hAnsi="Arial" w:cs="Arial"/>
          <w:sz w:val="24"/>
          <w:szCs w:val="24"/>
        </w:rPr>
        <w:t>.201</w:t>
      </w:r>
      <w:r w:rsidR="00454698">
        <w:rPr>
          <w:rFonts w:ascii="Arial" w:hAnsi="Arial" w:cs="Arial"/>
          <w:sz w:val="24"/>
          <w:szCs w:val="24"/>
        </w:rPr>
        <w:t>7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8B2517">
        <w:rPr>
          <w:rFonts w:ascii="Arial" w:hAnsi="Arial" w:cs="Arial"/>
          <w:sz w:val="24"/>
          <w:szCs w:val="24"/>
        </w:rPr>
        <w:t>100</w:t>
      </w:r>
    </w:p>
    <w:p w:rsidR="00332CE6" w:rsidRPr="00AE4F97" w:rsidRDefault="000436D7" w:rsidP="00080AAE">
      <w:pPr>
        <w:pStyle w:val="ConsPlusNormal"/>
        <w:ind w:firstLine="540"/>
        <w:jc w:val="center"/>
        <w:rPr>
          <w:rFonts w:ascii="Arial" w:hAnsi="Arial" w:cs="Arial"/>
          <w:b/>
          <w:szCs w:val="28"/>
        </w:rPr>
      </w:pPr>
      <w:r w:rsidRPr="00AE4F97">
        <w:rPr>
          <w:rFonts w:ascii="Arial" w:hAnsi="Arial" w:cs="Arial"/>
          <w:b/>
          <w:szCs w:val="28"/>
        </w:rPr>
        <w:t xml:space="preserve">Об утверждении </w:t>
      </w:r>
      <w:r w:rsidR="00195995">
        <w:rPr>
          <w:rFonts w:ascii="Arial" w:hAnsi="Arial" w:cs="Arial"/>
          <w:b/>
          <w:szCs w:val="28"/>
        </w:rPr>
        <w:t xml:space="preserve">Порядка </w:t>
      </w:r>
      <w:r w:rsidR="008B2517">
        <w:rPr>
          <w:rFonts w:ascii="Arial" w:hAnsi="Arial" w:cs="Arial"/>
          <w:b/>
          <w:szCs w:val="28"/>
        </w:rPr>
        <w:t>подготовки, утверждения местных нормативов градостроительного проектирования рабочего поселка Шаранга Шарангского муниципального района Нижегородской области и внесения в них изменений</w:t>
      </w:r>
    </w:p>
    <w:p w:rsidR="00510B2E" w:rsidRPr="00335886" w:rsidRDefault="00510B2E" w:rsidP="0033588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32CE6" w:rsidRPr="008B2517" w:rsidRDefault="000436D7" w:rsidP="00335886">
      <w:pPr>
        <w:widowControl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B2517">
        <w:rPr>
          <w:rFonts w:ascii="Arial" w:hAnsi="Arial" w:cs="Arial"/>
          <w:sz w:val="24"/>
          <w:szCs w:val="24"/>
        </w:rPr>
        <w:t xml:space="preserve">                 </w:t>
      </w:r>
      <w:r w:rsidR="008B2517" w:rsidRPr="008B2517">
        <w:rPr>
          <w:rFonts w:ascii="Arial" w:hAnsi="Arial" w:cs="Arial"/>
          <w:color w:val="000000"/>
          <w:sz w:val="24"/>
          <w:szCs w:val="24"/>
        </w:rPr>
        <w:t xml:space="preserve">В соответствии с Градостроительным </w:t>
      </w:r>
      <w:hyperlink r:id="rId9" w:history="1">
        <w:r w:rsidR="008B2517" w:rsidRPr="008B2517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="008B2517" w:rsidRPr="008B2517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</w:t>
      </w:r>
      <w:hyperlink r:id="rId10" w:history="1">
        <w:r w:rsidR="008B2517" w:rsidRPr="008B251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="008B2517" w:rsidRPr="008B2517">
        <w:rPr>
          <w:rFonts w:ascii="Arial" w:hAnsi="Arial" w:cs="Arial"/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Законом Нижегородской области от 08.04.2008 N 37-З "Об основах регулирования градостроительной деятельности на территории Нижегородской области", </w:t>
      </w:r>
      <w:hyperlink r:id="rId11" w:history="1">
        <w:r w:rsidR="008B2517" w:rsidRPr="008B2517">
          <w:rPr>
            <w:rFonts w:ascii="Arial" w:hAnsi="Arial" w:cs="Arial"/>
            <w:color w:val="000000"/>
            <w:sz w:val="24"/>
            <w:szCs w:val="24"/>
          </w:rPr>
          <w:t>постановлением</w:t>
        </w:r>
      </w:hyperlink>
      <w:r w:rsidR="008B2517" w:rsidRPr="008B2517">
        <w:rPr>
          <w:rFonts w:ascii="Arial" w:hAnsi="Arial" w:cs="Arial"/>
          <w:color w:val="000000"/>
          <w:sz w:val="24"/>
          <w:szCs w:val="24"/>
        </w:rPr>
        <w:t xml:space="preserve"> Правительства Нижегородской области от 31.12.2015 N 921 "Об утверждении региональных нормативов градостроительного проектирования Нижегородской области", Уставом рабочего поселка Шаранга Шарангского муниципального района Нижегородской области</w:t>
      </w:r>
      <w:r w:rsidR="00195995" w:rsidRPr="008B2517">
        <w:rPr>
          <w:rFonts w:ascii="Arial" w:hAnsi="Arial" w:cs="Arial"/>
          <w:sz w:val="24"/>
          <w:szCs w:val="24"/>
        </w:rPr>
        <w:t xml:space="preserve">, </w:t>
      </w:r>
      <w:r w:rsidR="00332CE6" w:rsidRPr="008B2517">
        <w:rPr>
          <w:rFonts w:ascii="Arial" w:hAnsi="Arial" w:cs="Arial"/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администрация):  </w:t>
      </w:r>
    </w:p>
    <w:p w:rsidR="00332CE6" w:rsidRPr="00195995" w:rsidRDefault="00332CE6" w:rsidP="004C58F1">
      <w:pPr>
        <w:pStyle w:val="ConsPlusNormal"/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95995">
        <w:rPr>
          <w:rFonts w:ascii="Arial" w:hAnsi="Arial" w:cs="Arial"/>
          <w:sz w:val="24"/>
          <w:szCs w:val="24"/>
        </w:rPr>
        <w:t xml:space="preserve"> </w:t>
      </w:r>
      <w:r w:rsidR="00AF0ED0" w:rsidRPr="00195995">
        <w:rPr>
          <w:rFonts w:ascii="Arial" w:hAnsi="Arial" w:cs="Arial"/>
          <w:b/>
          <w:sz w:val="24"/>
          <w:szCs w:val="24"/>
        </w:rPr>
        <w:t>п</w:t>
      </w:r>
      <w:r w:rsidRPr="00195995">
        <w:rPr>
          <w:rFonts w:ascii="Arial" w:hAnsi="Arial" w:cs="Arial"/>
          <w:b/>
          <w:sz w:val="24"/>
          <w:szCs w:val="24"/>
        </w:rPr>
        <w:t xml:space="preserve">о с т а </w:t>
      </w:r>
      <w:r w:rsidR="00AF0ED0" w:rsidRPr="00195995">
        <w:rPr>
          <w:rFonts w:ascii="Arial" w:hAnsi="Arial" w:cs="Arial"/>
          <w:b/>
          <w:sz w:val="24"/>
          <w:szCs w:val="24"/>
        </w:rPr>
        <w:t>н</w:t>
      </w:r>
      <w:r w:rsidRPr="00195995">
        <w:rPr>
          <w:rFonts w:ascii="Arial" w:hAnsi="Arial" w:cs="Arial"/>
          <w:b/>
          <w:sz w:val="24"/>
          <w:szCs w:val="24"/>
        </w:rPr>
        <w:t>о в л я е т:</w:t>
      </w:r>
    </w:p>
    <w:p w:rsidR="00B01256" w:rsidRPr="00195995" w:rsidRDefault="00B01256" w:rsidP="00B0125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95995">
        <w:rPr>
          <w:rFonts w:ascii="Arial" w:hAnsi="Arial" w:cs="Arial"/>
          <w:sz w:val="24"/>
          <w:szCs w:val="24"/>
        </w:rPr>
        <w:t>1.</w:t>
      </w:r>
      <w:r w:rsidRPr="008B2517">
        <w:rPr>
          <w:rFonts w:ascii="Arial" w:hAnsi="Arial" w:cs="Arial"/>
          <w:sz w:val="24"/>
          <w:szCs w:val="24"/>
        </w:rPr>
        <w:t xml:space="preserve">Утвердить </w:t>
      </w:r>
      <w:r w:rsidR="008B2517" w:rsidRPr="008B2517">
        <w:rPr>
          <w:rFonts w:ascii="Arial" w:hAnsi="Arial" w:cs="Arial"/>
          <w:sz w:val="24"/>
          <w:szCs w:val="24"/>
        </w:rPr>
        <w:t>Порядок подготовки, утверждения местных нормативов градостроительного проектирования рабочего поселка Шаранга Шарангского муниципального района Нижегородской области и внесения в них изменений согласно приложению.</w:t>
      </w:r>
    </w:p>
    <w:p w:rsidR="00195995" w:rsidRPr="00195995" w:rsidRDefault="00195995" w:rsidP="00B0125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95995">
        <w:rPr>
          <w:rFonts w:ascii="Arial" w:hAnsi="Arial" w:cs="Arial"/>
          <w:sz w:val="24"/>
          <w:szCs w:val="24"/>
        </w:rPr>
        <w:t xml:space="preserve">2. </w:t>
      </w:r>
      <w:r w:rsidR="008B2517" w:rsidRPr="00972BDB">
        <w:rPr>
          <w:rFonts w:ascii="Arial" w:hAnsi="Arial" w:cs="Arial"/>
          <w:sz w:val="24"/>
          <w:szCs w:val="24"/>
        </w:rPr>
        <w:t xml:space="preserve">Разместить настоящее </w:t>
      </w:r>
      <w:r w:rsidR="008B2517">
        <w:rPr>
          <w:rFonts w:ascii="Arial" w:hAnsi="Arial" w:cs="Arial"/>
          <w:sz w:val="24"/>
          <w:szCs w:val="24"/>
        </w:rPr>
        <w:t>постановление</w:t>
      </w:r>
      <w:r w:rsidR="008B2517" w:rsidRPr="00972BDB">
        <w:rPr>
          <w:rFonts w:ascii="Arial" w:hAnsi="Arial" w:cs="Arial"/>
          <w:sz w:val="24"/>
          <w:szCs w:val="24"/>
        </w:rPr>
        <w:t xml:space="preserve"> на официальном сайте администрации Шарангского муниципального района Нижегородской области</w:t>
      </w:r>
      <w:r w:rsidR="008B2517">
        <w:rPr>
          <w:rFonts w:ascii="Arial" w:hAnsi="Arial" w:cs="Arial"/>
          <w:sz w:val="24"/>
          <w:szCs w:val="24"/>
        </w:rPr>
        <w:t>.</w:t>
      </w:r>
    </w:p>
    <w:p w:rsidR="005C5265" w:rsidRPr="00195995" w:rsidRDefault="00B01256" w:rsidP="00786E6F">
      <w:pPr>
        <w:pStyle w:val="a4"/>
        <w:jc w:val="both"/>
        <w:rPr>
          <w:rFonts w:ascii="Arial" w:hAnsi="Arial" w:cs="Arial"/>
          <w:sz w:val="24"/>
          <w:szCs w:val="24"/>
        </w:rPr>
      </w:pPr>
      <w:r w:rsidRPr="00195995">
        <w:rPr>
          <w:rFonts w:ascii="Arial" w:hAnsi="Arial" w:cs="Arial"/>
          <w:sz w:val="24"/>
          <w:szCs w:val="24"/>
        </w:rPr>
        <w:t>3</w:t>
      </w:r>
      <w:r w:rsidR="005C5265" w:rsidRPr="00195995">
        <w:rPr>
          <w:rFonts w:ascii="Arial" w:hAnsi="Arial" w:cs="Arial"/>
          <w:sz w:val="24"/>
          <w:szCs w:val="24"/>
        </w:rPr>
        <w:t xml:space="preserve">. </w:t>
      </w:r>
      <w:r w:rsidR="001604AE" w:rsidRPr="00195995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DA1932" w:rsidRPr="004C58F1" w:rsidRDefault="00DA1932" w:rsidP="004C58F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C58F1" w:rsidRDefault="004C58F1" w:rsidP="004C58F1">
      <w:pPr>
        <w:tabs>
          <w:tab w:val="left" w:pos="7938"/>
        </w:tabs>
        <w:spacing w:after="0"/>
        <w:ind w:firstLine="567"/>
        <w:jc w:val="left"/>
        <w:rPr>
          <w:rFonts w:ascii="Arial" w:hAnsi="Arial" w:cs="Arial"/>
          <w:sz w:val="24"/>
          <w:szCs w:val="24"/>
        </w:rPr>
      </w:pPr>
    </w:p>
    <w:p w:rsidR="00332CE6" w:rsidRDefault="00F56736" w:rsidP="004C58F1">
      <w:pPr>
        <w:tabs>
          <w:tab w:val="left" w:pos="7938"/>
        </w:tabs>
        <w:spacing w:after="0"/>
        <w:ind w:firstLine="567"/>
        <w:jc w:val="left"/>
        <w:rPr>
          <w:rFonts w:ascii="Arial" w:hAnsi="Arial" w:cs="Arial"/>
          <w:sz w:val="24"/>
          <w:szCs w:val="24"/>
        </w:rPr>
      </w:pPr>
      <w:r w:rsidRPr="004C58F1">
        <w:rPr>
          <w:rFonts w:ascii="Arial" w:hAnsi="Arial" w:cs="Arial"/>
          <w:sz w:val="24"/>
          <w:szCs w:val="24"/>
        </w:rPr>
        <w:t>Глава</w:t>
      </w:r>
      <w:r w:rsidR="00332CE6" w:rsidRPr="004C58F1">
        <w:rPr>
          <w:rFonts w:ascii="Arial" w:hAnsi="Arial" w:cs="Arial"/>
          <w:sz w:val="24"/>
          <w:szCs w:val="24"/>
        </w:rPr>
        <w:t xml:space="preserve"> администрации                                </w:t>
      </w:r>
      <w:r w:rsidR="00B261B3" w:rsidRPr="004C58F1">
        <w:rPr>
          <w:rFonts w:ascii="Arial" w:hAnsi="Arial" w:cs="Arial"/>
          <w:sz w:val="24"/>
          <w:szCs w:val="24"/>
        </w:rPr>
        <w:t xml:space="preserve">                             </w:t>
      </w:r>
      <w:r w:rsidR="00332CE6" w:rsidRPr="004C58F1">
        <w:rPr>
          <w:rFonts w:ascii="Arial" w:hAnsi="Arial" w:cs="Arial"/>
          <w:sz w:val="24"/>
          <w:szCs w:val="24"/>
        </w:rPr>
        <w:t xml:space="preserve">       </w:t>
      </w:r>
      <w:r w:rsidR="00DA1932" w:rsidRPr="004C58F1">
        <w:rPr>
          <w:rFonts w:ascii="Arial" w:hAnsi="Arial" w:cs="Arial"/>
          <w:sz w:val="24"/>
          <w:szCs w:val="24"/>
        </w:rPr>
        <w:t>С.В.Краев</w:t>
      </w:r>
    </w:p>
    <w:p w:rsidR="004C58F1" w:rsidRDefault="004C58F1" w:rsidP="004C58F1">
      <w:pPr>
        <w:tabs>
          <w:tab w:val="left" w:pos="7938"/>
        </w:tabs>
        <w:spacing w:after="0"/>
        <w:ind w:firstLine="567"/>
        <w:jc w:val="left"/>
        <w:rPr>
          <w:rFonts w:ascii="Arial" w:hAnsi="Arial" w:cs="Arial"/>
          <w:sz w:val="24"/>
          <w:szCs w:val="24"/>
        </w:rPr>
      </w:pP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Утвержден</w:t>
      </w: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 постановлением администрации </w:t>
      </w: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рабочего поселка Шаранга </w:t>
      </w: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>Шарангского муниципального района</w:t>
      </w: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Нижегородской области </w:t>
      </w:r>
    </w:p>
    <w:p w:rsidR="00786E6F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от  </w:t>
      </w:r>
      <w:r w:rsidR="008B2517">
        <w:rPr>
          <w:rFonts w:ascii="Arial" w:hAnsi="Arial" w:cs="Arial"/>
          <w:sz w:val="22"/>
          <w:szCs w:val="22"/>
        </w:rPr>
        <w:t>07.11.</w:t>
      </w:r>
      <w:r w:rsidRPr="001E5985">
        <w:rPr>
          <w:rFonts w:ascii="Arial" w:hAnsi="Arial" w:cs="Arial"/>
          <w:sz w:val="22"/>
          <w:szCs w:val="22"/>
        </w:rPr>
        <w:t>2017 №</w:t>
      </w:r>
      <w:r w:rsidR="008B2517">
        <w:rPr>
          <w:rFonts w:ascii="Arial" w:hAnsi="Arial" w:cs="Arial"/>
          <w:sz w:val="22"/>
          <w:szCs w:val="22"/>
        </w:rPr>
        <w:t>100</w:t>
      </w:r>
    </w:p>
    <w:p w:rsidR="00B01256" w:rsidRPr="006C7851" w:rsidRDefault="00B01256" w:rsidP="008B2517">
      <w:pPr>
        <w:pStyle w:val="ConsPlusNormal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195995" w:rsidRPr="007A143E" w:rsidRDefault="00195995" w:rsidP="008B2517">
      <w:pPr>
        <w:pStyle w:val="2"/>
        <w:shd w:val="clear" w:color="auto" w:fill="auto"/>
        <w:spacing w:after="0" w:line="240" w:lineRule="auto"/>
        <w:ind w:left="20"/>
        <w:rPr>
          <w:rFonts w:ascii="Arial" w:hAnsi="Arial" w:cs="Arial"/>
          <w:b/>
          <w:sz w:val="24"/>
          <w:szCs w:val="24"/>
        </w:rPr>
      </w:pPr>
      <w:r w:rsidRPr="007A143E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195995" w:rsidRDefault="008B2517" w:rsidP="008B2517">
      <w:pPr>
        <w:pStyle w:val="2"/>
        <w:shd w:val="clear" w:color="auto" w:fill="auto"/>
        <w:spacing w:after="0" w:line="240" w:lineRule="auto"/>
        <w:ind w:left="20"/>
        <w:rPr>
          <w:rFonts w:ascii="Arial" w:hAnsi="Arial" w:cs="Arial"/>
          <w:b/>
          <w:sz w:val="24"/>
          <w:szCs w:val="24"/>
        </w:rPr>
      </w:pPr>
      <w:r w:rsidRPr="007A143E">
        <w:rPr>
          <w:rFonts w:ascii="Arial" w:hAnsi="Arial" w:cs="Arial"/>
          <w:b/>
          <w:sz w:val="24"/>
          <w:szCs w:val="24"/>
        </w:rPr>
        <w:t xml:space="preserve">подготовки, утверждения местных нормативов градостроительного </w:t>
      </w:r>
      <w:r w:rsidRPr="007A143E">
        <w:rPr>
          <w:rFonts w:ascii="Arial" w:hAnsi="Arial" w:cs="Arial"/>
          <w:b/>
          <w:sz w:val="24"/>
          <w:szCs w:val="24"/>
        </w:rPr>
        <w:lastRenderedPageBreak/>
        <w:t>проектирования рабочего поселка Шаранга Шарангского муниципального района Нижегородской области и внесения в них изменений</w:t>
      </w:r>
    </w:p>
    <w:p w:rsidR="00717FDD" w:rsidRPr="00717FDD" w:rsidRDefault="00717FDD" w:rsidP="008B2517">
      <w:pPr>
        <w:pStyle w:val="2"/>
        <w:shd w:val="clear" w:color="auto" w:fill="auto"/>
        <w:spacing w:after="0" w:line="240" w:lineRule="auto"/>
        <w:ind w:left="20"/>
        <w:rPr>
          <w:rFonts w:ascii="Arial" w:hAnsi="Arial" w:cs="Arial"/>
          <w:sz w:val="22"/>
          <w:szCs w:val="22"/>
        </w:rPr>
      </w:pPr>
      <w:r w:rsidRPr="00717FDD">
        <w:rPr>
          <w:rFonts w:ascii="Arial" w:hAnsi="Arial" w:cs="Arial"/>
          <w:sz w:val="22"/>
          <w:szCs w:val="22"/>
        </w:rPr>
        <w:t>1.Общие положения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1.1. Настоящий Порядок подготовки, утверждения местных нормативов градостроительного проектирования </w:t>
      </w:r>
      <w:r w:rsidR="00820A2D" w:rsidRPr="007A143E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7A143E">
        <w:rPr>
          <w:rFonts w:ascii="Arial" w:hAnsi="Arial" w:cs="Arial"/>
          <w:color w:val="000000"/>
          <w:sz w:val="22"/>
          <w:szCs w:val="22"/>
        </w:rPr>
        <w:t xml:space="preserve">и внесения в них изменений (далее - Порядок) разработан на основании Градостроительного </w:t>
      </w:r>
      <w:hyperlink r:id="rId12" w:history="1">
        <w:r w:rsidRPr="007A143E">
          <w:rPr>
            <w:rFonts w:ascii="Arial" w:hAnsi="Arial" w:cs="Arial"/>
            <w:color w:val="000000"/>
            <w:sz w:val="22"/>
            <w:szCs w:val="22"/>
          </w:rPr>
          <w:t>кодекса</w:t>
        </w:r>
      </w:hyperlink>
      <w:r w:rsidRPr="007A143E">
        <w:rPr>
          <w:rFonts w:ascii="Arial" w:hAnsi="Arial" w:cs="Arial"/>
          <w:color w:val="000000"/>
          <w:sz w:val="22"/>
          <w:szCs w:val="22"/>
        </w:rPr>
        <w:t xml:space="preserve"> Российской Федерации, Федерального закона от 06.10.2003 N 131-ФЗ "Об общих принципах организации местного самоуправления в Российской Федерации", Закона Нижегородской области от 08.04.2008 N 37-З "Об основах регулирования градостроительной деятельности на территории Нижегородской области", постановления Правительства Нижегородской области от 31.12.2015 N 921 "Об утверждении региональных нормативов градостроительного проектирования Нижегородской области", Устава</w:t>
      </w:r>
      <w:r w:rsidR="00820A2D" w:rsidRPr="007A143E">
        <w:rPr>
          <w:rFonts w:ascii="Arial" w:hAnsi="Arial" w:cs="Arial"/>
          <w:sz w:val="22"/>
          <w:szCs w:val="22"/>
        </w:rPr>
        <w:t xml:space="preserve"> рабочего поселка Шаранга Шарангского муниципального района Нижегородской области.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1.2. Настоящий Порядок определяет подготовку и утверждение местных нормативов градостроительного проектирования </w:t>
      </w:r>
      <w:r w:rsidR="00820A2D" w:rsidRPr="007A143E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7A143E">
        <w:rPr>
          <w:rFonts w:ascii="Arial" w:hAnsi="Arial" w:cs="Arial"/>
          <w:color w:val="000000"/>
          <w:sz w:val="22"/>
          <w:szCs w:val="22"/>
        </w:rPr>
        <w:t>(далее - Нормативы) и внесение в них изменений.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P39"/>
      <w:bookmarkEnd w:id="0"/>
      <w:r w:rsidRPr="007A143E">
        <w:rPr>
          <w:rFonts w:ascii="Arial" w:hAnsi="Arial" w:cs="Arial"/>
          <w:color w:val="000000"/>
          <w:sz w:val="22"/>
          <w:szCs w:val="22"/>
        </w:rPr>
        <w:t xml:space="preserve">1.3. Нормативы устанавливают совокупность расчетных показателей минимально допустимого уровня обеспеченности объектами благоустройства территории, объектами местного значения </w:t>
      </w:r>
      <w:r w:rsidR="00820A2D" w:rsidRPr="007A143E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7A143E">
        <w:rPr>
          <w:rFonts w:ascii="Arial" w:hAnsi="Arial" w:cs="Arial"/>
          <w:color w:val="000000"/>
          <w:sz w:val="22"/>
          <w:szCs w:val="22"/>
        </w:rPr>
        <w:t xml:space="preserve">, относящимися к областям: электро, тепло-, газо- и водоснабжение населения, водоотведение; автомобильные дороги местного значения; физическая культура и массовый спорт, образование, здравоохранение, обработка, утилизация, обезвреживание, размещение твердых коммунальных отходов; иные области в связи с решением вопросов местного значения </w:t>
      </w:r>
      <w:r w:rsidR="00820A2D" w:rsidRPr="007A143E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7A143E">
        <w:rPr>
          <w:rFonts w:ascii="Arial" w:hAnsi="Arial" w:cs="Arial"/>
          <w:color w:val="000000"/>
          <w:sz w:val="22"/>
          <w:szCs w:val="22"/>
        </w:rPr>
        <w:t xml:space="preserve">, иными объектами местного значения </w:t>
      </w:r>
      <w:r w:rsidR="00820A2D" w:rsidRPr="007A143E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7A143E">
        <w:rPr>
          <w:rFonts w:ascii="Arial" w:hAnsi="Arial" w:cs="Arial"/>
          <w:color w:val="000000"/>
          <w:sz w:val="22"/>
          <w:szCs w:val="22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820A2D" w:rsidRPr="007A143E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7A143E">
        <w:rPr>
          <w:rFonts w:ascii="Arial" w:hAnsi="Arial" w:cs="Arial"/>
          <w:color w:val="000000"/>
          <w:sz w:val="22"/>
          <w:szCs w:val="22"/>
        </w:rPr>
        <w:t>.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1.4. Нормативы разрабатываются в соответствии с Градостроительным </w:t>
      </w:r>
      <w:hyperlink r:id="rId13" w:history="1">
        <w:r w:rsidRPr="007A143E">
          <w:rPr>
            <w:rFonts w:ascii="Arial" w:hAnsi="Arial" w:cs="Arial"/>
            <w:color w:val="000000"/>
            <w:sz w:val="22"/>
            <w:szCs w:val="22"/>
          </w:rPr>
          <w:t>кодексом</w:t>
        </w:r>
      </w:hyperlink>
      <w:r w:rsidRPr="007A143E">
        <w:rPr>
          <w:rFonts w:ascii="Arial" w:hAnsi="Arial" w:cs="Arial"/>
          <w:color w:val="000000"/>
          <w:sz w:val="22"/>
          <w:szCs w:val="22"/>
        </w:rPr>
        <w:t xml:space="preserve"> Российской Федерации, Федеральным </w:t>
      </w:r>
      <w:hyperlink r:id="rId14" w:history="1">
        <w:r w:rsidRPr="007A143E">
          <w:rPr>
            <w:rFonts w:ascii="Arial" w:hAnsi="Arial" w:cs="Arial"/>
            <w:color w:val="000000"/>
            <w:sz w:val="22"/>
            <w:szCs w:val="22"/>
          </w:rPr>
          <w:t>законом</w:t>
        </w:r>
      </w:hyperlink>
      <w:r w:rsidRPr="007A143E">
        <w:rPr>
          <w:rFonts w:ascii="Arial" w:hAnsi="Arial" w:cs="Arial"/>
          <w:color w:val="000000"/>
          <w:sz w:val="22"/>
          <w:szCs w:val="22"/>
        </w:rPr>
        <w:t xml:space="preserve"> от 06.10.2003 N 131-ФЗ "Об общих принципах организации местного самоуправления в Российской Федерации", Законом Нижегородской об</w:t>
      </w:r>
      <w:bookmarkStart w:id="1" w:name="_GoBack"/>
      <w:bookmarkEnd w:id="1"/>
      <w:r w:rsidRPr="007A143E">
        <w:rPr>
          <w:rFonts w:ascii="Arial" w:hAnsi="Arial" w:cs="Arial"/>
          <w:color w:val="000000"/>
          <w:sz w:val="22"/>
          <w:szCs w:val="22"/>
        </w:rPr>
        <w:t xml:space="preserve">ласти от 08.04.2008 N 37-З "Об основах регулирования градостроительной деятельности на территории Нижегородской области", </w:t>
      </w:r>
      <w:hyperlink r:id="rId15" w:history="1">
        <w:r w:rsidRPr="007A143E">
          <w:rPr>
            <w:rFonts w:ascii="Arial" w:hAnsi="Arial" w:cs="Arial"/>
            <w:color w:val="000000"/>
            <w:sz w:val="22"/>
            <w:szCs w:val="22"/>
          </w:rPr>
          <w:t>постановлением</w:t>
        </w:r>
      </w:hyperlink>
      <w:r w:rsidRPr="007A143E">
        <w:rPr>
          <w:rFonts w:ascii="Arial" w:hAnsi="Arial" w:cs="Arial"/>
          <w:color w:val="000000"/>
          <w:sz w:val="22"/>
          <w:szCs w:val="22"/>
        </w:rPr>
        <w:t xml:space="preserve"> Правительства Нижегородской области от 31.12.2015 N 921 "Об утверждении региональных нормативов градостроительного проектирования Нижегородской области" (далее - Региональные нормативы) с учетом законодательства Российской Федерации о техническом регулировании земельного, лесного, водного законодательства, законодательства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Российской Федерации и Нижегородской  области.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1.5. Нормативы обязательны для применения на территории </w:t>
      </w:r>
      <w:r w:rsidR="00820A2D" w:rsidRPr="007A143E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7A143E">
        <w:rPr>
          <w:rFonts w:ascii="Arial" w:hAnsi="Arial" w:cs="Arial"/>
          <w:color w:val="000000"/>
          <w:sz w:val="22"/>
          <w:szCs w:val="22"/>
        </w:rPr>
        <w:t>всеми субъектами градостроительной деятельности.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>1.6. Нормативы применяются при: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а) подготовке, согласовании, утверждении Генерального плана </w:t>
      </w:r>
      <w:r w:rsidR="00820A2D" w:rsidRPr="007A143E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7A143E">
        <w:rPr>
          <w:rFonts w:ascii="Arial" w:hAnsi="Arial" w:cs="Arial"/>
          <w:color w:val="000000"/>
          <w:sz w:val="22"/>
          <w:szCs w:val="22"/>
        </w:rPr>
        <w:t>, внесении в него изменений;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>б) подготовке, утверждении документации по планировке территории (проектов планировки территории, проектов межевания территории);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в) подготовке и утверждении Правил землепользования и застройки </w:t>
      </w:r>
      <w:r w:rsidR="00820A2D" w:rsidRPr="007A143E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7A143E">
        <w:rPr>
          <w:rFonts w:ascii="Arial" w:hAnsi="Arial" w:cs="Arial"/>
          <w:color w:val="000000"/>
          <w:sz w:val="22"/>
          <w:szCs w:val="22"/>
        </w:rPr>
        <w:t>, внесении в них изменений;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г) принятии решения о развитии застроенной территории и определении условий </w:t>
      </w:r>
      <w:r w:rsidRPr="007A143E">
        <w:rPr>
          <w:rFonts w:ascii="Arial" w:hAnsi="Arial" w:cs="Arial"/>
          <w:color w:val="000000"/>
          <w:sz w:val="22"/>
          <w:szCs w:val="22"/>
        </w:rPr>
        <w:lastRenderedPageBreak/>
        <w:t>аукциона на право заключения договора о развитии застроенной территории.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>д) принятии решения о комплексном и устойчивом развитии территории</w:t>
      </w:r>
    </w:p>
    <w:p w:rsidR="008B2517" w:rsidRPr="007A143E" w:rsidRDefault="008B2517" w:rsidP="007A143E">
      <w:pPr>
        <w:pStyle w:val="ConsPlusNormal"/>
        <w:jc w:val="both"/>
        <w:rPr>
          <w:rFonts w:ascii="Arial" w:hAnsi="Arial" w:cs="Arial"/>
          <w:color w:val="000000"/>
          <w:sz w:val="22"/>
          <w:szCs w:val="22"/>
        </w:rPr>
      </w:pPr>
    </w:p>
    <w:p w:rsidR="008B2517" w:rsidRPr="007A143E" w:rsidRDefault="008B2517" w:rsidP="007A143E">
      <w:pPr>
        <w:pStyle w:val="ConsPlusNormal"/>
        <w:jc w:val="center"/>
        <w:outlineLvl w:val="1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>2. Цели и задачи Нормативов</w:t>
      </w:r>
    </w:p>
    <w:p w:rsidR="008B2517" w:rsidRPr="007A143E" w:rsidRDefault="008B2517" w:rsidP="007A143E">
      <w:pPr>
        <w:pStyle w:val="ConsPlusNormal"/>
        <w:ind w:firstLine="539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>2.1. Нормативы подготавливаются в целях:</w:t>
      </w:r>
    </w:p>
    <w:p w:rsidR="008B2517" w:rsidRPr="007A143E" w:rsidRDefault="008B2517" w:rsidP="007A143E">
      <w:pPr>
        <w:pStyle w:val="ConsPlusNormal"/>
        <w:ind w:firstLine="539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а) организации управления градостроительной деятельностью </w:t>
      </w:r>
      <w:r w:rsidR="00820A2D" w:rsidRPr="007A143E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7A143E">
        <w:rPr>
          <w:rFonts w:ascii="Arial" w:hAnsi="Arial" w:cs="Arial"/>
          <w:color w:val="000000"/>
          <w:sz w:val="22"/>
          <w:szCs w:val="22"/>
        </w:rPr>
        <w:t xml:space="preserve">посредством установления требований к территориальному планированию, градостроительному зонированию, планировке </w:t>
      </w:r>
      <w:r w:rsidR="00820A2D" w:rsidRPr="007A143E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7A143E">
        <w:rPr>
          <w:rFonts w:ascii="Arial" w:hAnsi="Arial" w:cs="Arial"/>
          <w:color w:val="000000"/>
          <w:sz w:val="22"/>
          <w:szCs w:val="22"/>
        </w:rPr>
        <w:t>;</w:t>
      </w:r>
    </w:p>
    <w:p w:rsidR="008B2517" w:rsidRPr="007A143E" w:rsidRDefault="008B2517" w:rsidP="007A143E">
      <w:pPr>
        <w:pStyle w:val="ConsPlusNormal"/>
        <w:ind w:firstLine="539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б) обоснованного определения параметров развития территории </w:t>
      </w:r>
      <w:r w:rsidR="00820A2D" w:rsidRPr="007A143E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7A143E">
        <w:rPr>
          <w:rFonts w:ascii="Arial" w:hAnsi="Arial" w:cs="Arial"/>
          <w:color w:val="000000"/>
          <w:sz w:val="22"/>
          <w:szCs w:val="22"/>
        </w:rPr>
        <w:t xml:space="preserve">при подготовке документов территориального планирования, градостроительного зонирования, по планировке территорий </w:t>
      </w:r>
      <w:r w:rsidR="00820A2D" w:rsidRPr="007A143E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7A143E">
        <w:rPr>
          <w:rFonts w:ascii="Arial" w:hAnsi="Arial" w:cs="Arial"/>
          <w:color w:val="000000"/>
          <w:sz w:val="22"/>
          <w:szCs w:val="22"/>
        </w:rPr>
        <w:t>;</w:t>
      </w:r>
    </w:p>
    <w:p w:rsidR="008B2517" w:rsidRPr="007A143E" w:rsidRDefault="008B2517" w:rsidP="007A143E">
      <w:pPr>
        <w:pStyle w:val="ConsPlusNormal"/>
        <w:ind w:firstLine="539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в) сохранения и улучшения условий жизнедеятельности населения </w:t>
      </w:r>
      <w:r w:rsidR="00820A2D" w:rsidRPr="007A143E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="00820A2D" w:rsidRPr="007A14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A143E">
        <w:rPr>
          <w:rFonts w:ascii="Arial" w:hAnsi="Arial" w:cs="Arial"/>
          <w:color w:val="000000"/>
          <w:sz w:val="22"/>
          <w:szCs w:val="22"/>
        </w:rPr>
        <w:t>при реализации решений, содержащихся в документах территориального планирования, градостроительного зонирования, планировки территории.</w:t>
      </w:r>
    </w:p>
    <w:p w:rsidR="008B2517" w:rsidRPr="007A143E" w:rsidRDefault="008B2517" w:rsidP="007A143E">
      <w:pPr>
        <w:pStyle w:val="ConsPlusNormal"/>
        <w:ind w:firstLine="539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>2.2. Задачами применения Нормативов является создание условий для:</w:t>
      </w:r>
    </w:p>
    <w:p w:rsidR="008B2517" w:rsidRPr="007A143E" w:rsidRDefault="008B2517" w:rsidP="007A143E">
      <w:pPr>
        <w:pStyle w:val="ConsPlusNormal"/>
        <w:ind w:firstLine="539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а) преобразования пространственной организации </w:t>
      </w:r>
      <w:r w:rsidR="00820A2D" w:rsidRPr="007A143E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7A143E">
        <w:rPr>
          <w:rFonts w:ascii="Arial" w:hAnsi="Arial" w:cs="Arial"/>
          <w:color w:val="000000"/>
          <w:sz w:val="22"/>
          <w:szCs w:val="22"/>
        </w:rPr>
        <w:t>, обеспечивающего современные стандарты организации территорий;</w:t>
      </w:r>
    </w:p>
    <w:p w:rsidR="008B2517" w:rsidRPr="007A143E" w:rsidRDefault="008B2517" w:rsidP="007A143E">
      <w:pPr>
        <w:pStyle w:val="ConsPlusNormal"/>
        <w:ind w:firstLine="539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б) планирования территории </w:t>
      </w:r>
      <w:r w:rsidR="00820A2D" w:rsidRPr="007A143E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7A143E">
        <w:rPr>
          <w:rFonts w:ascii="Arial" w:hAnsi="Arial" w:cs="Arial"/>
          <w:color w:val="000000"/>
          <w:sz w:val="22"/>
          <w:szCs w:val="22"/>
        </w:rPr>
        <w:t xml:space="preserve">для размещения объектов, обеспечивающих благоприятные условия жизнедеятельности человека (в том числе объектов социальной, инженерной, транспортной инфраструктур, связанных с решением вопросов местного значения </w:t>
      </w:r>
      <w:r w:rsidR="007A143E" w:rsidRPr="007A143E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7A143E">
        <w:rPr>
          <w:rFonts w:ascii="Arial" w:hAnsi="Arial" w:cs="Arial"/>
          <w:color w:val="000000"/>
          <w:sz w:val="22"/>
          <w:szCs w:val="22"/>
        </w:rPr>
        <w:t>);</w:t>
      </w:r>
    </w:p>
    <w:p w:rsidR="008B2517" w:rsidRPr="007A143E" w:rsidRDefault="008B2517" w:rsidP="007A143E">
      <w:pPr>
        <w:pStyle w:val="ConsPlusNormal"/>
        <w:ind w:firstLine="539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в) обеспечения доступности таких объектов для населения </w:t>
      </w:r>
      <w:r w:rsidR="007A143E" w:rsidRPr="007A143E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7A143E">
        <w:rPr>
          <w:rFonts w:ascii="Arial" w:hAnsi="Arial" w:cs="Arial"/>
          <w:color w:val="000000"/>
          <w:sz w:val="22"/>
          <w:szCs w:val="22"/>
        </w:rPr>
        <w:t>(включая инвалидов).</w:t>
      </w:r>
    </w:p>
    <w:p w:rsidR="008B2517" w:rsidRPr="007A143E" w:rsidRDefault="008B2517" w:rsidP="007A143E">
      <w:pPr>
        <w:pStyle w:val="ConsPlusNormal"/>
        <w:jc w:val="both"/>
        <w:rPr>
          <w:rFonts w:ascii="Arial" w:hAnsi="Arial" w:cs="Arial"/>
          <w:color w:val="000000"/>
          <w:sz w:val="22"/>
          <w:szCs w:val="22"/>
        </w:rPr>
      </w:pPr>
    </w:p>
    <w:p w:rsidR="008B2517" w:rsidRPr="007A143E" w:rsidRDefault="008B2517" w:rsidP="007A143E">
      <w:pPr>
        <w:pStyle w:val="ConsPlusNormal"/>
        <w:jc w:val="center"/>
        <w:outlineLvl w:val="1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>3. Состав Нормативов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>3.1. Нормативы включают в себя: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а) основную часть - расчетные показатели минимально допустимого уровня обеспеченности населения </w:t>
      </w:r>
      <w:r w:rsidR="007A143E" w:rsidRPr="007A143E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7A143E">
        <w:rPr>
          <w:rFonts w:ascii="Arial" w:hAnsi="Arial" w:cs="Arial"/>
          <w:color w:val="000000"/>
          <w:sz w:val="22"/>
          <w:szCs w:val="22"/>
        </w:rPr>
        <w:t xml:space="preserve">объектами, предусмотренными </w:t>
      </w:r>
      <w:hyperlink w:anchor="P39" w:history="1">
        <w:r w:rsidRPr="007A143E">
          <w:rPr>
            <w:rFonts w:ascii="Arial" w:hAnsi="Arial" w:cs="Arial"/>
            <w:color w:val="000000"/>
            <w:sz w:val="22"/>
            <w:szCs w:val="22"/>
          </w:rPr>
          <w:t>частью 1.3</w:t>
        </w:r>
      </w:hyperlink>
      <w:r w:rsidRPr="007A143E">
        <w:rPr>
          <w:rFonts w:ascii="Arial" w:hAnsi="Arial" w:cs="Arial"/>
          <w:color w:val="000000"/>
          <w:sz w:val="22"/>
          <w:szCs w:val="22"/>
        </w:rPr>
        <w:t xml:space="preserve"> настоящего Порядка, и расчетные показатели максимально допустимого уровня территориальной доступности таких объектов для населения </w:t>
      </w:r>
      <w:r w:rsidR="007A143E" w:rsidRPr="007A143E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7A143E">
        <w:rPr>
          <w:rFonts w:ascii="Arial" w:hAnsi="Arial" w:cs="Arial"/>
          <w:color w:val="000000"/>
          <w:sz w:val="22"/>
          <w:szCs w:val="22"/>
        </w:rPr>
        <w:t>;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>б) материалы по обоснованию расчетных показателей, содержащихся в основной части Нормативов;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>в) правила и область применения расчетных показателей, содержащихся в основной части Нормативов.</w:t>
      </w:r>
    </w:p>
    <w:p w:rsidR="008B2517" w:rsidRPr="007A143E" w:rsidRDefault="008B2517" w:rsidP="007A143E">
      <w:pPr>
        <w:pStyle w:val="ConsPlusNormal"/>
        <w:jc w:val="both"/>
        <w:rPr>
          <w:rFonts w:ascii="Arial" w:hAnsi="Arial" w:cs="Arial"/>
          <w:color w:val="000000"/>
          <w:sz w:val="22"/>
          <w:szCs w:val="22"/>
        </w:rPr>
      </w:pPr>
    </w:p>
    <w:p w:rsidR="008B2517" w:rsidRPr="007A143E" w:rsidRDefault="008B2517" w:rsidP="007A143E">
      <w:pPr>
        <w:pStyle w:val="ConsPlusNormal"/>
        <w:jc w:val="center"/>
        <w:outlineLvl w:val="1"/>
        <w:rPr>
          <w:rFonts w:ascii="Arial" w:hAnsi="Arial" w:cs="Arial"/>
          <w:color w:val="000000"/>
          <w:sz w:val="22"/>
          <w:szCs w:val="22"/>
        </w:rPr>
      </w:pPr>
      <w:bookmarkStart w:id="2" w:name="P66"/>
      <w:bookmarkEnd w:id="2"/>
      <w:r w:rsidRPr="007A143E">
        <w:rPr>
          <w:rFonts w:ascii="Arial" w:hAnsi="Arial" w:cs="Arial"/>
          <w:color w:val="000000"/>
          <w:sz w:val="22"/>
          <w:szCs w:val="22"/>
        </w:rPr>
        <w:t>4. Порядок подготовки и утверждения Нормативов</w:t>
      </w:r>
    </w:p>
    <w:p w:rsidR="008B2517" w:rsidRPr="00C76736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76736">
        <w:rPr>
          <w:rFonts w:ascii="Arial" w:hAnsi="Arial" w:cs="Arial"/>
          <w:color w:val="000000"/>
          <w:sz w:val="22"/>
          <w:szCs w:val="22"/>
        </w:rPr>
        <w:t xml:space="preserve">4.1. Решение о подготовке Нормативов принимает </w:t>
      </w:r>
      <w:r w:rsidR="00C76736" w:rsidRPr="00C76736">
        <w:rPr>
          <w:rFonts w:ascii="Arial" w:hAnsi="Arial" w:cs="Arial"/>
          <w:color w:val="000000"/>
          <w:sz w:val="22"/>
          <w:szCs w:val="22"/>
        </w:rPr>
        <w:t>поселковый Совет рабочего поселка Шаранга Шарангского муниципального района Нижегородской области</w:t>
      </w:r>
      <w:r w:rsidR="00C76736"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4.2. Подготовка Нормативов осуществляется администрацией </w:t>
      </w:r>
      <w:r w:rsidR="007A143E" w:rsidRPr="007A143E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7A143E">
        <w:rPr>
          <w:rFonts w:ascii="Arial" w:hAnsi="Arial" w:cs="Arial"/>
          <w:color w:val="000000"/>
          <w:sz w:val="22"/>
          <w:szCs w:val="22"/>
        </w:rPr>
        <w:t>самостоятельно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>4.3. Подготовка Нормативов осуществляется с учетом: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а) социально-демографического состава и плотности населения на территории </w:t>
      </w:r>
      <w:r w:rsidR="007A143E" w:rsidRPr="007A143E">
        <w:rPr>
          <w:rFonts w:ascii="Arial" w:hAnsi="Arial" w:cs="Arial"/>
          <w:sz w:val="22"/>
          <w:szCs w:val="22"/>
        </w:rPr>
        <w:lastRenderedPageBreak/>
        <w:t>рабочего поселка Шаранга Шарангского муниципального района Нижегородской области</w:t>
      </w:r>
      <w:r w:rsidRPr="007A143E">
        <w:rPr>
          <w:rFonts w:ascii="Arial" w:hAnsi="Arial" w:cs="Arial"/>
          <w:color w:val="000000"/>
          <w:sz w:val="22"/>
          <w:szCs w:val="22"/>
        </w:rPr>
        <w:t>;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б) планов и программ комплексного социально-экономического развития </w:t>
      </w:r>
      <w:r w:rsidR="007A143E" w:rsidRPr="007A143E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7A143E">
        <w:rPr>
          <w:rFonts w:ascii="Arial" w:hAnsi="Arial" w:cs="Arial"/>
          <w:color w:val="000000"/>
          <w:sz w:val="22"/>
          <w:szCs w:val="22"/>
        </w:rPr>
        <w:t>;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в) предложений органов местного самоуправления </w:t>
      </w:r>
      <w:r w:rsidR="007A143E" w:rsidRPr="007A143E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7A143E">
        <w:rPr>
          <w:rFonts w:ascii="Arial" w:hAnsi="Arial" w:cs="Arial"/>
          <w:color w:val="000000"/>
          <w:sz w:val="22"/>
          <w:szCs w:val="22"/>
        </w:rPr>
        <w:t>, органов государственной власти Нижегородской области  и заинтересованных лиц.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4.4. Проект Нормативов подлежит размещению на официальном сайте администрации </w:t>
      </w:r>
      <w:r w:rsidR="007A143E" w:rsidRPr="007A143E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7A143E">
        <w:rPr>
          <w:rFonts w:ascii="Arial" w:hAnsi="Arial" w:cs="Arial"/>
          <w:color w:val="000000"/>
          <w:sz w:val="22"/>
          <w:szCs w:val="22"/>
        </w:rPr>
        <w:t>в сети Интернет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4.5. Администрация </w:t>
      </w:r>
      <w:r w:rsidR="007A143E" w:rsidRPr="007A143E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7A143E">
        <w:rPr>
          <w:rFonts w:ascii="Arial" w:hAnsi="Arial" w:cs="Arial"/>
          <w:color w:val="000000"/>
          <w:sz w:val="22"/>
          <w:szCs w:val="22"/>
        </w:rPr>
        <w:t xml:space="preserve">осуществляет проверку проекта Нормативов на соответствие Градостроительному </w:t>
      </w:r>
      <w:hyperlink r:id="rId16" w:history="1">
        <w:r w:rsidRPr="007A143E">
          <w:rPr>
            <w:rFonts w:ascii="Arial" w:hAnsi="Arial" w:cs="Arial"/>
            <w:color w:val="000000"/>
            <w:sz w:val="22"/>
            <w:szCs w:val="22"/>
          </w:rPr>
          <w:t>кодексу</w:t>
        </w:r>
      </w:hyperlink>
      <w:r w:rsidRPr="007A143E">
        <w:rPr>
          <w:rFonts w:ascii="Arial" w:hAnsi="Arial" w:cs="Arial"/>
          <w:color w:val="000000"/>
          <w:sz w:val="22"/>
          <w:szCs w:val="22"/>
        </w:rPr>
        <w:t xml:space="preserve"> Российской Федерации, Региональным нормативам и настоящему Порядку.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4.6. В случае если в Региональных нормативах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w:anchor="P39" w:history="1">
        <w:r w:rsidRPr="007A143E">
          <w:rPr>
            <w:rFonts w:ascii="Arial" w:hAnsi="Arial" w:cs="Arial"/>
            <w:color w:val="000000"/>
            <w:sz w:val="22"/>
            <w:szCs w:val="22"/>
          </w:rPr>
          <w:t>частью 1.3</w:t>
        </w:r>
      </w:hyperlink>
      <w:r w:rsidRPr="007A143E">
        <w:rPr>
          <w:rFonts w:ascii="Arial" w:hAnsi="Arial" w:cs="Arial"/>
          <w:color w:val="000000"/>
          <w:sz w:val="22"/>
          <w:szCs w:val="22"/>
        </w:rPr>
        <w:t xml:space="preserve"> настоящего Порядка, населения </w:t>
      </w:r>
      <w:r w:rsidR="007A143E" w:rsidRPr="007A143E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7A143E">
        <w:rPr>
          <w:rFonts w:ascii="Arial" w:hAnsi="Arial" w:cs="Arial"/>
          <w:color w:val="000000"/>
          <w:sz w:val="22"/>
          <w:szCs w:val="22"/>
        </w:rPr>
        <w:t xml:space="preserve">, расчетные показатели минимально допустимого уровня обеспеченности такими объектами населения </w:t>
      </w:r>
      <w:r w:rsidR="007A143E" w:rsidRPr="007A143E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7A143E">
        <w:rPr>
          <w:rFonts w:ascii="Arial" w:hAnsi="Arial" w:cs="Arial"/>
          <w:color w:val="000000"/>
          <w:sz w:val="22"/>
          <w:szCs w:val="22"/>
        </w:rPr>
        <w:t>, устанавливаемые Нормативами, не могут быть ниже этих предельных значений.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4.7. В случае если в Региональных нормативах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частью 1.3 настоящего Порядка, для населения </w:t>
      </w:r>
      <w:r w:rsidR="007A143E" w:rsidRPr="007A143E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7A143E">
        <w:rPr>
          <w:rFonts w:ascii="Arial" w:hAnsi="Arial" w:cs="Arial"/>
          <w:color w:val="000000"/>
          <w:sz w:val="22"/>
          <w:szCs w:val="22"/>
        </w:rPr>
        <w:t xml:space="preserve">, расчетные показатели максимально допустимого уровня территориальной доступности таких объектов для населения </w:t>
      </w:r>
      <w:r w:rsidR="007A143E" w:rsidRPr="007A143E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7A143E">
        <w:rPr>
          <w:rFonts w:ascii="Arial" w:hAnsi="Arial" w:cs="Arial"/>
          <w:color w:val="000000"/>
          <w:sz w:val="22"/>
          <w:szCs w:val="22"/>
        </w:rPr>
        <w:t>не могут превышать эти предельные значения.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4.8. По результатам проверки проекта Нормативов с учетом предложений по проекту Нормативов проект Нормативов выносится на рассмотрение </w:t>
      </w:r>
      <w:r w:rsidR="00C76736" w:rsidRPr="00C76736">
        <w:rPr>
          <w:rFonts w:ascii="Arial" w:hAnsi="Arial" w:cs="Arial"/>
          <w:color w:val="000000"/>
          <w:sz w:val="22"/>
          <w:szCs w:val="22"/>
        </w:rPr>
        <w:t>поселков</w:t>
      </w:r>
      <w:r w:rsidR="00C76736">
        <w:rPr>
          <w:rFonts w:ascii="Arial" w:hAnsi="Arial" w:cs="Arial"/>
          <w:color w:val="000000"/>
          <w:sz w:val="22"/>
          <w:szCs w:val="22"/>
        </w:rPr>
        <w:t xml:space="preserve">ого </w:t>
      </w:r>
      <w:r w:rsidR="00C76736" w:rsidRPr="00C76736">
        <w:rPr>
          <w:rFonts w:ascii="Arial" w:hAnsi="Arial" w:cs="Arial"/>
          <w:color w:val="000000"/>
          <w:sz w:val="22"/>
          <w:szCs w:val="22"/>
        </w:rPr>
        <w:t>Совет</w:t>
      </w:r>
      <w:r w:rsidR="00C76736">
        <w:rPr>
          <w:rFonts w:ascii="Arial" w:hAnsi="Arial" w:cs="Arial"/>
          <w:color w:val="000000"/>
          <w:sz w:val="22"/>
          <w:szCs w:val="22"/>
        </w:rPr>
        <w:t>а</w:t>
      </w:r>
      <w:r w:rsidR="00C76736" w:rsidRPr="00C76736">
        <w:rPr>
          <w:rFonts w:ascii="Arial" w:hAnsi="Arial" w:cs="Arial"/>
          <w:color w:val="000000"/>
          <w:sz w:val="22"/>
          <w:szCs w:val="22"/>
        </w:rPr>
        <w:t xml:space="preserve"> рабочего поселка Шаранга Шарангского муниципального района Нижегородской области</w:t>
      </w:r>
      <w:r w:rsidRPr="007A143E">
        <w:rPr>
          <w:rFonts w:ascii="Arial" w:hAnsi="Arial" w:cs="Arial"/>
          <w:color w:val="000000"/>
          <w:sz w:val="22"/>
          <w:szCs w:val="22"/>
        </w:rPr>
        <w:t>.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4.9. Расчетные показатели минимально допустимого уровня обеспеченности объектами местного значения </w:t>
      </w:r>
      <w:r w:rsidR="007A143E" w:rsidRPr="007A143E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7A143E">
        <w:rPr>
          <w:rFonts w:ascii="Arial" w:hAnsi="Arial" w:cs="Arial"/>
          <w:color w:val="000000"/>
          <w:sz w:val="22"/>
          <w:szCs w:val="22"/>
        </w:rPr>
        <w:t xml:space="preserve">населения и расчетные показатели максимально допустимого уровня территориальной доступности таких объектов для населения </w:t>
      </w:r>
      <w:r w:rsidR="007A143E" w:rsidRPr="007A143E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7A143E">
        <w:rPr>
          <w:rFonts w:ascii="Arial" w:hAnsi="Arial" w:cs="Arial"/>
          <w:color w:val="000000"/>
          <w:sz w:val="22"/>
          <w:szCs w:val="22"/>
        </w:rPr>
        <w:t>могут быть утверждены в отношении одного или нескольких видов объектов, указанных в части 1.3 настоящего Порядка.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4.10. Нормативы и внесенные в них изменения утверждаются </w:t>
      </w:r>
      <w:r w:rsidR="00C76736">
        <w:rPr>
          <w:rFonts w:ascii="Arial" w:hAnsi="Arial" w:cs="Arial"/>
          <w:color w:val="000000"/>
          <w:sz w:val="22"/>
          <w:szCs w:val="22"/>
        </w:rPr>
        <w:t xml:space="preserve">решением </w:t>
      </w:r>
      <w:r w:rsidR="00C76736" w:rsidRPr="00C76736">
        <w:rPr>
          <w:rFonts w:ascii="Arial" w:hAnsi="Arial" w:cs="Arial"/>
          <w:color w:val="000000"/>
          <w:sz w:val="22"/>
          <w:szCs w:val="22"/>
        </w:rPr>
        <w:t>поселков</w:t>
      </w:r>
      <w:r w:rsidR="00C76736">
        <w:rPr>
          <w:rFonts w:ascii="Arial" w:hAnsi="Arial" w:cs="Arial"/>
          <w:color w:val="000000"/>
          <w:sz w:val="22"/>
          <w:szCs w:val="22"/>
        </w:rPr>
        <w:t>ого</w:t>
      </w:r>
      <w:r w:rsidR="00C76736" w:rsidRPr="00C76736">
        <w:rPr>
          <w:rFonts w:ascii="Arial" w:hAnsi="Arial" w:cs="Arial"/>
          <w:color w:val="000000"/>
          <w:sz w:val="22"/>
          <w:szCs w:val="22"/>
        </w:rPr>
        <w:t xml:space="preserve"> Совет</w:t>
      </w:r>
      <w:r w:rsidR="00C76736">
        <w:rPr>
          <w:rFonts w:ascii="Arial" w:hAnsi="Arial" w:cs="Arial"/>
          <w:color w:val="000000"/>
          <w:sz w:val="22"/>
          <w:szCs w:val="22"/>
        </w:rPr>
        <w:t>а</w:t>
      </w:r>
      <w:r w:rsidR="00C76736" w:rsidRPr="00C76736">
        <w:rPr>
          <w:rFonts w:ascii="Arial" w:hAnsi="Arial" w:cs="Arial"/>
          <w:color w:val="000000"/>
          <w:sz w:val="22"/>
          <w:szCs w:val="22"/>
        </w:rPr>
        <w:t xml:space="preserve"> рабочего поселка Шаранга Шарангского муниципального района Нижегородской области</w:t>
      </w:r>
      <w:r w:rsidRPr="007A143E">
        <w:rPr>
          <w:rFonts w:ascii="Arial" w:hAnsi="Arial" w:cs="Arial"/>
          <w:color w:val="000000"/>
          <w:sz w:val="22"/>
          <w:szCs w:val="22"/>
        </w:rPr>
        <w:t>.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4.11. Утвержденные Нормативы подлежат опубликованию в порядке, установленном для официального опубликования муниципальных правовых актов, и размещению на официальном сайте </w:t>
      </w:r>
      <w:r w:rsidR="007A143E" w:rsidRPr="007A143E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7A143E">
        <w:rPr>
          <w:rFonts w:ascii="Arial" w:hAnsi="Arial" w:cs="Arial"/>
          <w:color w:val="000000"/>
          <w:sz w:val="22"/>
          <w:szCs w:val="22"/>
        </w:rPr>
        <w:t>в сети Интернет.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>4.12. Утвержденные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Нормативов.</w:t>
      </w:r>
    </w:p>
    <w:p w:rsidR="008B2517" w:rsidRPr="007A143E" w:rsidRDefault="008B2517" w:rsidP="007A143E">
      <w:pPr>
        <w:autoSpaceDE w:val="0"/>
        <w:autoSpaceDN w:val="0"/>
        <w:adjustRightInd w:val="0"/>
        <w:spacing w:after="0"/>
        <w:ind w:firstLine="567"/>
        <w:rPr>
          <w:rFonts w:ascii="Arial" w:hAnsi="Arial" w:cs="Arial"/>
          <w:bCs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4.13. </w:t>
      </w:r>
      <w:r w:rsidR="00835EC0" w:rsidRPr="007A143E">
        <w:rPr>
          <w:rFonts w:ascii="Arial" w:hAnsi="Arial" w:cs="Arial"/>
          <w:color w:val="000000"/>
          <w:sz w:val="22"/>
          <w:szCs w:val="22"/>
        </w:rPr>
        <w:t xml:space="preserve">Утвержденные Нормативы направляются Администрацией </w:t>
      </w:r>
      <w:r w:rsidR="00835EC0" w:rsidRPr="007A143E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="00835EC0" w:rsidRPr="007A143E">
        <w:rPr>
          <w:rFonts w:ascii="Arial" w:hAnsi="Arial" w:cs="Arial"/>
          <w:color w:val="000000"/>
          <w:sz w:val="22"/>
          <w:szCs w:val="22"/>
        </w:rPr>
        <w:t>в уполномоченный  орган  исполнительной  власти  Нижегородской</w:t>
      </w:r>
      <w:r w:rsidR="00835EC0">
        <w:rPr>
          <w:rFonts w:ascii="Arial" w:hAnsi="Arial" w:cs="Arial"/>
          <w:color w:val="000000"/>
          <w:sz w:val="22"/>
          <w:szCs w:val="22"/>
        </w:rPr>
        <w:t xml:space="preserve"> </w:t>
      </w:r>
      <w:r w:rsidR="00835EC0" w:rsidRPr="007A143E">
        <w:rPr>
          <w:rFonts w:ascii="Arial" w:hAnsi="Arial" w:cs="Arial"/>
          <w:color w:val="000000"/>
          <w:sz w:val="22"/>
          <w:szCs w:val="22"/>
        </w:rPr>
        <w:t xml:space="preserve">области в сфере градостроительной деятельности  для осуществления систематизации нормативов градостроительного проектирования 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4.14. Контроль за соблюдением Нормативов осуществляет Администрация </w:t>
      </w:r>
      <w:r w:rsidR="007A143E" w:rsidRPr="007A143E">
        <w:rPr>
          <w:rFonts w:ascii="Arial" w:hAnsi="Arial" w:cs="Arial"/>
          <w:sz w:val="22"/>
          <w:szCs w:val="22"/>
        </w:rPr>
        <w:t xml:space="preserve">рабочего </w:t>
      </w:r>
      <w:r w:rsidR="007A143E" w:rsidRPr="007A143E">
        <w:rPr>
          <w:rFonts w:ascii="Arial" w:hAnsi="Arial" w:cs="Arial"/>
          <w:sz w:val="22"/>
          <w:szCs w:val="22"/>
        </w:rPr>
        <w:lastRenderedPageBreak/>
        <w:t>поселка Шаранга Шарангского муниципального района Нижегородской области</w:t>
      </w:r>
      <w:r w:rsidRPr="007A143E">
        <w:rPr>
          <w:rFonts w:ascii="Arial" w:hAnsi="Arial" w:cs="Arial"/>
          <w:color w:val="000000"/>
          <w:sz w:val="22"/>
          <w:szCs w:val="22"/>
        </w:rPr>
        <w:t>.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4.15. Администрация </w:t>
      </w:r>
      <w:r w:rsidR="007A143E" w:rsidRPr="007A143E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7A143E">
        <w:rPr>
          <w:rFonts w:ascii="Arial" w:hAnsi="Arial" w:cs="Arial"/>
          <w:color w:val="000000"/>
          <w:sz w:val="22"/>
          <w:szCs w:val="22"/>
        </w:rPr>
        <w:t>осуществляет мониторинг развития социальной, инженерной и транспортной инфраструктуры, контролирует достижение значений Нормативов посредством проверки документов территориального планирования, градостроительного зонирования, документации по планировке территорий на соответствие Нормативам и планированию мер по уменьшению либо устранению разницы между значениями показателей, характеризующих текущую ситуацию, и значениями Нормативов.</w:t>
      </w:r>
    </w:p>
    <w:p w:rsidR="008B2517" w:rsidRPr="007A143E" w:rsidRDefault="008B2517" w:rsidP="007A143E">
      <w:pPr>
        <w:pStyle w:val="ConsPlusNormal"/>
        <w:jc w:val="both"/>
        <w:rPr>
          <w:rFonts w:ascii="Arial" w:hAnsi="Arial" w:cs="Arial"/>
          <w:color w:val="000000"/>
          <w:sz w:val="22"/>
          <w:szCs w:val="22"/>
        </w:rPr>
      </w:pPr>
    </w:p>
    <w:p w:rsidR="008B2517" w:rsidRPr="007A143E" w:rsidRDefault="008B2517" w:rsidP="007A143E">
      <w:pPr>
        <w:pStyle w:val="ConsPlusNormal"/>
        <w:jc w:val="center"/>
        <w:outlineLvl w:val="1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>5. Внесение изменений в Нормативы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5.1. Внесение изменений в Нормативы осуществляется в соответствии с Градостроительным </w:t>
      </w:r>
      <w:hyperlink r:id="rId17" w:history="1">
        <w:r w:rsidRPr="007A143E">
          <w:rPr>
            <w:rFonts w:ascii="Arial" w:hAnsi="Arial" w:cs="Arial"/>
            <w:color w:val="000000"/>
            <w:sz w:val="22"/>
            <w:szCs w:val="22"/>
          </w:rPr>
          <w:t>кодексом</w:t>
        </w:r>
      </w:hyperlink>
      <w:r w:rsidRPr="007A143E">
        <w:rPr>
          <w:rFonts w:ascii="Arial" w:hAnsi="Arial" w:cs="Arial"/>
          <w:color w:val="000000"/>
          <w:sz w:val="22"/>
          <w:szCs w:val="22"/>
        </w:rPr>
        <w:t xml:space="preserve"> Российской Федерации и настоящим Порядком.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5.2. Основаниями для рассмотрения администрацией </w:t>
      </w:r>
      <w:r w:rsidR="007A143E" w:rsidRPr="007A143E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7A143E">
        <w:rPr>
          <w:rFonts w:ascii="Arial" w:hAnsi="Arial" w:cs="Arial"/>
          <w:color w:val="000000"/>
          <w:sz w:val="22"/>
          <w:szCs w:val="22"/>
        </w:rPr>
        <w:t>вопроса о внесении изменений в Нормативы являются: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>а) несоответствие Нормативов законодательству в области градостроительной деятельности, возникшее в результате внесения в такое законодательство изменений;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б) утверждение планов и программ комплексного социально-экономического развития </w:t>
      </w:r>
      <w:r w:rsidR="007A143E" w:rsidRPr="007A143E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7A143E">
        <w:rPr>
          <w:rFonts w:ascii="Arial" w:hAnsi="Arial" w:cs="Arial"/>
          <w:color w:val="000000"/>
          <w:sz w:val="22"/>
          <w:szCs w:val="22"/>
        </w:rPr>
        <w:t>, влияющих на расчетные показатели Нормативов;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в) поступление предложений органов местного самоуправления </w:t>
      </w:r>
      <w:r w:rsidR="007A143E" w:rsidRPr="007A143E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7A143E">
        <w:rPr>
          <w:rFonts w:ascii="Arial" w:hAnsi="Arial" w:cs="Arial"/>
          <w:color w:val="000000"/>
          <w:sz w:val="22"/>
          <w:szCs w:val="22"/>
        </w:rPr>
        <w:t>и заинтересованных лиц о внесении изменений в Нормативы.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5.3. Администрация </w:t>
      </w:r>
      <w:r w:rsidR="007A143E" w:rsidRPr="007A143E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7A143E">
        <w:rPr>
          <w:rFonts w:ascii="Arial" w:hAnsi="Arial" w:cs="Arial"/>
          <w:color w:val="000000"/>
          <w:sz w:val="22"/>
          <w:szCs w:val="22"/>
        </w:rPr>
        <w:t>в течение тридцати дней со дня поступления предложения о внесении изменения в Нормативы рассматривает поступившее предложение и принимает решение о подготовке проекта о внесении изменения в Нормативы или об отклонении предложения о внесении изменения в Нормативы с указанием причин отклонения и направляет копию такого решения заявителю.</w:t>
      </w:r>
    </w:p>
    <w:p w:rsidR="008B2517" w:rsidRPr="007A143E" w:rsidRDefault="008B2517" w:rsidP="007A143E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A143E">
        <w:rPr>
          <w:rFonts w:ascii="Arial" w:hAnsi="Arial" w:cs="Arial"/>
          <w:color w:val="000000"/>
          <w:sz w:val="22"/>
          <w:szCs w:val="22"/>
        </w:rPr>
        <w:t xml:space="preserve">5.4. Порядок подготовки и утверждения внесения изменений в Нормативы осуществляется аналогично порядку подготовки и утверждения Нормативов, определенному </w:t>
      </w:r>
      <w:hyperlink w:anchor="P66" w:history="1">
        <w:r w:rsidRPr="007A143E">
          <w:rPr>
            <w:rFonts w:ascii="Arial" w:hAnsi="Arial" w:cs="Arial"/>
            <w:color w:val="000000"/>
            <w:sz w:val="22"/>
            <w:szCs w:val="22"/>
          </w:rPr>
          <w:t>разделом 4</w:t>
        </w:r>
      </w:hyperlink>
      <w:r w:rsidRPr="007A143E">
        <w:rPr>
          <w:rFonts w:ascii="Arial" w:hAnsi="Arial" w:cs="Arial"/>
          <w:color w:val="000000"/>
          <w:sz w:val="22"/>
          <w:szCs w:val="22"/>
        </w:rPr>
        <w:t xml:space="preserve"> настоящего Порядка.</w:t>
      </w:r>
    </w:p>
    <w:p w:rsidR="008B2517" w:rsidRPr="007A143E" w:rsidRDefault="008B2517" w:rsidP="007A143E">
      <w:pPr>
        <w:pStyle w:val="ConsPlusNormal"/>
        <w:jc w:val="both"/>
        <w:rPr>
          <w:rFonts w:ascii="Arial" w:hAnsi="Arial" w:cs="Arial"/>
          <w:color w:val="000000"/>
          <w:sz w:val="22"/>
          <w:szCs w:val="22"/>
        </w:rPr>
      </w:pPr>
    </w:p>
    <w:p w:rsidR="006C7851" w:rsidRPr="007A143E" w:rsidRDefault="006C7851" w:rsidP="007A143E">
      <w:pPr>
        <w:pStyle w:val="2"/>
        <w:shd w:val="clear" w:color="auto" w:fill="auto"/>
        <w:spacing w:after="0" w:line="240" w:lineRule="auto"/>
        <w:ind w:left="20"/>
        <w:rPr>
          <w:rFonts w:ascii="Arial" w:hAnsi="Arial" w:cs="Arial"/>
          <w:sz w:val="22"/>
          <w:szCs w:val="22"/>
        </w:rPr>
      </w:pPr>
    </w:p>
    <w:p w:rsidR="00195995" w:rsidRPr="007A143E" w:rsidRDefault="00195995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</w:p>
    <w:p w:rsidR="008B2517" w:rsidRDefault="008B2517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</w:p>
    <w:sectPr w:rsidR="008B2517" w:rsidSect="001604AE">
      <w:headerReference w:type="default" r:id="rId18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CC" w:rsidRDefault="003353CC" w:rsidP="003353CC">
      <w:pPr>
        <w:spacing w:after="0"/>
      </w:pPr>
      <w:r>
        <w:separator/>
      </w:r>
    </w:p>
  </w:endnote>
  <w:endnote w:type="continuationSeparator" w:id="0">
    <w:p w:rsidR="003353CC" w:rsidRDefault="003353CC" w:rsidP="003353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CC" w:rsidRDefault="003353CC" w:rsidP="003353CC">
      <w:pPr>
        <w:spacing w:after="0"/>
      </w:pPr>
      <w:r>
        <w:separator/>
      </w:r>
    </w:p>
  </w:footnote>
  <w:footnote w:type="continuationSeparator" w:id="0">
    <w:p w:rsidR="003353CC" w:rsidRDefault="003353CC" w:rsidP="003353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95" w:rsidRPr="00296D80" w:rsidRDefault="00195995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9DD"/>
    <w:multiLevelType w:val="multilevel"/>
    <w:tmpl w:val="B540C7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C15477"/>
    <w:multiLevelType w:val="hybridMultilevel"/>
    <w:tmpl w:val="017A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50AF7"/>
    <w:multiLevelType w:val="multilevel"/>
    <w:tmpl w:val="1C100B22"/>
    <w:lvl w:ilvl="0">
      <w:start w:val="1"/>
      <w:numFmt w:val="decimal"/>
      <w:lvlText w:val="%1."/>
      <w:lvlJc w:val="left"/>
      <w:pPr>
        <w:ind w:left="42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0" w:hanging="1800"/>
      </w:pPr>
      <w:rPr>
        <w:rFonts w:hint="default"/>
      </w:rPr>
    </w:lvl>
  </w:abstractNum>
  <w:abstractNum w:abstractNumId="6">
    <w:nsid w:val="76223F0B"/>
    <w:multiLevelType w:val="hybridMultilevel"/>
    <w:tmpl w:val="6D9ECFDA"/>
    <w:lvl w:ilvl="0" w:tplc="5DBC63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178E6"/>
    <w:rsid w:val="000436D7"/>
    <w:rsid w:val="00080AAE"/>
    <w:rsid w:val="00084F78"/>
    <w:rsid w:val="000931E8"/>
    <w:rsid w:val="000967F9"/>
    <w:rsid w:val="000A4108"/>
    <w:rsid w:val="0011444D"/>
    <w:rsid w:val="00114543"/>
    <w:rsid w:val="001604AE"/>
    <w:rsid w:val="001674E6"/>
    <w:rsid w:val="0017411B"/>
    <w:rsid w:val="00187F1E"/>
    <w:rsid w:val="00195995"/>
    <w:rsid w:val="001A2A16"/>
    <w:rsid w:val="001D2CC7"/>
    <w:rsid w:val="001E0D55"/>
    <w:rsid w:val="00262313"/>
    <w:rsid w:val="00263917"/>
    <w:rsid w:val="00290DE2"/>
    <w:rsid w:val="002B481A"/>
    <w:rsid w:val="002C46A2"/>
    <w:rsid w:val="0031143B"/>
    <w:rsid w:val="00322504"/>
    <w:rsid w:val="00332CE6"/>
    <w:rsid w:val="003353CC"/>
    <w:rsid w:val="00335886"/>
    <w:rsid w:val="00362A0A"/>
    <w:rsid w:val="00363E5F"/>
    <w:rsid w:val="0036750F"/>
    <w:rsid w:val="003959DC"/>
    <w:rsid w:val="00397558"/>
    <w:rsid w:val="003A3DBD"/>
    <w:rsid w:val="003B3DC7"/>
    <w:rsid w:val="003D73E0"/>
    <w:rsid w:val="003E2C9E"/>
    <w:rsid w:val="003F7116"/>
    <w:rsid w:val="00410B42"/>
    <w:rsid w:val="00416789"/>
    <w:rsid w:val="0044446D"/>
    <w:rsid w:val="00454698"/>
    <w:rsid w:val="00485FA3"/>
    <w:rsid w:val="004C58F1"/>
    <w:rsid w:val="004D4ACA"/>
    <w:rsid w:val="005102D4"/>
    <w:rsid w:val="00510B2E"/>
    <w:rsid w:val="00521836"/>
    <w:rsid w:val="00527C9D"/>
    <w:rsid w:val="00574055"/>
    <w:rsid w:val="005879AD"/>
    <w:rsid w:val="005929CD"/>
    <w:rsid w:val="00597ECA"/>
    <w:rsid w:val="005C5265"/>
    <w:rsid w:val="005D2B6B"/>
    <w:rsid w:val="005D749C"/>
    <w:rsid w:val="005E2F73"/>
    <w:rsid w:val="006041FD"/>
    <w:rsid w:val="006151DC"/>
    <w:rsid w:val="00635936"/>
    <w:rsid w:val="0064272F"/>
    <w:rsid w:val="00682881"/>
    <w:rsid w:val="006C7851"/>
    <w:rsid w:val="006D3010"/>
    <w:rsid w:val="006F413A"/>
    <w:rsid w:val="006F6E31"/>
    <w:rsid w:val="00703C00"/>
    <w:rsid w:val="007044B6"/>
    <w:rsid w:val="00717FDD"/>
    <w:rsid w:val="00726492"/>
    <w:rsid w:val="007278EB"/>
    <w:rsid w:val="007356B3"/>
    <w:rsid w:val="00744824"/>
    <w:rsid w:val="00757A94"/>
    <w:rsid w:val="007719DD"/>
    <w:rsid w:val="00786E6F"/>
    <w:rsid w:val="007A143E"/>
    <w:rsid w:val="00820A2D"/>
    <w:rsid w:val="00835EC0"/>
    <w:rsid w:val="008B2517"/>
    <w:rsid w:val="00910D97"/>
    <w:rsid w:val="009B781C"/>
    <w:rsid w:val="009C7DB5"/>
    <w:rsid w:val="009D0A0A"/>
    <w:rsid w:val="00A20EA1"/>
    <w:rsid w:val="00A23F2D"/>
    <w:rsid w:val="00A3339C"/>
    <w:rsid w:val="00A40126"/>
    <w:rsid w:val="00A45497"/>
    <w:rsid w:val="00AE3048"/>
    <w:rsid w:val="00AE4F97"/>
    <w:rsid w:val="00AF0ED0"/>
    <w:rsid w:val="00AF3D0C"/>
    <w:rsid w:val="00B01256"/>
    <w:rsid w:val="00B07B24"/>
    <w:rsid w:val="00B2109A"/>
    <w:rsid w:val="00B2543A"/>
    <w:rsid w:val="00B261B3"/>
    <w:rsid w:val="00B52DF5"/>
    <w:rsid w:val="00B70E59"/>
    <w:rsid w:val="00B77A2C"/>
    <w:rsid w:val="00B810C0"/>
    <w:rsid w:val="00B919E0"/>
    <w:rsid w:val="00BA142E"/>
    <w:rsid w:val="00BE5FD7"/>
    <w:rsid w:val="00C23946"/>
    <w:rsid w:val="00C254F9"/>
    <w:rsid w:val="00C362DC"/>
    <w:rsid w:val="00C428CF"/>
    <w:rsid w:val="00C52367"/>
    <w:rsid w:val="00C74AD0"/>
    <w:rsid w:val="00C76736"/>
    <w:rsid w:val="00C97211"/>
    <w:rsid w:val="00CB7361"/>
    <w:rsid w:val="00CD7381"/>
    <w:rsid w:val="00CE53C6"/>
    <w:rsid w:val="00CF4660"/>
    <w:rsid w:val="00D60657"/>
    <w:rsid w:val="00D7631F"/>
    <w:rsid w:val="00DA1932"/>
    <w:rsid w:val="00DE7844"/>
    <w:rsid w:val="00E0303D"/>
    <w:rsid w:val="00E516BA"/>
    <w:rsid w:val="00E671B9"/>
    <w:rsid w:val="00E80939"/>
    <w:rsid w:val="00E959F1"/>
    <w:rsid w:val="00EF177A"/>
    <w:rsid w:val="00F12BA2"/>
    <w:rsid w:val="00F56736"/>
    <w:rsid w:val="00F57A51"/>
    <w:rsid w:val="00F612F0"/>
    <w:rsid w:val="00F80212"/>
    <w:rsid w:val="00F86E64"/>
    <w:rsid w:val="00F941B6"/>
    <w:rsid w:val="00FE585F"/>
    <w:rsid w:val="00FF1E8E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43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36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C58F1"/>
    <w:pPr>
      <w:ind w:left="720"/>
      <w:contextualSpacing/>
    </w:pPr>
  </w:style>
  <w:style w:type="paragraph" w:styleId="ad">
    <w:name w:val="Title"/>
    <w:basedOn w:val="a"/>
    <w:next w:val="a"/>
    <w:link w:val="ae"/>
    <w:qFormat/>
    <w:rsid w:val="003353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3353C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unhideWhenUsed/>
    <w:rsid w:val="003353CC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3353CC"/>
  </w:style>
  <w:style w:type="paragraph" w:styleId="af1">
    <w:name w:val="footer"/>
    <w:basedOn w:val="a"/>
    <w:link w:val="af2"/>
    <w:uiPriority w:val="99"/>
    <w:semiHidden/>
    <w:unhideWhenUsed/>
    <w:rsid w:val="003353CC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353CC"/>
  </w:style>
  <w:style w:type="paragraph" w:customStyle="1" w:styleId="ConsPlusTitle">
    <w:name w:val="ConsPlusTitle"/>
    <w:rsid w:val="00B01256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af3">
    <w:name w:val="Основной текст_"/>
    <w:basedOn w:val="a0"/>
    <w:link w:val="2"/>
    <w:rsid w:val="00195995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rsid w:val="00195995"/>
    <w:pPr>
      <w:widowControl w:val="0"/>
      <w:shd w:val="clear" w:color="auto" w:fill="FFFFFF"/>
      <w:spacing w:after="300" w:line="322" w:lineRule="exact"/>
      <w:jc w:val="center"/>
    </w:pPr>
    <w:rPr>
      <w:rFonts w:eastAsia="Times New Roman"/>
      <w:sz w:val="26"/>
      <w:szCs w:val="26"/>
    </w:rPr>
  </w:style>
  <w:style w:type="paragraph" w:styleId="af4">
    <w:name w:val="Normal (Web)"/>
    <w:basedOn w:val="a"/>
    <w:uiPriority w:val="99"/>
    <w:unhideWhenUsed/>
    <w:rsid w:val="0019599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83F0AB428928308BB701A3BB638D8682A35A44B6EAB9B6437C01FDFFBn2R4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3F0AB428928308BB701A3BB638D8682A35A44B6EAB9B6437C01FDFFBn2R4I" TargetMode="External"/><Relationship Id="rId17" Type="http://schemas.openxmlformats.org/officeDocument/2006/relationships/hyperlink" Target="consultantplus://offline/ref=283F0AB428928308BB701A3BB638D8682A35A44B6EAB9B6437C01FDFFBn2R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3F0AB428928308BB701A3BB638D8682A35A44B6EAB9B6437C01FDFFBn2R4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3F0AB428928308BB701B35A338D8682A31AE436BA89B6437C01FDFFBn2R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3F0AB428928308BB701B35A338D8682A31AE436BA89B6437C01FDFFBn2R4I" TargetMode="External"/><Relationship Id="rId10" Type="http://schemas.openxmlformats.org/officeDocument/2006/relationships/hyperlink" Target="consultantplus://offline/ref=283F0AB428928308BB701A3BB638D8682A36AC4C6DA39B6437C01FDFFB24FC5CB74909ABA8nCR9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F0AB428928308BB701A3BB638D8682A35A44B6EAB9B6437C01FDFFB24FC5CB74909ACA9CEC30Dn9R5I" TargetMode="External"/><Relationship Id="rId14" Type="http://schemas.openxmlformats.org/officeDocument/2006/relationships/hyperlink" Target="consultantplus://offline/ref=283F0AB428928308BB701A3BB638D8682A36AC4C6DA39B6437C01FDFFBn2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B313A-4DE3-473D-99A1-4FBEB142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5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51</cp:revision>
  <cp:lastPrinted>2017-11-15T11:21:00Z</cp:lastPrinted>
  <dcterms:created xsi:type="dcterms:W3CDTF">2015-12-28T05:49:00Z</dcterms:created>
  <dcterms:modified xsi:type="dcterms:W3CDTF">2017-11-15T11:34:00Z</dcterms:modified>
</cp:coreProperties>
</file>