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AE3" w:rsidRPr="00950BF3" w:rsidRDefault="00051AE3" w:rsidP="00051AE3">
      <w:pPr>
        <w:spacing w:line="240" w:lineRule="auto"/>
        <w:jc w:val="center"/>
        <w:outlineLvl w:val="0"/>
        <w:rPr>
          <w:rFonts w:ascii="Arial" w:hAnsi="Arial" w:cs="Arial"/>
          <w:sz w:val="24"/>
          <w:szCs w:val="24"/>
        </w:rPr>
      </w:pPr>
      <w:r w:rsidRPr="00950BF3">
        <w:rPr>
          <w:rFonts w:ascii="Arial" w:hAnsi="Arial" w:cs="Arial"/>
          <w:b/>
          <w:noProof/>
          <w:sz w:val="24"/>
          <w:szCs w:val="24"/>
        </w:rPr>
        <w:drawing>
          <wp:inline distT="0" distB="0" distL="0" distR="0">
            <wp:extent cx="628015" cy="612140"/>
            <wp:effectExtent l="19050" t="0" r="635" b="0"/>
            <wp:docPr id="10"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6"/>
                    <a:srcRect/>
                    <a:stretch>
                      <a:fillRect/>
                    </a:stretch>
                  </pic:blipFill>
                  <pic:spPr bwMode="auto">
                    <a:xfrm>
                      <a:off x="0" y="0"/>
                      <a:ext cx="628015" cy="612140"/>
                    </a:xfrm>
                    <a:prstGeom prst="rect">
                      <a:avLst/>
                    </a:prstGeom>
                    <a:noFill/>
                    <a:ln w="9525">
                      <a:noFill/>
                      <a:miter lim="800000"/>
                      <a:headEnd/>
                      <a:tailEnd/>
                    </a:ln>
                  </pic:spPr>
                </pic:pic>
              </a:graphicData>
            </a:graphic>
          </wp:inline>
        </w:drawing>
      </w:r>
      <w:r w:rsidRPr="00950BF3">
        <w:rPr>
          <w:rFonts w:ascii="Arial" w:hAnsi="Arial" w:cs="Arial"/>
          <w:b/>
          <w:noProof/>
          <w:sz w:val="24"/>
          <w:szCs w:val="24"/>
        </w:rPr>
        <w:t xml:space="preserve">          </w:t>
      </w:r>
    </w:p>
    <w:p w:rsidR="00051AE3" w:rsidRPr="00EF4C6E" w:rsidRDefault="00051AE3" w:rsidP="00051AE3">
      <w:pPr>
        <w:pStyle w:val="a8"/>
        <w:jc w:val="center"/>
        <w:rPr>
          <w:rFonts w:ascii="Arial" w:hAnsi="Arial" w:cs="Arial"/>
          <w:b/>
          <w:sz w:val="32"/>
          <w:szCs w:val="32"/>
        </w:rPr>
      </w:pPr>
      <w:r w:rsidRPr="00EF4C6E">
        <w:rPr>
          <w:rFonts w:ascii="Arial" w:hAnsi="Arial" w:cs="Arial"/>
          <w:b/>
          <w:sz w:val="32"/>
          <w:szCs w:val="32"/>
        </w:rPr>
        <w:t>СЕЛЬСКИЙ СОВЕТ ЧЕРНОМУЖСКОГО СЕЛЬСОВЕТА</w:t>
      </w:r>
    </w:p>
    <w:p w:rsidR="00051AE3" w:rsidRPr="00EF4C6E" w:rsidRDefault="00051AE3" w:rsidP="00051AE3">
      <w:pPr>
        <w:pStyle w:val="a8"/>
        <w:jc w:val="center"/>
        <w:rPr>
          <w:rFonts w:ascii="Arial" w:hAnsi="Arial" w:cs="Arial"/>
          <w:b/>
          <w:sz w:val="32"/>
          <w:szCs w:val="32"/>
        </w:rPr>
      </w:pPr>
      <w:r w:rsidRPr="00EF4C6E">
        <w:rPr>
          <w:rFonts w:ascii="Arial" w:hAnsi="Arial" w:cs="Arial"/>
          <w:b/>
          <w:sz w:val="32"/>
          <w:szCs w:val="32"/>
        </w:rPr>
        <w:t>ШАРАНГСКОГО МУНИЦИПАЛЬНОГО РАЙОНА</w:t>
      </w:r>
    </w:p>
    <w:p w:rsidR="00051AE3" w:rsidRPr="00EF4C6E" w:rsidRDefault="00051AE3" w:rsidP="00051AE3">
      <w:pPr>
        <w:pStyle w:val="a8"/>
        <w:jc w:val="center"/>
        <w:rPr>
          <w:rFonts w:ascii="Arial" w:hAnsi="Arial" w:cs="Arial"/>
          <w:b/>
          <w:sz w:val="32"/>
          <w:szCs w:val="32"/>
        </w:rPr>
      </w:pPr>
      <w:r w:rsidRPr="00EF4C6E">
        <w:rPr>
          <w:rFonts w:ascii="Arial" w:hAnsi="Arial" w:cs="Arial"/>
          <w:b/>
          <w:sz w:val="32"/>
          <w:szCs w:val="32"/>
        </w:rPr>
        <w:t>НИЖЕГОРОДСКОЙ ОБЛАСТИ</w:t>
      </w:r>
    </w:p>
    <w:p w:rsidR="00051AE3" w:rsidRPr="00EF4C6E" w:rsidRDefault="00051AE3" w:rsidP="00051AE3">
      <w:pPr>
        <w:pStyle w:val="a8"/>
        <w:jc w:val="center"/>
        <w:rPr>
          <w:rFonts w:ascii="Arial" w:hAnsi="Arial" w:cs="Arial"/>
          <w:b/>
          <w:sz w:val="32"/>
          <w:szCs w:val="32"/>
        </w:rPr>
      </w:pPr>
      <w:r w:rsidRPr="00EF4C6E">
        <w:rPr>
          <w:rFonts w:ascii="Arial" w:hAnsi="Arial" w:cs="Arial"/>
          <w:b/>
          <w:sz w:val="32"/>
          <w:szCs w:val="32"/>
        </w:rPr>
        <w:t>Р Е Ш Е Н И Е</w:t>
      </w:r>
    </w:p>
    <w:p w:rsidR="00051AE3" w:rsidRPr="00950BF3" w:rsidRDefault="00051AE3" w:rsidP="00051AE3">
      <w:pPr>
        <w:pStyle w:val="a8"/>
        <w:jc w:val="center"/>
        <w:rPr>
          <w:rFonts w:ascii="Arial" w:hAnsi="Arial" w:cs="Arial"/>
          <w:b/>
          <w:sz w:val="24"/>
          <w:szCs w:val="24"/>
        </w:rPr>
      </w:pPr>
    </w:p>
    <w:p w:rsidR="00051AE3" w:rsidRPr="00950BF3" w:rsidRDefault="00051AE3" w:rsidP="00051AE3">
      <w:pPr>
        <w:pStyle w:val="a8"/>
        <w:jc w:val="center"/>
        <w:rPr>
          <w:rFonts w:ascii="Arial" w:hAnsi="Arial" w:cs="Arial"/>
          <w:sz w:val="24"/>
          <w:szCs w:val="24"/>
        </w:rPr>
      </w:pPr>
      <w:r>
        <w:rPr>
          <w:rFonts w:ascii="Arial" w:hAnsi="Arial" w:cs="Arial"/>
          <w:sz w:val="24"/>
          <w:szCs w:val="24"/>
        </w:rPr>
        <w:t>от 07.02</w:t>
      </w:r>
      <w:r w:rsidRPr="00950BF3">
        <w:rPr>
          <w:rFonts w:ascii="Arial" w:hAnsi="Arial" w:cs="Arial"/>
          <w:sz w:val="24"/>
          <w:szCs w:val="24"/>
        </w:rPr>
        <w:t>.2022</w:t>
      </w:r>
      <w:r>
        <w:rPr>
          <w:rFonts w:ascii="Arial" w:hAnsi="Arial" w:cs="Arial"/>
          <w:sz w:val="24"/>
          <w:szCs w:val="24"/>
        </w:rPr>
        <w:t>г</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09</w:t>
      </w:r>
    </w:p>
    <w:p w:rsidR="00051AE3" w:rsidRPr="00950BF3" w:rsidRDefault="00051AE3" w:rsidP="00051AE3">
      <w:pPr>
        <w:pStyle w:val="a8"/>
        <w:jc w:val="center"/>
        <w:rPr>
          <w:rFonts w:ascii="Arial" w:hAnsi="Arial" w:cs="Arial"/>
          <w:sz w:val="24"/>
          <w:szCs w:val="24"/>
        </w:rPr>
      </w:pPr>
    </w:p>
    <w:p w:rsidR="00051AE3" w:rsidRPr="0051609F" w:rsidRDefault="00051AE3" w:rsidP="00051AE3">
      <w:pPr>
        <w:spacing w:after="0" w:line="240" w:lineRule="auto"/>
        <w:jc w:val="center"/>
        <w:rPr>
          <w:rFonts w:ascii="Arial" w:hAnsi="Arial" w:cs="Arial"/>
          <w:b/>
          <w:sz w:val="32"/>
          <w:szCs w:val="32"/>
        </w:rPr>
      </w:pPr>
      <w:r w:rsidRPr="0051609F">
        <w:rPr>
          <w:rFonts w:ascii="Arial" w:hAnsi="Arial" w:cs="Arial"/>
          <w:b/>
          <w:sz w:val="32"/>
          <w:szCs w:val="32"/>
        </w:rPr>
        <w:t>О внесении изменений и дополнений в Устав Черномужского сельсовета</w:t>
      </w:r>
    </w:p>
    <w:p w:rsidR="00051AE3" w:rsidRPr="0051609F" w:rsidRDefault="00051AE3" w:rsidP="00051AE3">
      <w:pPr>
        <w:spacing w:after="0" w:line="240" w:lineRule="auto"/>
        <w:jc w:val="center"/>
        <w:rPr>
          <w:rFonts w:ascii="Arial" w:hAnsi="Arial" w:cs="Arial"/>
          <w:b/>
          <w:sz w:val="32"/>
          <w:szCs w:val="32"/>
        </w:rPr>
      </w:pPr>
      <w:r w:rsidRPr="0051609F">
        <w:rPr>
          <w:rFonts w:ascii="Arial" w:hAnsi="Arial" w:cs="Arial"/>
          <w:b/>
          <w:sz w:val="32"/>
          <w:szCs w:val="32"/>
        </w:rPr>
        <w:t xml:space="preserve"> Шарангского муниципального района</w:t>
      </w:r>
    </w:p>
    <w:p w:rsidR="00051AE3" w:rsidRPr="0051609F" w:rsidRDefault="00051AE3" w:rsidP="00051AE3">
      <w:pPr>
        <w:spacing w:after="0" w:line="240" w:lineRule="auto"/>
        <w:jc w:val="center"/>
        <w:rPr>
          <w:rFonts w:ascii="Arial" w:hAnsi="Arial" w:cs="Arial"/>
          <w:sz w:val="32"/>
          <w:szCs w:val="32"/>
        </w:rPr>
      </w:pPr>
      <w:r w:rsidRPr="0051609F">
        <w:rPr>
          <w:rFonts w:ascii="Arial" w:hAnsi="Arial" w:cs="Arial"/>
          <w:b/>
          <w:sz w:val="32"/>
          <w:szCs w:val="32"/>
        </w:rPr>
        <w:t>Нижегородской области</w:t>
      </w:r>
    </w:p>
    <w:p w:rsidR="00051AE3" w:rsidRPr="00950BF3" w:rsidRDefault="00051AE3" w:rsidP="00051AE3">
      <w:pPr>
        <w:spacing w:after="0" w:line="240" w:lineRule="auto"/>
        <w:jc w:val="both"/>
        <w:rPr>
          <w:rFonts w:ascii="Arial" w:hAnsi="Arial" w:cs="Arial"/>
          <w:sz w:val="24"/>
          <w:szCs w:val="24"/>
        </w:rPr>
      </w:pPr>
    </w:p>
    <w:p w:rsidR="00051AE3" w:rsidRPr="00950BF3" w:rsidRDefault="00051AE3" w:rsidP="00051AE3">
      <w:pPr>
        <w:autoSpaceDE w:val="0"/>
        <w:autoSpaceDN w:val="0"/>
        <w:adjustRightInd w:val="0"/>
        <w:spacing w:after="0" w:line="240" w:lineRule="auto"/>
        <w:jc w:val="both"/>
        <w:rPr>
          <w:rFonts w:ascii="Arial" w:hAnsi="Arial" w:cs="Arial"/>
          <w:sz w:val="24"/>
          <w:szCs w:val="24"/>
        </w:rPr>
      </w:pPr>
      <w:r w:rsidRPr="00950BF3">
        <w:rPr>
          <w:rFonts w:ascii="Arial" w:hAnsi="Arial" w:cs="Arial"/>
          <w:sz w:val="24"/>
          <w:szCs w:val="24"/>
        </w:rPr>
        <w:tab/>
        <w:t xml:space="preserve">В соответствии с Федеральным законом от 06 октября 2003 года № 131–ФЗ «Об общих принципах организации местного самоуправления в Российской Федерации», ст.ст.7, 35 Устава </w:t>
      </w:r>
      <w:r w:rsidRPr="00824198">
        <w:rPr>
          <w:rFonts w:ascii="Arial" w:hAnsi="Arial" w:cs="Arial"/>
          <w:sz w:val="24"/>
          <w:szCs w:val="24"/>
        </w:rPr>
        <w:t>Черномужского</w:t>
      </w:r>
      <w:r w:rsidRPr="00950BF3">
        <w:rPr>
          <w:rFonts w:ascii="Arial" w:hAnsi="Arial" w:cs="Arial"/>
          <w:sz w:val="24"/>
          <w:szCs w:val="24"/>
        </w:rPr>
        <w:t xml:space="preserve"> сельсовета Шарангского муниципального района Нижегородской области, сельский Совет </w:t>
      </w:r>
      <w:r w:rsidRPr="00950BF3">
        <w:rPr>
          <w:rFonts w:ascii="Arial" w:hAnsi="Arial" w:cs="Arial"/>
          <w:b/>
          <w:sz w:val="24"/>
          <w:szCs w:val="24"/>
        </w:rPr>
        <w:t>р е ш и л</w:t>
      </w:r>
      <w:r w:rsidRPr="00950BF3">
        <w:rPr>
          <w:rFonts w:ascii="Arial" w:hAnsi="Arial" w:cs="Arial"/>
          <w:sz w:val="24"/>
          <w:szCs w:val="24"/>
        </w:rPr>
        <w:t xml:space="preserve">: </w:t>
      </w: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 xml:space="preserve">1. Внести в Устав </w:t>
      </w:r>
      <w:r w:rsidRPr="00824198">
        <w:rPr>
          <w:rFonts w:ascii="Arial" w:hAnsi="Arial" w:cs="Arial"/>
          <w:sz w:val="24"/>
          <w:szCs w:val="24"/>
        </w:rPr>
        <w:t>Черномужского</w:t>
      </w:r>
      <w:r w:rsidRPr="00950BF3">
        <w:rPr>
          <w:rFonts w:ascii="Arial" w:hAnsi="Arial" w:cs="Arial"/>
          <w:sz w:val="24"/>
          <w:szCs w:val="24"/>
        </w:rPr>
        <w:t xml:space="preserve"> сельсовета Шарангского муниципального района Нижегородской области, принятый решением сельского Совета </w:t>
      </w:r>
      <w:r>
        <w:rPr>
          <w:rFonts w:ascii="Arial" w:hAnsi="Arial" w:cs="Arial"/>
          <w:sz w:val="24"/>
          <w:szCs w:val="24"/>
        </w:rPr>
        <w:t>Черномужского сельсовета 26.03.2019 № 09</w:t>
      </w:r>
      <w:r w:rsidRPr="00950BF3">
        <w:rPr>
          <w:rFonts w:ascii="Arial" w:hAnsi="Arial" w:cs="Arial"/>
          <w:sz w:val="24"/>
          <w:szCs w:val="24"/>
        </w:rPr>
        <w:t xml:space="preserve">, изменения </w:t>
      </w:r>
      <w:r>
        <w:rPr>
          <w:rFonts w:ascii="Arial" w:hAnsi="Arial" w:cs="Arial"/>
          <w:sz w:val="24"/>
          <w:szCs w:val="24"/>
        </w:rPr>
        <w:t xml:space="preserve">и дополнения </w:t>
      </w:r>
      <w:r w:rsidRPr="00950BF3">
        <w:rPr>
          <w:rFonts w:ascii="Arial" w:hAnsi="Arial" w:cs="Arial"/>
          <w:sz w:val="24"/>
          <w:szCs w:val="24"/>
        </w:rPr>
        <w:t>согласно приложению.</w:t>
      </w: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2. Направить изменения</w:t>
      </w:r>
      <w:r>
        <w:rPr>
          <w:rFonts w:ascii="Arial" w:hAnsi="Arial" w:cs="Arial"/>
          <w:sz w:val="24"/>
          <w:szCs w:val="24"/>
        </w:rPr>
        <w:t xml:space="preserve"> и дополнения</w:t>
      </w:r>
      <w:r w:rsidRPr="00950BF3">
        <w:rPr>
          <w:rFonts w:ascii="Arial" w:hAnsi="Arial" w:cs="Arial"/>
          <w:sz w:val="24"/>
          <w:szCs w:val="24"/>
        </w:rPr>
        <w:t xml:space="preserve"> в Устав </w:t>
      </w:r>
      <w:r w:rsidRPr="00824198">
        <w:rPr>
          <w:rFonts w:ascii="Arial" w:hAnsi="Arial" w:cs="Arial"/>
          <w:sz w:val="24"/>
          <w:szCs w:val="24"/>
        </w:rPr>
        <w:t>Черномужского</w:t>
      </w:r>
      <w:r w:rsidRPr="00950BF3">
        <w:rPr>
          <w:rFonts w:ascii="Arial" w:hAnsi="Arial" w:cs="Arial"/>
          <w:sz w:val="24"/>
          <w:szCs w:val="24"/>
        </w:rPr>
        <w:t xml:space="preserve">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 xml:space="preserve">3. Обнародовать изменения </w:t>
      </w:r>
      <w:r>
        <w:rPr>
          <w:rFonts w:ascii="Arial" w:hAnsi="Arial" w:cs="Arial"/>
          <w:sz w:val="24"/>
          <w:szCs w:val="24"/>
        </w:rPr>
        <w:t xml:space="preserve">и дополнения </w:t>
      </w:r>
      <w:r w:rsidRPr="00950BF3">
        <w:rPr>
          <w:rFonts w:ascii="Arial" w:hAnsi="Arial" w:cs="Arial"/>
          <w:sz w:val="24"/>
          <w:szCs w:val="24"/>
        </w:rPr>
        <w:t xml:space="preserve">в Устав </w:t>
      </w:r>
      <w:r w:rsidRPr="00824198">
        <w:rPr>
          <w:rFonts w:ascii="Arial" w:hAnsi="Arial" w:cs="Arial"/>
          <w:sz w:val="24"/>
          <w:szCs w:val="24"/>
        </w:rPr>
        <w:t>Черномужского</w:t>
      </w:r>
      <w:r w:rsidRPr="00950BF3">
        <w:rPr>
          <w:rFonts w:ascii="Arial" w:hAnsi="Arial" w:cs="Arial"/>
          <w:sz w:val="24"/>
          <w:szCs w:val="24"/>
        </w:rPr>
        <w:t xml:space="preserve"> сельсовета Шарангского муниципального района Нижегородской области в доступных для ознакомления граждан </w:t>
      </w:r>
      <w:r w:rsidRPr="00AA1141">
        <w:rPr>
          <w:rFonts w:ascii="Arial" w:hAnsi="Arial" w:cs="Arial"/>
          <w:sz w:val="24"/>
          <w:szCs w:val="24"/>
        </w:rPr>
        <w:t>местах (в помещениях администрации Черномужского сельсовета д.Черномуж,  библиотеки д.Черномуж, СДК д.Черномуж, магазина д.Пайдушево , магазина д.Туманка)</w:t>
      </w:r>
      <w:r w:rsidRPr="00950BF3">
        <w:rPr>
          <w:rFonts w:ascii="Arial" w:hAnsi="Arial" w:cs="Arial"/>
          <w:sz w:val="24"/>
          <w:szCs w:val="24"/>
        </w:rPr>
        <w:t xml:space="preserve"> после государственной регистрации.        </w:t>
      </w:r>
    </w:p>
    <w:p w:rsidR="00051AE3" w:rsidRPr="00950BF3" w:rsidRDefault="00051AE3" w:rsidP="00051AE3">
      <w:pPr>
        <w:spacing w:line="240" w:lineRule="auto"/>
        <w:jc w:val="both"/>
        <w:rPr>
          <w:rFonts w:ascii="Arial" w:hAnsi="Arial" w:cs="Arial"/>
          <w:sz w:val="24"/>
          <w:szCs w:val="24"/>
        </w:rPr>
      </w:pPr>
    </w:p>
    <w:p w:rsidR="00051AE3" w:rsidRPr="00950BF3" w:rsidRDefault="00051AE3" w:rsidP="00051AE3">
      <w:pPr>
        <w:spacing w:line="240" w:lineRule="auto"/>
        <w:rPr>
          <w:rFonts w:ascii="Arial" w:hAnsi="Arial" w:cs="Arial"/>
          <w:sz w:val="24"/>
          <w:szCs w:val="24"/>
        </w:rPr>
      </w:pPr>
      <w:r w:rsidRPr="00950BF3">
        <w:rPr>
          <w:rFonts w:ascii="Arial" w:hAnsi="Arial" w:cs="Arial"/>
          <w:sz w:val="24"/>
          <w:szCs w:val="24"/>
        </w:rPr>
        <w:t>Глава местного самоуправления</w:t>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Pr>
          <w:rFonts w:ascii="Arial" w:hAnsi="Arial" w:cs="Arial"/>
          <w:sz w:val="24"/>
          <w:szCs w:val="24"/>
        </w:rPr>
        <w:t>Н.В.Лучкова</w:t>
      </w:r>
    </w:p>
    <w:p w:rsidR="00051AE3" w:rsidRPr="00950BF3" w:rsidRDefault="00051AE3" w:rsidP="00051AE3">
      <w:pPr>
        <w:autoSpaceDE w:val="0"/>
        <w:autoSpaceDN w:val="0"/>
        <w:adjustRightInd w:val="0"/>
        <w:spacing w:line="240" w:lineRule="auto"/>
        <w:jc w:val="right"/>
        <w:rPr>
          <w:rFonts w:ascii="Arial" w:hAnsi="Arial" w:cs="Arial"/>
          <w:sz w:val="24"/>
          <w:szCs w:val="24"/>
        </w:rPr>
      </w:pPr>
    </w:p>
    <w:p w:rsidR="00051AE3" w:rsidRPr="00950BF3" w:rsidRDefault="00051AE3" w:rsidP="00051AE3">
      <w:pPr>
        <w:autoSpaceDE w:val="0"/>
        <w:autoSpaceDN w:val="0"/>
        <w:adjustRightInd w:val="0"/>
        <w:spacing w:line="240" w:lineRule="auto"/>
        <w:jc w:val="right"/>
        <w:rPr>
          <w:rFonts w:ascii="Arial" w:hAnsi="Arial" w:cs="Arial"/>
          <w:sz w:val="24"/>
          <w:szCs w:val="24"/>
        </w:rPr>
      </w:pPr>
    </w:p>
    <w:p w:rsidR="00051AE3" w:rsidRPr="00950BF3" w:rsidRDefault="00051AE3" w:rsidP="00051AE3">
      <w:pPr>
        <w:autoSpaceDE w:val="0"/>
        <w:autoSpaceDN w:val="0"/>
        <w:adjustRightInd w:val="0"/>
        <w:spacing w:line="240" w:lineRule="auto"/>
        <w:jc w:val="right"/>
        <w:rPr>
          <w:rFonts w:ascii="Arial" w:hAnsi="Arial" w:cs="Arial"/>
          <w:sz w:val="24"/>
          <w:szCs w:val="24"/>
        </w:rPr>
      </w:pPr>
    </w:p>
    <w:p w:rsidR="00051AE3" w:rsidRPr="00950BF3" w:rsidRDefault="00051AE3" w:rsidP="00051AE3">
      <w:pPr>
        <w:autoSpaceDE w:val="0"/>
        <w:autoSpaceDN w:val="0"/>
        <w:adjustRightInd w:val="0"/>
        <w:spacing w:line="240" w:lineRule="auto"/>
        <w:jc w:val="right"/>
        <w:rPr>
          <w:rFonts w:ascii="Arial" w:hAnsi="Arial" w:cs="Arial"/>
          <w:sz w:val="24"/>
          <w:szCs w:val="24"/>
        </w:rPr>
      </w:pPr>
    </w:p>
    <w:p w:rsidR="00051AE3" w:rsidRPr="00950BF3" w:rsidRDefault="00051AE3" w:rsidP="00051AE3">
      <w:pPr>
        <w:autoSpaceDE w:val="0"/>
        <w:autoSpaceDN w:val="0"/>
        <w:adjustRightInd w:val="0"/>
        <w:spacing w:after="0" w:line="240" w:lineRule="auto"/>
        <w:jc w:val="right"/>
        <w:rPr>
          <w:rFonts w:ascii="Arial" w:hAnsi="Arial" w:cs="Arial"/>
          <w:sz w:val="24"/>
          <w:szCs w:val="24"/>
        </w:rPr>
      </w:pPr>
    </w:p>
    <w:p w:rsidR="00051AE3" w:rsidRPr="00950BF3" w:rsidRDefault="00051AE3" w:rsidP="00051AE3">
      <w:pPr>
        <w:autoSpaceDE w:val="0"/>
        <w:autoSpaceDN w:val="0"/>
        <w:adjustRightInd w:val="0"/>
        <w:spacing w:after="0" w:line="240" w:lineRule="auto"/>
        <w:jc w:val="right"/>
        <w:rPr>
          <w:rFonts w:ascii="Arial" w:hAnsi="Arial" w:cs="Arial"/>
          <w:sz w:val="24"/>
          <w:szCs w:val="24"/>
        </w:rPr>
      </w:pPr>
    </w:p>
    <w:p w:rsidR="00051AE3" w:rsidRPr="00950BF3" w:rsidRDefault="00051AE3" w:rsidP="00051AE3">
      <w:pPr>
        <w:autoSpaceDE w:val="0"/>
        <w:autoSpaceDN w:val="0"/>
        <w:adjustRightInd w:val="0"/>
        <w:spacing w:after="0" w:line="240" w:lineRule="auto"/>
        <w:jc w:val="right"/>
        <w:rPr>
          <w:rFonts w:ascii="Arial" w:hAnsi="Arial" w:cs="Arial"/>
          <w:sz w:val="24"/>
          <w:szCs w:val="24"/>
        </w:rPr>
      </w:pPr>
    </w:p>
    <w:p w:rsidR="00051AE3" w:rsidRPr="00950BF3" w:rsidRDefault="00051AE3" w:rsidP="00051AE3">
      <w:pPr>
        <w:autoSpaceDE w:val="0"/>
        <w:autoSpaceDN w:val="0"/>
        <w:adjustRightInd w:val="0"/>
        <w:spacing w:after="0" w:line="240" w:lineRule="auto"/>
        <w:jc w:val="right"/>
        <w:rPr>
          <w:rFonts w:ascii="Arial" w:hAnsi="Arial" w:cs="Arial"/>
          <w:sz w:val="24"/>
          <w:szCs w:val="24"/>
        </w:rPr>
      </w:pPr>
    </w:p>
    <w:p w:rsidR="00051AE3" w:rsidRPr="00950BF3" w:rsidRDefault="00051AE3" w:rsidP="00051AE3">
      <w:pPr>
        <w:autoSpaceDE w:val="0"/>
        <w:autoSpaceDN w:val="0"/>
        <w:adjustRightInd w:val="0"/>
        <w:spacing w:after="0" w:line="240" w:lineRule="auto"/>
        <w:jc w:val="right"/>
        <w:rPr>
          <w:rFonts w:ascii="Arial" w:hAnsi="Arial" w:cs="Arial"/>
          <w:sz w:val="24"/>
          <w:szCs w:val="24"/>
        </w:rPr>
      </w:pPr>
    </w:p>
    <w:p w:rsidR="00051AE3" w:rsidRPr="00950BF3" w:rsidRDefault="00051AE3" w:rsidP="00051AE3">
      <w:pPr>
        <w:autoSpaceDE w:val="0"/>
        <w:autoSpaceDN w:val="0"/>
        <w:adjustRightInd w:val="0"/>
        <w:spacing w:after="0" w:line="240" w:lineRule="auto"/>
        <w:jc w:val="right"/>
        <w:rPr>
          <w:rFonts w:ascii="Arial" w:hAnsi="Arial" w:cs="Arial"/>
          <w:sz w:val="24"/>
          <w:szCs w:val="24"/>
        </w:rPr>
      </w:pPr>
    </w:p>
    <w:p w:rsidR="00051AE3" w:rsidRPr="00950BF3" w:rsidRDefault="00051AE3" w:rsidP="00051AE3">
      <w:pPr>
        <w:autoSpaceDE w:val="0"/>
        <w:autoSpaceDN w:val="0"/>
        <w:adjustRightInd w:val="0"/>
        <w:spacing w:after="0" w:line="240" w:lineRule="auto"/>
        <w:jc w:val="right"/>
        <w:rPr>
          <w:rFonts w:ascii="Arial" w:hAnsi="Arial" w:cs="Arial"/>
          <w:sz w:val="24"/>
          <w:szCs w:val="24"/>
        </w:rPr>
      </w:pPr>
    </w:p>
    <w:p w:rsidR="00051AE3" w:rsidRDefault="00051AE3" w:rsidP="00051AE3">
      <w:pPr>
        <w:autoSpaceDE w:val="0"/>
        <w:autoSpaceDN w:val="0"/>
        <w:adjustRightInd w:val="0"/>
        <w:spacing w:after="0" w:line="240" w:lineRule="auto"/>
        <w:jc w:val="right"/>
        <w:rPr>
          <w:rFonts w:ascii="Arial" w:hAnsi="Arial" w:cs="Arial"/>
          <w:sz w:val="24"/>
          <w:szCs w:val="24"/>
        </w:rPr>
      </w:pPr>
    </w:p>
    <w:p w:rsidR="00051AE3" w:rsidRPr="0051609F" w:rsidRDefault="00051AE3" w:rsidP="00051AE3">
      <w:pPr>
        <w:autoSpaceDE w:val="0"/>
        <w:autoSpaceDN w:val="0"/>
        <w:adjustRightInd w:val="0"/>
        <w:spacing w:after="0" w:line="240" w:lineRule="auto"/>
        <w:jc w:val="right"/>
        <w:rPr>
          <w:rFonts w:ascii="Arial" w:hAnsi="Arial" w:cs="Arial"/>
          <w:b/>
          <w:sz w:val="32"/>
          <w:szCs w:val="32"/>
        </w:rPr>
      </w:pPr>
      <w:r w:rsidRPr="0051609F">
        <w:rPr>
          <w:rFonts w:ascii="Arial" w:hAnsi="Arial" w:cs="Arial"/>
          <w:b/>
          <w:sz w:val="32"/>
          <w:szCs w:val="32"/>
        </w:rPr>
        <w:t>ПРИЛОЖЕНИЕ</w:t>
      </w:r>
    </w:p>
    <w:p w:rsidR="00051AE3" w:rsidRPr="00950BF3" w:rsidRDefault="00051AE3" w:rsidP="00051AE3">
      <w:pPr>
        <w:autoSpaceDE w:val="0"/>
        <w:autoSpaceDN w:val="0"/>
        <w:adjustRightInd w:val="0"/>
        <w:spacing w:after="0" w:line="240" w:lineRule="auto"/>
        <w:jc w:val="right"/>
        <w:rPr>
          <w:rFonts w:ascii="Arial" w:hAnsi="Arial" w:cs="Arial"/>
          <w:sz w:val="24"/>
          <w:szCs w:val="24"/>
        </w:rPr>
      </w:pPr>
      <w:r w:rsidRPr="00950BF3">
        <w:rPr>
          <w:rFonts w:ascii="Arial" w:hAnsi="Arial" w:cs="Arial"/>
          <w:sz w:val="24"/>
          <w:szCs w:val="24"/>
        </w:rPr>
        <w:t xml:space="preserve">к решению сельского Совета </w:t>
      </w:r>
    </w:p>
    <w:p w:rsidR="00051AE3" w:rsidRPr="00950BF3" w:rsidRDefault="00051AE3" w:rsidP="00051AE3">
      <w:pPr>
        <w:autoSpaceDE w:val="0"/>
        <w:autoSpaceDN w:val="0"/>
        <w:adjustRightInd w:val="0"/>
        <w:spacing w:after="0" w:line="240" w:lineRule="auto"/>
        <w:jc w:val="right"/>
        <w:rPr>
          <w:rFonts w:ascii="Arial" w:hAnsi="Arial" w:cs="Arial"/>
          <w:sz w:val="24"/>
          <w:szCs w:val="24"/>
        </w:rPr>
      </w:pPr>
      <w:r w:rsidRPr="00824198">
        <w:rPr>
          <w:rFonts w:ascii="Arial" w:hAnsi="Arial" w:cs="Arial"/>
          <w:sz w:val="24"/>
          <w:szCs w:val="24"/>
        </w:rPr>
        <w:t>Черномужского</w:t>
      </w:r>
      <w:r w:rsidRPr="00950BF3">
        <w:rPr>
          <w:rFonts w:ascii="Arial" w:hAnsi="Arial" w:cs="Arial"/>
          <w:sz w:val="24"/>
          <w:szCs w:val="24"/>
        </w:rPr>
        <w:t xml:space="preserve"> сельсовета</w:t>
      </w:r>
    </w:p>
    <w:p w:rsidR="00051AE3" w:rsidRPr="00950BF3" w:rsidRDefault="00051AE3" w:rsidP="00051AE3">
      <w:pPr>
        <w:autoSpaceDE w:val="0"/>
        <w:autoSpaceDN w:val="0"/>
        <w:adjustRightInd w:val="0"/>
        <w:spacing w:after="0" w:line="240" w:lineRule="auto"/>
        <w:jc w:val="right"/>
        <w:rPr>
          <w:rFonts w:ascii="Arial" w:hAnsi="Arial" w:cs="Arial"/>
          <w:sz w:val="24"/>
          <w:szCs w:val="24"/>
        </w:rPr>
      </w:pPr>
      <w:r>
        <w:rPr>
          <w:rFonts w:ascii="Arial" w:hAnsi="Arial" w:cs="Arial"/>
          <w:sz w:val="24"/>
          <w:szCs w:val="24"/>
        </w:rPr>
        <w:t xml:space="preserve">  от  07.02.2022г</w:t>
      </w:r>
      <w:r w:rsidRPr="00950BF3">
        <w:rPr>
          <w:rFonts w:ascii="Arial" w:hAnsi="Arial" w:cs="Arial"/>
          <w:sz w:val="24"/>
          <w:szCs w:val="24"/>
        </w:rPr>
        <w:t xml:space="preserve">  №  </w:t>
      </w:r>
      <w:r>
        <w:rPr>
          <w:rFonts w:ascii="Arial" w:hAnsi="Arial" w:cs="Arial"/>
          <w:sz w:val="24"/>
          <w:szCs w:val="24"/>
        </w:rPr>
        <w:t>09</w:t>
      </w:r>
      <w:r w:rsidRPr="00950BF3">
        <w:rPr>
          <w:rFonts w:ascii="Arial" w:hAnsi="Arial" w:cs="Arial"/>
          <w:sz w:val="24"/>
          <w:szCs w:val="24"/>
        </w:rPr>
        <w:t xml:space="preserve"> </w:t>
      </w:r>
    </w:p>
    <w:p w:rsidR="00051AE3" w:rsidRPr="00950BF3" w:rsidRDefault="00051AE3" w:rsidP="00051AE3">
      <w:pPr>
        <w:autoSpaceDE w:val="0"/>
        <w:autoSpaceDN w:val="0"/>
        <w:adjustRightInd w:val="0"/>
        <w:spacing w:after="0" w:line="240" w:lineRule="auto"/>
        <w:jc w:val="center"/>
        <w:rPr>
          <w:rFonts w:ascii="Arial" w:hAnsi="Arial" w:cs="Arial"/>
          <w:sz w:val="24"/>
          <w:szCs w:val="24"/>
        </w:rPr>
      </w:pPr>
    </w:p>
    <w:p w:rsidR="00051AE3" w:rsidRPr="0051609F" w:rsidRDefault="00051AE3" w:rsidP="00051AE3">
      <w:pPr>
        <w:autoSpaceDE w:val="0"/>
        <w:autoSpaceDN w:val="0"/>
        <w:adjustRightInd w:val="0"/>
        <w:spacing w:after="0" w:line="240" w:lineRule="auto"/>
        <w:jc w:val="center"/>
        <w:rPr>
          <w:rFonts w:ascii="Arial" w:hAnsi="Arial" w:cs="Arial"/>
          <w:b/>
          <w:sz w:val="32"/>
          <w:szCs w:val="32"/>
        </w:rPr>
      </w:pPr>
      <w:r w:rsidRPr="0051609F">
        <w:rPr>
          <w:rFonts w:ascii="Arial" w:hAnsi="Arial" w:cs="Arial"/>
          <w:b/>
          <w:sz w:val="32"/>
          <w:szCs w:val="32"/>
        </w:rPr>
        <w:t>Изменения и дополнения</w:t>
      </w:r>
    </w:p>
    <w:p w:rsidR="00051AE3" w:rsidRPr="0051609F" w:rsidRDefault="00051AE3" w:rsidP="00051AE3">
      <w:pPr>
        <w:autoSpaceDE w:val="0"/>
        <w:autoSpaceDN w:val="0"/>
        <w:adjustRightInd w:val="0"/>
        <w:spacing w:after="0" w:line="240" w:lineRule="auto"/>
        <w:jc w:val="center"/>
        <w:rPr>
          <w:rFonts w:ascii="Arial" w:hAnsi="Arial" w:cs="Arial"/>
          <w:b/>
          <w:sz w:val="32"/>
          <w:szCs w:val="32"/>
        </w:rPr>
      </w:pPr>
      <w:r w:rsidRPr="0051609F">
        <w:rPr>
          <w:rFonts w:ascii="Arial" w:hAnsi="Arial" w:cs="Arial"/>
          <w:b/>
          <w:sz w:val="32"/>
          <w:szCs w:val="32"/>
        </w:rPr>
        <w:t>в Устав Черномужского сельсовета Шарангского муниципального района Нижегородской области</w:t>
      </w:r>
    </w:p>
    <w:p w:rsidR="00051AE3" w:rsidRPr="0051609F" w:rsidRDefault="00051AE3" w:rsidP="00051AE3">
      <w:pPr>
        <w:autoSpaceDE w:val="0"/>
        <w:autoSpaceDN w:val="0"/>
        <w:adjustRightInd w:val="0"/>
        <w:spacing w:after="0" w:line="240" w:lineRule="auto"/>
        <w:jc w:val="center"/>
        <w:rPr>
          <w:rFonts w:ascii="Arial" w:hAnsi="Arial" w:cs="Arial"/>
          <w:b/>
          <w:color w:val="000000"/>
          <w:sz w:val="32"/>
          <w:szCs w:val="32"/>
          <w:shd w:val="clear" w:color="auto" w:fill="FFFFFF"/>
        </w:rPr>
      </w:pP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1.В части 1 </w:t>
      </w:r>
      <w:r w:rsidRPr="00950BF3">
        <w:rPr>
          <w:rFonts w:ascii="Arial" w:hAnsi="Arial" w:cs="Arial"/>
          <w:b/>
          <w:color w:val="000000"/>
          <w:sz w:val="24"/>
          <w:szCs w:val="24"/>
          <w:shd w:val="clear" w:color="auto" w:fill="FFFFFF"/>
        </w:rPr>
        <w:t>статьи 5</w:t>
      </w:r>
      <w:r w:rsidRPr="00950BF3">
        <w:rPr>
          <w:rFonts w:ascii="Arial" w:hAnsi="Arial" w:cs="Arial"/>
          <w:color w:val="000000"/>
          <w:sz w:val="24"/>
          <w:szCs w:val="24"/>
          <w:shd w:val="clear" w:color="auto" w:fill="FFFFFF"/>
        </w:rPr>
        <w:t>:</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а) дополнить пунктом 4.1. следующего содержания:</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«4.1)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б) в пункте 5 слова «</w:t>
      </w:r>
      <w:r w:rsidRPr="00950BF3">
        <w:rPr>
          <w:rFonts w:ascii="Arial" w:eastAsia="Times New Roman" w:hAnsi="Arial" w:cs="Arial"/>
          <w:sz w:val="24"/>
          <w:szCs w:val="24"/>
        </w:rPr>
        <w:t>за сохранностью автомобильных дорог местного значения</w:t>
      </w:r>
      <w:r w:rsidRPr="00950BF3">
        <w:rPr>
          <w:rFonts w:ascii="Arial" w:hAnsi="Arial" w:cs="Arial"/>
          <w:color w:val="000000"/>
          <w:sz w:val="24"/>
          <w:szCs w:val="24"/>
          <w:shd w:val="clear" w:color="auto" w:fill="FFFFFF"/>
        </w:rPr>
        <w:t xml:space="preserve">» заменить словами «на автомобильном транспорте, городском наземном электрическом транспорте и в дорожном хозяйстве»; </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в)  пункт 18 изложить в следующей редакции:</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«18) утверждение правил благоустройства территории поселения, осуществление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 </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г) дополнить пунктами 19.1. и 19.2. следующего содержания:</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«19.1) принятие решений о создании, об упразднении лесничеств, создаваемых в их составе участковых лесничеств, расположенных на землях населенных пунктов поселения,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поселения;</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r>
      <w:r w:rsidRPr="00950BF3">
        <w:rPr>
          <w:rFonts w:ascii="Arial" w:hAnsi="Arial" w:cs="Arial"/>
          <w:sz w:val="24"/>
          <w:szCs w:val="24"/>
        </w:rPr>
        <w:t>19.2.)</w:t>
      </w:r>
      <w:r w:rsidRPr="00950BF3">
        <w:rPr>
          <w:rFonts w:ascii="Arial" w:hAnsi="Arial" w:cs="Arial"/>
          <w:color w:val="000000"/>
          <w:sz w:val="24"/>
          <w:szCs w:val="24"/>
          <w:shd w:val="clear" w:color="auto" w:fill="FFFFFF"/>
        </w:rPr>
        <w:t xml:space="preserve"> осуществление мероприятий по лесоустройству в отношении лесов, расположенных на землях населенных пунктов поселения;»;</w:t>
      </w: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д) в пункте 22 слова «использования и охраны» заменить словами «охраны и использования»;</w:t>
      </w: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е) дополнить пунктом 34 следующего содержания:</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«34) принятие решений и проведение на территории поселения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051AE3" w:rsidRPr="00950BF3" w:rsidRDefault="00051AE3" w:rsidP="00051AE3">
      <w:pPr>
        <w:spacing w:after="0" w:line="240" w:lineRule="auto"/>
        <w:jc w:val="both"/>
        <w:rPr>
          <w:rFonts w:ascii="Arial" w:hAnsi="Arial" w:cs="Arial"/>
          <w:color w:val="000000"/>
          <w:sz w:val="24"/>
          <w:szCs w:val="24"/>
          <w:shd w:val="clear" w:color="auto" w:fill="FFFFFF"/>
        </w:rPr>
      </w:pP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 xml:space="preserve">2.часть 1 </w:t>
      </w:r>
      <w:r w:rsidRPr="00950BF3">
        <w:rPr>
          <w:rFonts w:ascii="Arial" w:hAnsi="Arial" w:cs="Arial"/>
          <w:b/>
          <w:sz w:val="24"/>
          <w:szCs w:val="24"/>
        </w:rPr>
        <w:t>статьи 6</w:t>
      </w:r>
      <w:r w:rsidRPr="00950BF3">
        <w:rPr>
          <w:rFonts w:ascii="Arial" w:hAnsi="Arial" w:cs="Arial"/>
          <w:sz w:val="24"/>
          <w:szCs w:val="24"/>
        </w:rPr>
        <w:t xml:space="preserve"> дополнить пунктом 18 следующего содержания:</w:t>
      </w: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«18) создание муниципальной пожарной охраны.».</w:t>
      </w:r>
    </w:p>
    <w:p w:rsidR="00051AE3" w:rsidRPr="00950BF3" w:rsidRDefault="00051AE3" w:rsidP="00051AE3">
      <w:pPr>
        <w:spacing w:after="0" w:line="240" w:lineRule="auto"/>
        <w:jc w:val="both"/>
        <w:rPr>
          <w:rFonts w:ascii="Arial" w:hAnsi="Arial" w:cs="Arial"/>
          <w:sz w:val="24"/>
          <w:szCs w:val="24"/>
        </w:rPr>
      </w:pPr>
    </w:p>
    <w:p w:rsidR="00051AE3" w:rsidRPr="00950BF3" w:rsidRDefault="00051AE3" w:rsidP="00051AE3">
      <w:pPr>
        <w:spacing w:after="0" w:line="240" w:lineRule="auto"/>
        <w:jc w:val="both"/>
        <w:rPr>
          <w:rFonts w:ascii="Arial" w:hAnsi="Arial" w:cs="Arial"/>
          <w:sz w:val="24"/>
          <w:szCs w:val="24"/>
        </w:rPr>
      </w:pPr>
      <w:r w:rsidRPr="00950BF3">
        <w:rPr>
          <w:rFonts w:ascii="Arial" w:hAnsi="Arial" w:cs="Arial"/>
          <w:sz w:val="24"/>
          <w:szCs w:val="24"/>
        </w:rPr>
        <w:tab/>
        <w:t xml:space="preserve">3.часть 2 </w:t>
      </w:r>
      <w:r w:rsidRPr="00950BF3">
        <w:rPr>
          <w:rFonts w:ascii="Arial" w:hAnsi="Arial" w:cs="Arial"/>
          <w:b/>
          <w:sz w:val="24"/>
          <w:szCs w:val="24"/>
        </w:rPr>
        <w:t>статьи 8</w:t>
      </w:r>
      <w:r w:rsidRPr="00950BF3">
        <w:rPr>
          <w:rFonts w:ascii="Arial" w:hAnsi="Arial" w:cs="Arial"/>
          <w:sz w:val="24"/>
          <w:szCs w:val="24"/>
        </w:rPr>
        <w:t xml:space="preserve"> изложить в следующей редакции:</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lastRenderedPageBreak/>
        <w:tab/>
        <w:t>«2.Организация и осуществление видов муниципального контроля регулируются Федеральным законом от 31 июля 2020 года N 248-ФЗ "О государственном контроле (надзоре) и муниципальном контроле в Российской Федерации".».</w:t>
      </w:r>
    </w:p>
    <w:p w:rsidR="00051AE3" w:rsidRPr="00950BF3" w:rsidRDefault="00051AE3" w:rsidP="00051AE3">
      <w:pPr>
        <w:spacing w:after="0" w:line="240" w:lineRule="auto"/>
        <w:jc w:val="both"/>
        <w:rPr>
          <w:rFonts w:ascii="Arial" w:hAnsi="Arial" w:cs="Arial"/>
          <w:color w:val="000000"/>
          <w:sz w:val="24"/>
          <w:szCs w:val="24"/>
          <w:shd w:val="clear" w:color="auto" w:fill="FFFFFF"/>
        </w:rPr>
      </w:pP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4.части 4 и 5 </w:t>
      </w:r>
      <w:r w:rsidRPr="00950BF3">
        <w:rPr>
          <w:rFonts w:ascii="Arial" w:hAnsi="Arial" w:cs="Arial"/>
          <w:b/>
          <w:color w:val="000000"/>
          <w:sz w:val="24"/>
          <w:szCs w:val="24"/>
          <w:shd w:val="clear" w:color="auto" w:fill="FFFFFF"/>
        </w:rPr>
        <w:t>статьи 15</w:t>
      </w:r>
      <w:r w:rsidRPr="00950BF3">
        <w:rPr>
          <w:rFonts w:ascii="Arial" w:hAnsi="Arial" w:cs="Arial"/>
          <w:color w:val="000000"/>
          <w:sz w:val="24"/>
          <w:szCs w:val="24"/>
          <w:shd w:val="clear" w:color="auto" w:fill="FFFFFF"/>
        </w:rPr>
        <w:t xml:space="preserve"> изложить в следующей редакции: </w:t>
      </w:r>
    </w:p>
    <w:p w:rsidR="00051AE3" w:rsidRPr="00950BF3" w:rsidRDefault="00051AE3" w:rsidP="00051AE3">
      <w:pPr>
        <w:pStyle w:val="a9"/>
        <w:shd w:val="clear" w:color="auto" w:fill="FFFFFF"/>
        <w:spacing w:before="0" w:after="0" w:line="240" w:lineRule="auto"/>
        <w:ind w:firstLine="540"/>
        <w:rPr>
          <w:color w:val="000000"/>
          <w:sz w:val="24"/>
          <w:szCs w:val="24"/>
          <w:lang w:val="ru-RU"/>
        </w:rPr>
      </w:pPr>
      <w:r w:rsidRPr="00950BF3">
        <w:rPr>
          <w:color w:val="000000"/>
          <w:sz w:val="24"/>
          <w:szCs w:val="24"/>
          <w:shd w:val="clear" w:color="auto" w:fill="FFFFFF"/>
          <w:lang w:val="ru-RU"/>
        </w:rPr>
        <w:t>«4.</w:t>
      </w:r>
      <w:r w:rsidRPr="00950BF3">
        <w:rPr>
          <w:color w:val="000000"/>
          <w:sz w:val="24"/>
          <w:szCs w:val="24"/>
          <w:lang w:val="ru-RU"/>
        </w:rPr>
        <w:t xml:space="preserve"> Порядок организации и проведения публичных слушаний определяется решением сельского Совета </w:t>
      </w:r>
      <w:r w:rsidRPr="00397F7D">
        <w:rPr>
          <w:sz w:val="24"/>
          <w:szCs w:val="24"/>
          <w:lang w:val="ru-RU"/>
        </w:rPr>
        <w:t>Черномужского</w:t>
      </w:r>
      <w:r w:rsidRPr="00950BF3">
        <w:rPr>
          <w:color w:val="000000"/>
          <w:sz w:val="24"/>
          <w:szCs w:val="24"/>
          <w:lang w:val="ru-RU"/>
        </w:rPr>
        <w:t xml:space="preserve"> сельсовета и должен предусматривать заблаговременное оповещение жителей муниципального образования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(далее в настоящей статье - официальный сайт), возможность представления жителями муниципального образования своих замечаний и предложений по вынесенному на обсуждение проекту муниципального правового акта, в том числе посредством официального сайта, другие меры, обеспечивающие участие в публичных слушаниях жителей муниципального образования,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051AE3" w:rsidRPr="00950BF3" w:rsidRDefault="00051AE3" w:rsidP="00051AE3">
      <w:pPr>
        <w:pStyle w:val="a9"/>
        <w:shd w:val="clear" w:color="auto" w:fill="FFFFFF"/>
        <w:spacing w:before="0" w:after="0" w:line="240" w:lineRule="auto"/>
        <w:ind w:firstLine="540"/>
        <w:rPr>
          <w:color w:val="000000"/>
          <w:sz w:val="24"/>
          <w:szCs w:val="24"/>
          <w:lang w:val="ru-RU"/>
        </w:rPr>
      </w:pPr>
      <w:r w:rsidRPr="00950BF3">
        <w:rPr>
          <w:color w:val="000000"/>
          <w:sz w:val="24"/>
          <w:szCs w:val="24"/>
          <w:lang w:val="ru-RU"/>
        </w:rPr>
        <w:t xml:space="preserve">Решением сельского Совета </w:t>
      </w:r>
      <w:r w:rsidRPr="00397F7D">
        <w:rPr>
          <w:sz w:val="24"/>
          <w:szCs w:val="24"/>
          <w:lang w:val="ru-RU"/>
        </w:rPr>
        <w:t>Черномужского</w:t>
      </w:r>
      <w:r w:rsidRPr="00950BF3">
        <w:rPr>
          <w:color w:val="000000"/>
          <w:sz w:val="24"/>
          <w:szCs w:val="24"/>
          <w:lang w:val="ru-RU"/>
        </w:rPr>
        <w:t xml:space="preserve"> сельсовета может быть установлено, что для размещения материалов и информации, указанных в</w:t>
      </w:r>
      <w:r w:rsidRPr="00950BF3">
        <w:rPr>
          <w:color w:val="000000"/>
          <w:sz w:val="24"/>
          <w:szCs w:val="24"/>
        </w:rPr>
        <w:t> </w:t>
      </w:r>
      <w:r w:rsidRPr="00950BF3">
        <w:rPr>
          <w:color w:val="000000"/>
          <w:sz w:val="24"/>
          <w:szCs w:val="24"/>
          <w:lang w:val="ru-RU"/>
        </w:rPr>
        <w:t>абзаце первом</w:t>
      </w:r>
      <w:r w:rsidRPr="00950BF3">
        <w:rPr>
          <w:color w:val="000000"/>
          <w:sz w:val="24"/>
          <w:szCs w:val="24"/>
        </w:rPr>
        <w:t> </w:t>
      </w:r>
      <w:r w:rsidRPr="00950BF3">
        <w:rPr>
          <w:color w:val="000000"/>
          <w:sz w:val="24"/>
          <w:szCs w:val="24"/>
          <w:lang w:val="ru-RU"/>
        </w:rPr>
        <w:t>настоящей части, обеспечения возможности представления жителями муниципального образования своих замечаний и предложений по проекту муниципального правового акта, а также для участия жителей муниципального образования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для целей настоящей статьи устанавливается Правительством Российской Федерации.</w:t>
      </w:r>
    </w:p>
    <w:p w:rsidR="00051AE3" w:rsidRPr="00950BF3" w:rsidRDefault="00051AE3" w:rsidP="00051AE3">
      <w:pPr>
        <w:pStyle w:val="a9"/>
        <w:shd w:val="clear" w:color="auto" w:fill="FFFFFF"/>
        <w:spacing w:before="0" w:after="0" w:line="240" w:lineRule="auto"/>
        <w:ind w:firstLine="540"/>
        <w:rPr>
          <w:color w:val="000000"/>
          <w:sz w:val="24"/>
          <w:szCs w:val="24"/>
          <w:shd w:val="clear" w:color="auto" w:fill="FFFFFF"/>
          <w:lang w:val="ru-RU"/>
        </w:rPr>
      </w:pPr>
      <w:r w:rsidRPr="00950BF3">
        <w:rPr>
          <w:color w:val="000000"/>
          <w:sz w:val="24"/>
          <w:szCs w:val="24"/>
          <w:lang w:val="ru-RU"/>
        </w:rPr>
        <w:t>5.</w:t>
      </w:r>
      <w:r w:rsidRPr="00950BF3">
        <w:rPr>
          <w:color w:val="000000"/>
          <w:sz w:val="24"/>
          <w:szCs w:val="24"/>
          <w:shd w:val="clear" w:color="auto" w:fill="FFFFFF"/>
          <w:lang w:val="ru-RU"/>
        </w:rPr>
        <w:t xml:space="preserve"> По проектам и вопросам, указанным в части 5 статьи 28 Федерального закона от 06.10.2003 № 131-ФЗ «Об общих принципах организации местного самоуправления в Российской Федерации» проводятся публичные слушания или общественные обсуждения в соответствии с</w:t>
      </w:r>
      <w:r w:rsidRPr="00950BF3">
        <w:rPr>
          <w:color w:val="000000"/>
          <w:sz w:val="24"/>
          <w:szCs w:val="24"/>
          <w:shd w:val="clear" w:color="auto" w:fill="FFFFFF"/>
        </w:rPr>
        <w:t> </w:t>
      </w:r>
      <w:r w:rsidRPr="00950BF3">
        <w:rPr>
          <w:color w:val="000000"/>
          <w:sz w:val="24"/>
          <w:szCs w:val="24"/>
          <w:shd w:val="clear" w:color="auto" w:fill="FFFFFF"/>
          <w:lang w:val="ru-RU"/>
        </w:rPr>
        <w:t>законодательством</w:t>
      </w:r>
      <w:r w:rsidRPr="00950BF3">
        <w:rPr>
          <w:color w:val="000000"/>
          <w:sz w:val="24"/>
          <w:szCs w:val="24"/>
          <w:shd w:val="clear" w:color="auto" w:fill="FFFFFF"/>
        </w:rPr>
        <w:t> </w:t>
      </w:r>
      <w:r w:rsidRPr="00950BF3">
        <w:rPr>
          <w:color w:val="000000"/>
          <w:sz w:val="24"/>
          <w:szCs w:val="24"/>
          <w:shd w:val="clear" w:color="auto" w:fill="FFFFFF"/>
          <w:lang w:val="ru-RU"/>
        </w:rPr>
        <w:t>о градостроительной деятельности.».</w:t>
      </w:r>
    </w:p>
    <w:p w:rsidR="00051AE3" w:rsidRPr="00950BF3" w:rsidRDefault="00051AE3" w:rsidP="00051AE3">
      <w:pPr>
        <w:pStyle w:val="a9"/>
        <w:shd w:val="clear" w:color="auto" w:fill="FFFFFF"/>
        <w:spacing w:before="0" w:after="0" w:line="240" w:lineRule="auto"/>
        <w:ind w:firstLine="540"/>
        <w:rPr>
          <w:color w:val="000000"/>
          <w:sz w:val="24"/>
          <w:szCs w:val="24"/>
          <w:shd w:val="clear" w:color="auto" w:fill="FFFFFF"/>
          <w:lang w:val="ru-RU"/>
        </w:rPr>
      </w:pPr>
    </w:p>
    <w:p w:rsidR="00051AE3" w:rsidRPr="00950BF3" w:rsidRDefault="00051AE3" w:rsidP="00051AE3">
      <w:pPr>
        <w:pStyle w:val="a9"/>
        <w:shd w:val="clear" w:color="auto" w:fill="FFFFFF"/>
        <w:spacing w:before="0" w:after="0" w:line="240" w:lineRule="auto"/>
        <w:rPr>
          <w:color w:val="000000"/>
          <w:sz w:val="24"/>
          <w:szCs w:val="24"/>
          <w:lang w:val="ru-RU"/>
        </w:rPr>
      </w:pPr>
      <w:r w:rsidRPr="00950BF3">
        <w:rPr>
          <w:color w:val="000000"/>
          <w:sz w:val="24"/>
          <w:szCs w:val="24"/>
          <w:lang w:val="ru-RU"/>
        </w:rPr>
        <w:tab/>
        <w:t xml:space="preserve">5. пункт 7 части 7 </w:t>
      </w:r>
      <w:r w:rsidRPr="00950BF3">
        <w:rPr>
          <w:b/>
          <w:color w:val="000000"/>
          <w:sz w:val="24"/>
          <w:szCs w:val="24"/>
          <w:lang w:val="ru-RU"/>
        </w:rPr>
        <w:t>статьи 25</w:t>
      </w:r>
      <w:r w:rsidRPr="00950BF3">
        <w:rPr>
          <w:color w:val="000000"/>
          <w:sz w:val="24"/>
          <w:szCs w:val="24"/>
          <w:lang w:val="ru-RU"/>
        </w:rPr>
        <w:t xml:space="preserve"> изложить в следующей редакции:</w:t>
      </w:r>
    </w:p>
    <w:p w:rsidR="00051AE3" w:rsidRPr="00950BF3" w:rsidRDefault="00051AE3" w:rsidP="00051AE3">
      <w:pPr>
        <w:pStyle w:val="a9"/>
        <w:shd w:val="clear" w:color="auto" w:fill="FFFFFF"/>
        <w:spacing w:before="0" w:after="0" w:line="240" w:lineRule="auto"/>
        <w:rPr>
          <w:color w:val="000000"/>
          <w:sz w:val="24"/>
          <w:szCs w:val="24"/>
          <w:lang w:val="ru-RU"/>
        </w:rPr>
      </w:pPr>
      <w:r w:rsidRPr="00950BF3">
        <w:rPr>
          <w:color w:val="000000"/>
          <w:sz w:val="24"/>
          <w:szCs w:val="24"/>
          <w:lang w:val="ru-RU"/>
        </w:rPr>
        <w:tab/>
        <w:t>«7)</w:t>
      </w:r>
      <w:r w:rsidRPr="00950BF3">
        <w:rPr>
          <w:color w:val="000000"/>
          <w:sz w:val="24"/>
          <w:szCs w:val="24"/>
          <w:shd w:val="clear" w:color="auto" w:fill="FFFFFF"/>
          <w:lang w:val="ru-RU"/>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051AE3" w:rsidRPr="00950BF3" w:rsidRDefault="00051AE3" w:rsidP="00051AE3">
      <w:pPr>
        <w:spacing w:after="0" w:line="240" w:lineRule="auto"/>
        <w:jc w:val="both"/>
        <w:rPr>
          <w:rFonts w:ascii="Arial" w:hAnsi="Arial" w:cs="Arial"/>
          <w:color w:val="000000"/>
          <w:sz w:val="24"/>
          <w:szCs w:val="24"/>
          <w:shd w:val="clear" w:color="auto" w:fill="FFFFFF"/>
        </w:rPr>
      </w:pPr>
    </w:p>
    <w:p w:rsidR="00051AE3" w:rsidRPr="00950BF3" w:rsidRDefault="00051AE3" w:rsidP="00051AE3">
      <w:pPr>
        <w:pStyle w:val="a9"/>
        <w:shd w:val="clear" w:color="auto" w:fill="FFFFFF"/>
        <w:spacing w:before="0" w:after="0" w:line="240" w:lineRule="auto"/>
        <w:rPr>
          <w:color w:val="000000"/>
          <w:sz w:val="24"/>
          <w:szCs w:val="24"/>
          <w:lang w:val="ru-RU"/>
        </w:rPr>
      </w:pPr>
      <w:r w:rsidRPr="00950BF3">
        <w:rPr>
          <w:color w:val="000000"/>
          <w:sz w:val="24"/>
          <w:szCs w:val="24"/>
          <w:lang w:val="ru-RU"/>
        </w:rPr>
        <w:tab/>
        <w:t xml:space="preserve">6. </w:t>
      </w:r>
      <w:r w:rsidRPr="00950BF3">
        <w:rPr>
          <w:b/>
          <w:color w:val="000000"/>
          <w:sz w:val="24"/>
          <w:szCs w:val="24"/>
          <w:lang w:val="ru-RU"/>
        </w:rPr>
        <w:t>статью 25</w:t>
      </w:r>
      <w:r w:rsidRPr="00950BF3">
        <w:rPr>
          <w:color w:val="000000"/>
          <w:sz w:val="24"/>
          <w:szCs w:val="24"/>
          <w:lang w:val="ru-RU"/>
        </w:rPr>
        <w:t xml:space="preserve"> дополнить частью 2.1. следующего содержания:</w:t>
      </w:r>
    </w:p>
    <w:p w:rsidR="00051AE3" w:rsidRPr="00950BF3" w:rsidRDefault="00051AE3" w:rsidP="00051AE3">
      <w:pPr>
        <w:pStyle w:val="a9"/>
        <w:shd w:val="clear" w:color="auto" w:fill="FFFFFF"/>
        <w:spacing w:before="0" w:after="0" w:line="240" w:lineRule="auto"/>
        <w:rPr>
          <w:color w:val="000000"/>
          <w:sz w:val="24"/>
          <w:szCs w:val="24"/>
          <w:shd w:val="clear" w:color="auto" w:fill="FFFFFF"/>
          <w:lang w:val="ru-RU"/>
        </w:rPr>
      </w:pPr>
      <w:r w:rsidRPr="00950BF3">
        <w:rPr>
          <w:color w:val="000000"/>
          <w:sz w:val="24"/>
          <w:szCs w:val="24"/>
          <w:lang w:val="ru-RU"/>
        </w:rPr>
        <w:lastRenderedPageBreak/>
        <w:tab/>
        <w:t xml:space="preserve">«2.1. </w:t>
      </w:r>
      <w:r w:rsidRPr="00950BF3">
        <w:rPr>
          <w:color w:val="000000"/>
          <w:sz w:val="24"/>
          <w:szCs w:val="24"/>
          <w:shd w:val="clear" w:color="auto" w:fill="FFFFFF"/>
          <w:lang w:val="ru-RU"/>
        </w:rPr>
        <w:t>Депутат сельского Совета не может быть депутатом Государственной Думы Федерального Собрания Российской Федерации, сенатором Российской Федерации, депутатом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 Депутат сельского Совета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«Об общих принципах организации местного самоуправления в Российской Федерации», иными федеральными законами.».</w:t>
      </w:r>
    </w:p>
    <w:p w:rsidR="00051AE3" w:rsidRPr="00950BF3" w:rsidRDefault="00051AE3" w:rsidP="00051AE3">
      <w:pPr>
        <w:pStyle w:val="a9"/>
        <w:shd w:val="clear" w:color="auto" w:fill="FFFFFF"/>
        <w:spacing w:before="0" w:after="0" w:line="240" w:lineRule="auto"/>
        <w:rPr>
          <w:color w:val="000000"/>
          <w:sz w:val="24"/>
          <w:szCs w:val="24"/>
          <w:lang w:val="ru-RU"/>
        </w:rPr>
      </w:pPr>
    </w:p>
    <w:p w:rsidR="00051AE3" w:rsidRPr="00950BF3" w:rsidRDefault="00051AE3" w:rsidP="00051AE3">
      <w:pPr>
        <w:pStyle w:val="a9"/>
        <w:shd w:val="clear" w:color="auto" w:fill="FFFFFF"/>
        <w:spacing w:before="0" w:after="0" w:line="240" w:lineRule="auto"/>
        <w:rPr>
          <w:color w:val="000000"/>
          <w:sz w:val="24"/>
          <w:szCs w:val="24"/>
          <w:lang w:val="ru-RU"/>
        </w:rPr>
      </w:pPr>
      <w:r w:rsidRPr="00950BF3">
        <w:rPr>
          <w:color w:val="000000"/>
          <w:sz w:val="24"/>
          <w:szCs w:val="24"/>
          <w:lang w:val="ru-RU"/>
        </w:rPr>
        <w:tab/>
        <w:t xml:space="preserve">7. пункт 9 части 1 </w:t>
      </w:r>
      <w:r w:rsidRPr="00950BF3">
        <w:rPr>
          <w:b/>
          <w:color w:val="000000"/>
          <w:sz w:val="24"/>
          <w:szCs w:val="24"/>
          <w:lang w:val="ru-RU"/>
        </w:rPr>
        <w:t>статьи 29</w:t>
      </w:r>
      <w:r w:rsidRPr="00950BF3">
        <w:rPr>
          <w:color w:val="000000"/>
          <w:sz w:val="24"/>
          <w:szCs w:val="24"/>
          <w:lang w:val="ru-RU"/>
        </w:rPr>
        <w:t xml:space="preserve"> изложить в следующей редакции:</w:t>
      </w:r>
    </w:p>
    <w:p w:rsidR="00051AE3" w:rsidRPr="00950BF3" w:rsidRDefault="00051AE3" w:rsidP="00051AE3">
      <w:pPr>
        <w:pStyle w:val="a9"/>
        <w:shd w:val="clear" w:color="auto" w:fill="FFFFFF"/>
        <w:spacing w:before="0" w:after="0" w:line="240" w:lineRule="auto"/>
        <w:rPr>
          <w:color w:val="000000"/>
          <w:sz w:val="24"/>
          <w:szCs w:val="24"/>
          <w:lang w:val="ru-RU"/>
        </w:rPr>
      </w:pPr>
      <w:r w:rsidRPr="00950BF3">
        <w:rPr>
          <w:color w:val="000000"/>
          <w:sz w:val="24"/>
          <w:szCs w:val="24"/>
          <w:lang w:val="ru-RU"/>
        </w:rPr>
        <w:tab/>
        <w:t>«9)</w:t>
      </w:r>
      <w:r w:rsidRPr="00950BF3">
        <w:rPr>
          <w:color w:val="000000"/>
          <w:sz w:val="24"/>
          <w:szCs w:val="24"/>
          <w:shd w:val="clear" w:color="auto" w:fill="FFFFFF"/>
          <w:lang w:val="ru-RU"/>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051AE3" w:rsidRPr="00950BF3" w:rsidRDefault="00051AE3" w:rsidP="00051AE3">
      <w:pPr>
        <w:spacing w:after="0" w:line="240" w:lineRule="auto"/>
        <w:jc w:val="both"/>
        <w:rPr>
          <w:rFonts w:ascii="Arial" w:hAnsi="Arial" w:cs="Arial"/>
          <w:color w:val="000000"/>
          <w:sz w:val="24"/>
          <w:szCs w:val="24"/>
          <w:shd w:val="clear" w:color="auto" w:fill="FFFFFF"/>
        </w:rPr>
      </w:pP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8. в </w:t>
      </w:r>
      <w:r w:rsidRPr="00950BF3">
        <w:rPr>
          <w:rFonts w:ascii="Arial" w:hAnsi="Arial" w:cs="Arial"/>
          <w:b/>
          <w:color w:val="000000"/>
          <w:sz w:val="24"/>
          <w:szCs w:val="24"/>
          <w:shd w:val="clear" w:color="auto" w:fill="FFFFFF"/>
        </w:rPr>
        <w:t>статье 30</w:t>
      </w:r>
      <w:r w:rsidRPr="00950BF3">
        <w:rPr>
          <w:rFonts w:ascii="Arial" w:hAnsi="Arial" w:cs="Arial"/>
          <w:color w:val="000000"/>
          <w:sz w:val="24"/>
          <w:szCs w:val="24"/>
          <w:shd w:val="clear" w:color="auto" w:fill="FFFFFF"/>
        </w:rPr>
        <w:t>:</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а) часть 3 дополнить пунктом 4 следующего содержания:</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 xml:space="preserve"> </w:t>
      </w:r>
      <w:r w:rsidRPr="00950BF3">
        <w:rPr>
          <w:rFonts w:ascii="Arial" w:hAnsi="Arial" w:cs="Arial"/>
          <w:color w:val="000000"/>
          <w:sz w:val="24"/>
          <w:szCs w:val="24"/>
          <w:shd w:val="clear" w:color="auto" w:fill="FFFFFF"/>
        </w:rPr>
        <w:tab/>
        <w:t>«4) обязан сообщить в письменной форме главе муниципального образования о прекращении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в день, когда ему стало известно об этом, но не позднее пяти рабочих дней со дня прекращения гражданства Российской Федерации либо гражданства иностранного государства или приобретения гражданства (подданства) иностранного государства либо получения вида на жительство или иного документа, предусмотренного настоящим пунктом.»;</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Pr>
          <w:rFonts w:ascii="Arial" w:hAnsi="Arial" w:cs="Arial"/>
          <w:color w:val="000000"/>
          <w:sz w:val="24"/>
          <w:szCs w:val="24"/>
          <w:shd w:val="clear" w:color="auto" w:fill="FFFFFF"/>
        </w:rPr>
        <w:tab/>
        <w:t>б) пункт 9 части 6</w:t>
      </w:r>
      <w:r w:rsidRPr="00950BF3">
        <w:rPr>
          <w:rFonts w:ascii="Arial" w:hAnsi="Arial" w:cs="Arial"/>
          <w:color w:val="000000"/>
          <w:sz w:val="24"/>
          <w:szCs w:val="24"/>
          <w:shd w:val="clear" w:color="auto" w:fill="FFFFFF"/>
        </w:rPr>
        <w:t xml:space="preserve"> изложить в следующей редакции:</w:t>
      </w:r>
    </w:p>
    <w:p w:rsidR="00051AE3" w:rsidRPr="00950BF3" w:rsidRDefault="00051AE3" w:rsidP="00051AE3">
      <w:pPr>
        <w:pStyle w:val="a9"/>
        <w:shd w:val="clear" w:color="auto" w:fill="FFFFFF"/>
        <w:spacing w:before="0" w:after="0" w:line="240" w:lineRule="auto"/>
        <w:rPr>
          <w:color w:val="000000"/>
          <w:sz w:val="24"/>
          <w:szCs w:val="24"/>
          <w:lang w:val="ru-RU"/>
        </w:rPr>
      </w:pPr>
      <w:r w:rsidRPr="00950BF3">
        <w:rPr>
          <w:color w:val="000000"/>
          <w:sz w:val="24"/>
          <w:szCs w:val="24"/>
          <w:lang w:val="ru-RU"/>
        </w:rPr>
        <w:tab/>
        <w:t>«9)</w:t>
      </w:r>
      <w:r w:rsidRPr="00950BF3">
        <w:rPr>
          <w:color w:val="000000"/>
          <w:sz w:val="24"/>
          <w:szCs w:val="24"/>
          <w:shd w:val="clear" w:color="auto" w:fill="FFFFFF"/>
          <w:lang w:val="ru-RU"/>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w:t>
      </w:r>
      <w:r w:rsidRPr="00950BF3">
        <w:rPr>
          <w:color w:val="000000"/>
          <w:sz w:val="24"/>
          <w:szCs w:val="24"/>
          <w:shd w:val="clear" w:color="auto" w:fill="FFFFFF"/>
          <w:lang w:val="ru-RU"/>
        </w:rPr>
        <w:lastRenderedPageBreak/>
        <w:t>Федерации быть избранным в органы местного самоуправления, если иное не предусмотрено международным договором Российской Федерации;».</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9. </w:t>
      </w:r>
      <w:r w:rsidRPr="00950BF3">
        <w:rPr>
          <w:rFonts w:ascii="Arial" w:hAnsi="Arial" w:cs="Arial"/>
          <w:b/>
          <w:color w:val="000000"/>
          <w:sz w:val="24"/>
          <w:szCs w:val="24"/>
          <w:shd w:val="clear" w:color="auto" w:fill="FFFFFF"/>
        </w:rPr>
        <w:t>в статье 36</w:t>
      </w:r>
      <w:r w:rsidRPr="00950BF3">
        <w:rPr>
          <w:rFonts w:ascii="Arial" w:hAnsi="Arial" w:cs="Arial"/>
          <w:color w:val="000000"/>
          <w:sz w:val="24"/>
          <w:szCs w:val="24"/>
          <w:shd w:val="clear" w:color="auto" w:fill="FFFFFF"/>
        </w:rPr>
        <w:t>:</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а) в части 2 слова «обязанности для субъектов предпринимательской и инвестиционной деятельности,» заменить словами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w:t>
      </w:r>
    </w:p>
    <w:p w:rsidR="00051AE3" w:rsidRPr="00950BF3" w:rsidRDefault="00051AE3" w:rsidP="00051AE3">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б)  в четвертом абзаце части 2 слова «инвестиционной деятельности» заменить словами «иной экономической деятельности».</w:t>
      </w:r>
    </w:p>
    <w:p w:rsidR="00051AE3" w:rsidRPr="00950BF3" w:rsidRDefault="00051AE3" w:rsidP="00051AE3">
      <w:pPr>
        <w:spacing w:after="0" w:line="240" w:lineRule="auto"/>
        <w:jc w:val="both"/>
        <w:rPr>
          <w:rFonts w:ascii="Arial" w:hAnsi="Arial" w:cs="Arial"/>
          <w:color w:val="000000"/>
          <w:sz w:val="24"/>
          <w:szCs w:val="24"/>
          <w:shd w:val="clear" w:color="auto" w:fill="FFFFFF"/>
        </w:rPr>
      </w:pPr>
    </w:p>
    <w:p w:rsidR="00051AE3" w:rsidRPr="00950BF3" w:rsidRDefault="00051AE3" w:rsidP="00051AE3">
      <w:pPr>
        <w:spacing w:after="0" w:line="240" w:lineRule="auto"/>
        <w:jc w:val="both"/>
        <w:rPr>
          <w:rFonts w:ascii="Arial" w:hAnsi="Arial" w:cs="Arial"/>
          <w:color w:val="000000"/>
          <w:sz w:val="24"/>
          <w:szCs w:val="24"/>
          <w:shd w:val="clear" w:color="auto" w:fill="FFFFFF"/>
        </w:rPr>
      </w:pPr>
    </w:p>
    <w:p w:rsidR="00051AE3" w:rsidRPr="00950BF3" w:rsidRDefault="00051AE3" w:rsidP="00051AE3">
      <w:pPr>
        <w:spacing w:after="0" w:line="240" w:lineRule="auto"/>
        <w:jc w:val="both"/>
        <w:rPr>
          <w:rFonts w:ascii="Arial" w:hAnsi="Arial" w:cs="Arial"/>
          <w:sz w:val="24"/>
          <w:szCs w:val="24"/>
        </w:rPr>
      </w:pPr>
    </w:p>
    <w:p w:rsidR="00051AE3" w:rsidRPr="00950BF3" w:rsidRDefault="00051AE3" w:rsidP="00051AE3">
      <w:pPr>
        <w:spacing w:line="240" w:lineRule="auto"/>
        <w:rPr>
          <w:rFonts w:ascii="Arial" w:hAnsi="Arial" w:cs="Arial"/>
          <w:sz w:val="24"/>
          <w:szCs w:val="24"/>
        </w:rPr>
      </w:pPr>
      <w:r w:rsidRPr="00950BF3">
        <w:rPr>
          <w:rFonts w:ascii="Arial" w:hAnsi="Arial" w:cs="Arial"/>
          <w:sz w:val="24"/>
          <w:szCs w:val="24"/>
        </w:rPr>
        <w:t>Глава местного самоуправления</w:t>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Pr>
          <w:rFonts w:ascii="Arial" w:hAnsi="Arial" w:cs="Arial"/>
          <w:sz w:val="24"/>
          <w:szCs w:val="24"/>
        </w:rPr>
        <w:t>Н.В.Лучкова</w:t>
      </w:r>
    </w:p>
    <w:p w:rsidR="00C34E1A" w:rsidRPr="00051AE3" w:rsidRDefault="00C34E1A" w:rsidP="00051AE3"/>
    <w:sectPr w:rsidR="00C34E1A" w:rsidRPr="00051AE3" w:rsidSect="003C656B">
      <w:head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3DF7" w:rsidRDefault="00F03DF7" w:rsidP="00BC24E1">
      <w:pPr>
        <w:spacing w:after="0" w:line="240" w:lineRule="auto"/>
      </w:pPr>
      <w:r>
        <w:separator/>
      </w:r>
    </w:p>
  </w:endnote>
  <w:endnote w:type="continuationSeparator" w:id="1">
    <w:p w:rsidR="00F03DF7" w:rsidRDefault="00F03DF7" w:rsidP="00BC24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3DF7" w:rsidRDefault="00F03DF7" w:rsidP="00BC24E1">
      <w:pPr>
        <w:spacing w:after="0" w:line="240" w:lineRule="auto"/>
      </w:pPr>
      <w:r>
        <w:separator/>
      </w:r>
    </w:p>
  </w:footnote>
  <w:footnote w:type="continuationSeparator" w:id="1">
    <w:p w:rsidR="00F03DF7" w:rsidRDefault="00F03DF7" w:rsidP="00BC24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C19" w:rsidRDefault="00F03DF7">
    <w:pPr>
      <w:pStyle w:val="Header"/>
      <w:jc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useFELayout/>
  </w:compat>
  <w:rsids>
    <w:rsidRoot w:val="001C26CE"/>
    <w:rsid w:val="00051AE3"/>
    <w:rsid w:val="001C26CE"/>
    <w:rsid w:val="003C656B"/>
    <w:rsid w:val="00594EBB"/>
    <w:rsid w:val="00BC24E1"/>
    <w:rsid w:val="00C34E1A"/>
    <w:rsid w:val="00F03D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HTML Preformatted"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5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basedOn w:val="a0"/>
    <w:link w:val="a4"/>
    <w:rsid w:val="001C26CE"/>
    <w:rPr>
      <w:rFonts w:ascii="Times New Roman" w:eastAsia="Times New Roman" w:hAnsi="Times New Roman" w:cs="Times New Roman"/>
      <w:b/>
      <w:sz w:val="28"/>
      <w:szCs w:val="20"/>
    </w:rPr>
  </w:style>
  <w:style w:type="paragraph" w:styleId="a4">
    <w:name w:val="Body Text"/>
    <w:basedOn w:val="a"/>
    <w:link w:val="a3"/>
    <w:unhideWhenUsed/>
    <w:qFormat/>
    <w:rsid w:val="001C26CE"/>
    <w:pPr>
      <w:spacing w:after="0" w:line="240" w:lineRule="auto"/>
    </w:pPr>
    <w:rPr>
      <w:rFonts w:ascii="Times New Roman" w:eastAsia="Times New Roman" w:hAnsi="Times New Roman" w:cs="Times New Roman"/>
      <w:b/>
      <w:sz w:val="28"/>
      <w:szCs w:val="20"/>
    </w:rPr>
  </w:style>
  <w:style w:type="character" w:customStyle="1" w:styleId="1">
    <w:name w:val="Основной текст Знак1"/>
    <w:basedOn w:val="a0"/>
    <w:link w:val="a4"/>
    <w:uiPriority w:val="99"/>
    <w:semiHidden/>
    <w:rsid w:val="001C26CE"/>
  </w:style>
  <w:style w:type="paragraph" w:styleId="a5">
    <w:name w:val="Balloon Text"/>
    <w:basedOn w:val="a"/>
    <w:link w:val="a6"/>
    <w:uiPriority w:val="99"/>
    <w:semiHidden/>
    <w:unhideWhenUsed/>
    <w:rsid w:val="001C26C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C26CE"/>
    <w:rPr>
      <w:rFonts w:ascii="Tahoma" w:hAnsi="Tahoma" w:cs="Tahoma"/>
      <w:sz w:val="16"/>
      <w:szCs w:val="16"/>
    </w:rPr>
  </w:style>
  <w:style w:type="paragraph" w:customStyle="1" w:styleId="ConsPlusNormal">
    <w:name w:val="ConsPlusNormal"/>
    <w:link w:val="ConsPlusNormal0"/>
    <w:qFormat/>
    <w:rsid w:val="00594EBB"/>
    <w:pPr>
      <w:widowControl w:val="0"/>
      <w:suppressAutoHyphens/>
      <w:spacing w:after="0" w:line="240" w:lineRule="auto"/>
      <w:ind w:firstLine="720"/>
    </w:pPr>
    <w:rPr>
      <w:rFonts w:ascii="Arial" w:eastAsia="Times New Roman" w:hAnsi="Arial" w:cs="Arial"/>
      <w:color w:val="00000A"/>
      <w:sz w:val="20"/>
      <w:szCs w:val="20"/>
      <w:lang w:eastAsia="zh-CN"/>
    </w:rPr>
  </w:style>
  <w:style w:type="character" w:customStyle="1" w:styleId="ConsPlusNormal0">
    <w:name w:val="ConsPlusNormal Знак"/>
    <w:basedOn w:val="a0"/>
    <w:link w:val="ConsPlusNormal"/>
    <w:locked/>
    <w:rsid w:val="00594EBB"/>
    <w:rPr>
      <w:rFonts w:ascii="Arial" w:eastAsia="Times New Roman" w:hAnsi="Arial" w:cs="Arial"/>
      <w:color w:val="00000A"/>
      <w:sz w:val="20"/>
      <w:szCs w:val="20"/>
      <w:lang w:eastAsia="zh-CN"/>
    </w:rPr>
  </w:style>
  <w:style w:type="paragraph" w:customStyle="1" w:styleId="ConsPlusNonformat">
    <w:name w:val="ConsPlusNonformat"/>
    <w:link w:val="ConsPlusNonformat0"/>
    <w:qFormat/>
    <w:rsid w:val="00594EBB"/>
    <w:pPr>
      <w:widowControl w:val="0"/>
      <w:autoSpaceDE w:val="0"/>
      <w:autoSpaceDN w:val="0"/>
      <w:spacing w:after="0" w:line="240" w:lineRule="auto"/>
    </w:pPr>
    <w:rPr>
      <w:rFonts w:ascii="Courier New" w:eastAsia="Times New Roman" w:hAnsi="Courier New" w:cs="Courier New"/>
      <w:sz w:val="20"/>
      <w:szCs w:val="20"/>
    </w:rPr>
  </w:style>
  <w:style w:type="character" w:customStyle="1" w:styleId="ConsPlusNonformat0">
    <w:name w:val="ConsPlusNonformat Знак"/>
    <w:link w:val="ConsPlusNonformat"/>
    <w:locked/>
    <w:rsid w:val="00594EBB"/>
    <w:rPr>
      <w:rFonts w:ascii="Courier New" w:eastAsia="Times New Roman" w:hAnsi="Courier New" w:cs="Courier New"/>
      <w:sz w:val="20"/>
      <w:szCs w:val="20"/>
    </w:rPr>
  </w:style>
  <w:style w:type="paragraph" w:customStyle="1" w:styleId="ConsPlusTitle">
    <w:name w:val="ConsPlusTitle"/>
    <w:link w:val="ConsPlusTitle1"/>
    <w:qFormat/>
    <w:rsid w:val="00594EBB"/>
    <w:pPr>
      <w:widowControl w:val="0"/>
      <w:autoSpaceDE w:val="0"/>
      <w:autoSpaceDN w:val="0"/>
      <w:spacing w:after="0" w:line="240" w:lineRule="auto"/>
    </w:pPr>
    <w:rPr>
      <w:rFonts w:ascii="Times New Roman" w:eastAsia="Times New Roman" w:hAnsi="Times New Roman" w:cs="Times New Roman"/>
      <w:b/>
      <w:sz w:val="24"/>
      <w:szCs w:val="20"/>
    </w:rPr>
  </w:style>
  <w:style w:type="character" w:customStyle="1" w:styleId="ConsPlusTitle1">
    <w:name w:val="ConsPlusTitle1"/>
    <w:link w:val="ConsPlusTitle"/>
    <w:locked/>
    <w:rsid w:val="00594EBB"/>
    <w:rPr>
      <w:rFonts w:ascii="Times New Roman" w:eastAsia="Times New Roman" w:hAnsi="Times New Roman" w:cs="Times New Roman"/>
      <w:b/>
      <w:sz w:val="24"/>
      <w:szCs w:val="20"/>
    </w:rPr>
  </w:style>
  <w:style w:type="paragraph" w:styleId="HTML">
    <w:name w:val="HTML Preformatted"/>
    <w:basedOn w:val="a"/>
    <w:link w:val="HTML0"/>
    <w:uiPriority w:val="99"/>
    <w:semiHidden/>
    <w:unhideWhenUsed/>
    <w:qFormat/>
    <w:rsid w:val="00594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594EBB"/>
    <w:rPr>
      <w:rFonts w:ascii="Courier New" w:eastAsia="Times New Roman" w:hAnsi="Courier New" w:cs="Courier New"/>
      <w:sz w:val="20"/>
      <w:szCs w:val="20"/>
    </w:rPr>
  </w:style>
  <w:style w:type="character" w:customStyle="1" w:styleId="FontStyle13">
    <w:name w:val="Font Style13"/>
    <w:basedOn w:val="a0"/>
    <w:qFormat/>
    <w:rsid w:val="00594EBB"/>
    <w:rPr>
      <w:rFonts w:ascii="Times New Roman" w:hAnsi="Times New Roman" w:cs="Times New Roman" w:hint="default"/>
      <w:sz w:val="26"/>
      <w:szCs w:val="26"/>
    </w:rPr>
  </w:style>
  <w:style w:type="paragraph" w:customStyle="1" w:styleId="Header">
    <w:name w:val="Header"/>
    <w:basedOn w:val="a"/>
    <w:qFormat/>
    <w:rsid w:val="00594EBB"/>
    <w:pPr>
      <w:tabs>
        <w:tab w:val="center" w:pos="4677"/>
        <w:tab w:val="right" w:pos="9355"/>
      </w:tabs>
      <w:suppressAutoHyphens/>
      <w:overflowPunct w:val="0"/>
      <w:spacing w:after="0" w:line="240" w:lineRule="auto"/>
    </w:pPr>
    <w:rPr>
      <w:rFonts w:ascii="Times New Roman" w:eastAsia="Times New Roman" w:hAnsi="Times New Roman" w:cs="Times New Roman"/>
      <w:color w:val="00000A"/>
      <w:sz w:val="20"/>
      <w:szCs w:val="20"/>
      <w:lang w:eastAsia="zh-CN"/>
    </w:rPr>
  </w:style>
  <w:style w:type="character" w:customStyle="1" w:styleId="a7">
    <w:name w:val="Без интервала Знак"/>
    <w:basedOn w:val="a0"/>
    <w:link w:val="a8"/>
    <w:uiPriority w:val="1"/>
    <w:locked/>
    <w:rsid w:val="00051AE3"/>
    <w:rPr>
      <w:rFonts w:ascii="Calibri" w:eastAsia="Times New Roman" w:hAnsi="Calibri" w:cs="Times New Roman"/>
    </w:rPr>
  </w:style>
  <w:style w:type="paragraph" w:styleId="a8">
    <w:name w:val="No Spacing"/>
    <w:link w:val="a7"/>
    <w:uiPriority w:val="1"/>
    <w:qFormat/>
    <w:rsid w:val="00051AE3"/>
    <w:pPr>
      <w:spacing w:after="0" w:line="240" w:lineRule="auto"/>
    </w:pPr>
    <w:rPr>
      <w:rFonts w:ascii="Calibri" w:eastAsia="Times New Roman" w:hAnsi="Calibri" w:cs="Times New Roman"/>
    </w:rPr>
  </w:style>
  <w:style w:type="paragraph" w:styleId="a9">
    <w:name w:val="Normal (Web)"/>
    <w:basedOn w:val="a"/>
    <w:uiPriority w:val="99"/>
    <w:qFormat/>
    <w:rsid w:val="00051AE3"/>
    <w:pPr>
      <w:spacing w:before="16" w:after="16"/>
      <w:ind w:firstLine="160"/>
      <w:jc w:val="both"/>
    </w:pPr>
    <w:rPr>
      <w:rFonts w:ascii="Arial" w:hAnsi="Arial" w:cs="Arial"/>
      <w:sz w:val="18"/>
      <w:szCs w:val="18"/>
      <w:lang w:val="en-US" w:eastAsia="en-US"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1634</Words>
  <Characters>9315</Characters>
  <Application>Microsoft Office Word</Application>
  <DocSecurity>0</DocSecurity>
  <Lines>77</Lines>
  <Paragraphs>21</Paragraphs>
  <ScaleCrop>false</ScaleCrop>
  <Company/>
  <LinksUpToDate>false</LinksUpToDate>
  <CharactersWithSpaces>10928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cp:revision>
  <dcterms:created xsi:type="dcterms:W3CDTF">2021-12-23T06:38:00Z</dcterms:created>
  <dcterms:modified xsi:type="dcterms:W3CDTF">2022-03-03T08:23:00Z</dcterms:modified>
</cp:coreProperties>
</file>