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62E0" w:rsidRDefault="00C562E0" w:rsidP="00C562E0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drawing>
          <wp:inline distT="0" distB="0" distL="0" distR="0">
            <wp:extent cx="635000" cy="635000"/>
            <wp:effectExtent l="0" t="0" r="0" b="0"/>
            <wp:docPr id="1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3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62E0" w:rsidRPr="00525B14" w:rsidRDefault="00C562E0" w:rsidP="00C562E0">
      <w:pPr>
        <w:jc w:val="center"/>
        <w:rPr>
          <w:rFonts w:ascii="Arial" w:hAnsi="Arial" w:cs="Arial"/>
          <w:b/>
          <w:sz w:val="32"/>
          <w:szCs w:val="32"/>
        </w:rPr>
      </w:pPr>
      <w:r w:rsidRPr="00525B14">
        <w:rPr>
          <w:rFonts w:ascii="Arial" w:hAnsi="Arial" w:cs="Arial"/>
          <w:b/>
          <w:sz w:val="32"/>
          <w:szCs w:val="32"/>
        </w:rPr>
        <w:t xml:space="preserve">АДМИНИСТРАЦИЯ ЧЕРНОМУЖСКОГО СЕЛЬСОВЕТА </w:t>
      </w:r>
    </w:p>
    <w:p w:rsidR="00C562E0" w:rsidRPr="00525B14" w:rsidRDefault="00C562E0" w:rsidP="00C562E0">
      <w:pPr>
        <w:jc w:val="center"/>
        <w:rPr>
          <w:rFonts w:ascii="Arial" w:hAnsi="Arial" w:cs="Arial"/>
          <w:b/>
          <w:sz w:val="32"/>
          <w:szCs w:val="32"/>
        </w:rPr>
      </w:pPr>
      <w:r w:rsidRPr="00525B14"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C562E0" w:rsidRPr="00525B14" w:rsidRDefault="00C562E0" w:rsidP="00C562E0">
      <w:pPr>
        <w:jc w:val="center"/>
        <w:rPr>
          <w:rFonts w:ascii="Arial" w:hAnsi="Arial" w:cs="Arial"/>
          <w:b/>
          <w:sz w:val="32"/>
          <w:szCs w:val="32"/>
        </w:rPr>
      </w:pPr>
      <w:r w:rsidRPr="00525B14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C562E0" w:rsidRPr="00525B14" w:rsidRDefault="00C562E0" w:rsidP="00C562E0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525B14">
        <w:rPr>
          <w:rFonts w:ascii="Arial" w:hAnsi="Arial" w:cs="Arial"/>
          <w:b/>
          <w:sz w:val="32"/>
          <w:szCs w:val="32"/>
        </w:rPr>
        <w:t>П</w:t>
      </w:r>
      <w:proofErr w:type="gramEnd"/>
      <w:r w:rsidRPr="00525B14">
        <w:rPr>
          <w:rFonts w:ascii="Arial" w:hAnsi="Arial" w:cs="Arial"/>
          <w:b/>
          <w:sz w:val="32"/>
          <w:szCs w:val="32"/>
        </w:rPr>
        <w:t xml:space="preserve"> О С Т А Н О В Л Е Н И Е</w:t>
      </w:r>
    </w:p>
    <w:p w:rsidR="00C562E0" w:rsidRPr="00F20A21" w:rsidRDefault="00C562E0" w:rsidP="00C562E0">
      <w:pPr>
        <w:jc w:val="center"/>
        <w:rPr>
          <w:b/>
          <w:sz w:val="32"/>
          <w:szCs w:val="32"/>
        </w:rPr>
      </w:pPr>
    </w:p>
    <w:p w:rsidR="00C562E0" w:rsidRPr="00525B14" w:rsidRDefault="00C562E0" w:rsidP="00C562E0">
      <w:pPr>
        <w:pStyle w:val="a5"/>
        <w:ind w:firstLine="708"/>
        <w:rPr>
          <w:rFonts w:ascii="Arial" w:hAnsi="Arial" w:cs="Arial"/>
          <w:sz w:val="24"/>
          <w:szCs w:val="24"/>
        </w:rPr>
      </w:pPr>
      <w:r w:rsidRPr="00525B14">
        <w:rPr>
          <w:rFonts w:ascii="Arial" w:hAnsi="Arial" w:cs="Arial"/>
          <w:bCs/>
          <w:sz w:val="24"/>
          <w:szCs w:val="24"/>
        </w:rPr>
        <w:t>от 03.12.2021</w:t>
      </w:r>
      <w:r w:rsidRPr="00525B14">
        <w:rPr>
          <w:rFonts w:ascii="Arial" w:hAnsi="Arial" w:cs="Arial"/>
          <w:bCs/>
          <w:sz w:val="24"/>
          <w:szCs w:val="24"/>
        </w:rPr>
        <w:tab/>
      </w:r>
      <w:r w:rsidRPr="00525B14">
        <w:rPr>
          <w:rFonts w:ascii="Arial" w:hAnsi="Arial" w:cs="Arial"/>
          <w:bCs/>
          <w:sz w:val="24"/>
          <w:szCs w:val="24"/>
        </w:rPr>
        <w:tab/>
      </w:r>
      <w:r w:rsidRPr="00525B14">
        <w:rPr>
          <w:rFonts w:ascii="Arial" w:hAnsi="Arial" w:cs="Arial"/>
          <w:bCs/>
          <w:sz w:val="24"/>
          <w:szCs w:val="24"/>
        </w:rPr>
        <w:tab/>
      </w:r>
      <w:r w:rsidRPr="00525B14">
        <w:rPr>
          <w:rFonts w:ascii="Arial" w:hAnsi="Arial" w:cs="Arial"/>
          <w:bCs/>
          <w:sz w:val="24"/>
          <w:szCs w:val="24"/>
        </w:rPr>
        <w:tab/>
      </w:r>
      <w:r w:rsidRPr="00525B14">
        <w:rPr>
          <w:rFonts w:ascii="Arial" w:hAnsi="Arial" w:cs="Arial"/>
          <w:bCs/>
          <w:sz w:val="24"/>
          <w:szCs w:val="24"/>
        </w:rPr>
        <w:tab/>
      </w:r>
      <w:r w:rsidRPr="00525B14">
        <w:rPr>
          <w:rFonts w:ascii="Arial" w:hAnsi="Arial" w:cs="Arial"/>
          <w:bCs/>
          <w:sz w:val="24"/>
          <w:szCs w:val="24"/>
        </w:rPr>
        <w:tab/>
      </w:r>
      <w:r w:rsidRPr="00525B14">
        <w:rPr>
          <w:rFonts w:ascii="Arial" w:hAnsi="Arial" w:cs="Arial"/>
          <w:bCs/>
          <w:sz w:val="24"/>
          <w:szCs w:val="24"/>
        </w:rPr>
        <w:tab/>
      </w:r>
      <w:r w:rsidRPr="00525B14">
        <w:rPr>
          <w:rFonts w:ascii="Arial" w:hAnsi="Arial" w:cs="Arial"/>
          <w:bCs/>
          <w:sz w:val="24"/>
          <w:szCs w:val="24"/>
        </w:rPr>
        <w:tab/>
      </w:r>
      <w:r w:rsidRPr="00525B14">
        <w:rPr>
          <w:rFonts w:ascii="Arial" w:hAnsi="Arial" w:cs="Arial"/>
          <w:bCs/>
          <w:sz w:val="24"/>
          <w:szCs w:val="24"/>
        </w:rPr>
        <w:tab/>
        <w:t>№ 44</w:t>
      </w:r>
    </w:p>
    <w:p w:rsidR="00C562E0" w:rsidRPr="00525B14" w:rsidRDefault="00C562E0" w:rsidP="00C562E0">
      <w:pPr>
        <w:pStyle w:val="ConsPlusNormal0"/>
        <w:widowControl/>
        <w:ind w:firstLine="0"/>
        <w:jc w:val="center"/>
        <w:rPr>
          <w:b/>
          <w:sz w:val="32"/>
          <w:szCs w:val="32"/>
        </w:rPr>
      </w:pPr>
      <w:r>
        <w:rPr>
          <w:szCs w:val="28"/>
        </w:rPr>
        <w:tab/>
      </w:r>
      <w:r w:rsidRPr="00525B14">
        <w:rPr>
          <w:b/>
          <w:sz w:val="32"/>
          <w:szCs w:val="32"/>
        </w:rPr>
        <w:t xml:space="preserve">Об утверждении </w:t>
      </w:r>
      <w:proofErr w:type="gramStart"/>
      <w:r w:rsidRPr="00525B14">
        <w:rPr>
          <w:b/>
          <w:sz w:val="32"/>
          <w:szCs w:val="32"/>
        </w:rPr>
        <w:t>Перечня главных администраторов                                             доходов бюджета поселения</w:t>
      </w:r>
      <w:proofErr w:type="gramEnd"/>
    </w:p>
    <w:p w:rsidR="00C562E0" w:rsidRPr="00B75F76" w:rsidRDefault="00C562E0" w:rsidP="00C562E0">
      <w:pPr>
        <w:pStyle w:val="ConsPlusNormal0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62E0" w:rsidRPr="00525B14" w:rsidRDefault="00C562E0" w:rsidP="00C562E0">
      <w:pPr>
        <w:ind w:firstLine="720"/>
        <w:jc w:val="both"/>
        <w:rPr>
          <w:rFonts w:ascii="Arial" w:hAnsi="Arial" w:cs="Arial"/>
          <w:b/>
          <w:bCs/>
          <w:sz w:val="24"/>
          <w:szCs w:val="24"/>
        </w:rPr>
      </w:pPr>
      <w:r w:rsidRPr="00525B14">
        <w:rPr>
          <w:rFonts w:ascii="Arial" w:hAnsi="Arial" w:cs="Arial"/>
          <w:sz w:val="24"/>
          <w:szCs w:val="24"/>
        </w:rPr>
        <w:t>В соответствии со статьей 160.1</w:t>
      </w:r>
      <w:r w:rsidRPr="00525B14">
        <w:rPr>
          <w:rFonts w:ascii="Arial" w:hAnsi="Arial" w:cs="Arial"/>
          <w:sz w:val="24"/>
          <w:szCs w:val="24"/>
          <w:vertAlign w:val="superscript"/>
        </w:rPr>
        <w:t xml:space="preserve"> </w:t>
      </w:r>
      <w:r w:rsidRPr="00525B14">
        <w:rPr>
          <w:rFonts w:ascii="Arial" w:hAnsi="Arial" w:cs="Arial"/>
          <w:sz w:val="24"/>
          <w:szCs w:val="24"/>
        </w:rPr>
        <w:t xml:space="preserve">Бюджетного кодекса Российской Федерации, администрация </w:t>
      </w:r>
      <w:proofErr w:type="spellStart"/>
      <w:r w:rsidRPr="00525B14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525B14">
        <w:rPr>
          <w:rFonts w:ascii="Arial" w:hAnsi="Arial" w:cs="Arial"/>
          <w:sz w:val="24"/>
          <w:szCs w:val="24"/>
        </w:rPr>
        <w:t xml:space="preserve"> сельсовета </w:t>
      </w:r>
      <w:r w:rsidRPr="00525B14">
        <w:rPr>
          <w:rFonts w:ascii="Arial" w:hAnsi="Arial" w:cs="Arial"/>
          <w:b/>
          <w:sz w:val="24"/>
          <w:szCs w:val="24"/>
        </w:rPr>
        <w:t>постановляет</w:t>
      </w:r>
      <w:r w:rsidRPr="00525B14">
        <w:rPr>
          <w:rFonts w:ascii="Arial" w:hAnsi="Arial" w:cs="Arial"/>
          <w:sz w:val="24"/>
          <w:szCs w:val="24"/>
        </w:rPr>
        <w:t>:</w:t>
      </w:r>
    </w:p>
    <w:p w:rsidR="00C562E0" w:rsidRPr="00525B14" w:rsidRDefault="00C562E0" w:rsidP="00C562E0">
      <w:pPr>
        <w:ind w:firstLine="720"/>
        <w:jc w:val="both"/>
        <w:rPr>
          <w:rFonts w:ascii="Arial" w:hAnsi="Arial" w:cs="Arial"/>
          <w:sz w:val="24"/>
          <w:szCs w:val="24"/>
        </w:rPr>
      </w:pPr>
      <w:r w:rsidRPr="00525B14">
        <w:rPr>
          <w:rFonts w:ascii="Arial" w:hAnsi="Arial" w:cs="Arial"/>
          <w:sz w:val="24"/>
          <w:szCs w:val="24"/>
        </w:rPr>
        <w:t>1. Утвердить прилагаемый Перечень главных администраторов доходов бюджета поселения.</w:t>
      </w:r>
    </w:p>
    <w:p w:rsidR="00C562E0" w:rsidRPr="00525B14" w:rsidRDefault="00C562E0" w:rsidP="00C562E0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525B14">
        <w:rPr>
          <w:rFonts w:ascii="Arial" w:hAnsi="Arial" w:cs="Arial"/>
          <w:sz w:val="24"/>
          <w:szCs w:val="24"/>
        </w:rPr>
        <w:t xml:space="preserve">2. Актуализацию </w:t>
      </w:r>
      <w:proofErr w:type="gramStart"/>
      <w:r w:rsidRPr="00525B14">
        <w:rPr>
          <w:rFonts w:ascii="Arial" w:hAnsi="Arial" w:cs="Arial"/>
          <w:sz w:val="24"/>
          <w:szCs w:val="24"/>
        </w:rPr>
        <w:t>Перечня главных администраторов доходов бюджета поселения</w:t>
      </w:r>
      <w:proofErr w:type="gramEnd"/>
      <w:r w:rsidRPr="00525B14">
        <w:rPr>
          <w:rFonts w:ascii="Arial" w:hAnsi="Arial" w:cs="Arial"/>
          <w:sz w:val="24"/>
          <w:szCs w:val="24"/>
        </w:rPr>
        <w:t xml:space="preserve"> осуществлять путем внесения изменений в настоящее постановление. </w:t>
      </w:r>
    </w:p>
    <w:p w:rsidR="00C562E0" w:rsidRPr="00525B14" w:rsidRDefault="00C562E0" w:rsidP="00C562E0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525B14">
        <w:rPr>
          <w:rFonts w:ascii="Arial" w:hAnsi="Arial" w:cs="Arial"/>
          <w:sz w:val="24"/>
          <w:szCs w:val="24"/>
        </w:rPr>
        <w:t xml:space="preserve">3. Обнародовать настоящее постановление в порядке, определенном Уставом </w:t>
      </w:r>
      <w:proofErr w:type="spellStart"/>
      <w:r w:rsidRPr="00525B14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525B14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525B14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525B14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области. </w:t>
      </w:r>
    </w:p>
    <w:p w:rsidR="00C562E0" w:rsidRPr="00525B14" w:rsidRDefault="00C562E0" w:rsidP="00C562E0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525B14">
        <w:rPr>
          <w:rFonts w:ascii="Arial" w:hAnsi="Arial" w:cs="Arial"/>
          <w:sz w:val="24"/>
          <w:szCs w:val="24"/>
        </w:rPr>
        <w:t>4. Настоящее постановление вступает в силу со дня его официального обнародования и распространяет свое действие на правоотношения, возникающие при составлении и исполнении бюджета, начиная с бюджета поселения на 2022 год.</w:t>
      </w:r>
    </w:p>
    <w:p w:rsidR="00C562E0" w:rsidRPr="00525B14" w:rsidRDefault="00C562E0" w:rsidP="00C562E0">
      <w:pPr>
        <w:pStyle w:val="a5"/>
        <w:jc w:val="both"/>
        <w:rPr>
          <w:rFonts w:ascii="Arial" w:hAnsi="Arial" w:cs="Arial"/>
          <w:b/>
          <w:sz w:val="24"/>
          <w:szCs w:val="24"/>
        </w:rPr>
      </w:pPr>
      <w:r w:rsidRPr="00525B14">
        <w:rPr>
          <w:rFonts w:ascii="Arial" w:hAnsi="Arial" w:cs="Arial"/>
          <w:sz w:val="24"/>
          <w:szCs w:val="24"/>
        </w:rPr>
        <w:tab/>
        <w:t xml:space="preserve">5. </w:t>
      </w:r>
      <w:proofErr w:type="gramStart"/>
      <w:r w:rsidRPr="00525B14">
        <w:rPr>
          <w:rFonts w:ascii="Arial" w:hAnsi="Arial" w:cs="Arial"/>
          <w:sz w:val="24"/>
          <w:szCs w:val="24"/>
        </w:rPr>
        <w:t>Контроль за</w:t>
      </w:r>
      <w:proofErr w:type="gramEnd"/>
      <w:r w:rsidRPr="00525B14">
        <w:rPr>
          <w:rFonts w:ascii="Arial" w:hAnsi="Arial" w:cs="Arial"/>
          <w:sz w:val="24"/>
          <w:szCs w:val="24"/>
        </w:rPr>
        <w:t xml:space="preserve"> исполнением настоящего постановления оставляю за собой.</w:t>
      </w:r>
    </w:p>
    <w:p w:rsidR="00C562E0" w:rsidRPr="00525B14" w:rsidRDefault="00C562E0" w:rsidP="00C562E0">
      <w:pPr>
        <w:pStyle w:val="a5"/>
        <w:spacing w:line="276" w:lineRule="auto"/>
        <w:ind w:firstLine="708"/>
        <w:jc w:val="both"/>
        <w:rPr>
          <w:rFonts w:ascii="Arial" w:hAnsi="Arial" w:cs="Arial"/>
          <w:b/>
          <w:sz w:val="24"/>
          <w:szCs w:val="24"/>
        </w:rPr>
      </w:pPr>
    </w:p>
    <w:p w:rsidR="00C562E0" w:rsidRPr="00525B14" w:rsidRDefault="00C562E0" w:rsidP="00C562E0">
      <w:pPr>
        <w:pStyle w:val="a5"/>
        <w:spacing w:line="276" w:lineRule="auto"/>
        <w:ind w:firstLine="708"/>
        <w:jc w:val="center"/>
        <w:rPr>
          <w:rFonts w:ascii="Arial" w:hAnsi="Arial" w:cs="Arial"/>
          <w:b/>
          <w:sz w:val="24"/>
          <w:szCs w:val="24"/>
        </w:rPr>
      </w:pPr>
      <w:r w:rsidRPr="00525B14">
        <w:rPr>
          <w:rFonts w:ascii="Arial" w:hAnsi="Arial" w:cs="Arial"/>
          <w:sz w:val="24"/>
          <w:szCs w:val="24"/>
        </w:rPr>
        <w:t>Глава администрации</w:t>
      </w:r>
      <w:r w:rsidRPr="00525B14">
        <w:rPr>
          <w:rFonts w:ascii="Arial" w:hAnsi="Arial" w:cs="Arial"/>
          <w:sz w:val="24"/>
          <w:szCs w:val="24"/>
        </w:rPr>
        <w:tab/>
      </w:r>
      <w:r w:rsidRPr="00525B14">
        <w:rPr>
          <w:rFonts w:ascii="Arial" w:hAnsi="Arial" w:cs="Arial"/>
          <w:sz w:val="24"/>
          <w:szCs w:val="24"/>
        </w:rPr>
        <w:tab/>
      </w:r>
      <w:r w:rsidRPr="00525B14">
        <w:rPr>
          <w:rFonts w:ascii="Arial" w:hAnsi="Arial" w:cs="Arial"/>
          <w:sz w:val="24"/>
          <w:szCs w:val="24"/>
        </w:rPr>
        <w:tab/>
      </w:r>
      <w:r w:rsidRPr="00525B14">
        <w:rPr>
          <w:rFonts w:ascii="Arial" w:hAnsi="Arial" w:cs="Arial"/>
          <w:sz w:val="24"/>
          <w:szCs w:val="24"/>
        </w:rPr>
        <w:tab/>
      </w:r>
      <w:r w:rsidRPr="00525B14">
        <w:rPr>
          <w:rFonts w:ascii="Arial" w:hAnsi="Arial" w:cs="Arial"/>
          <w:sz w:val="24"/>
          <w:szCs w:val="24"/>
        </w:rPr>
        <w:tab/>
        <w:t xml:space="preserve">И.В.Алтаева </w:t>
      </w:r>
    </w:p>
    <w:p w:rsidR="00C562E0" w:rsidRDefault="00C562E0" w:rsidP="00C562E0">
      <w:pPr>
        <w:pStyle w:val="a5"/>
        <w:spacing w:line="276" w:lineRule="auto"/>
        <w:ind w:firstLine="708"/>
        <w:jc w:val="center"/>
        <w:rPr>
          <w:b/>
          <w:szCs w:val="28"/>
        </w:rPr>
      </w:pPr>
    </w:p>
    <w:p w:rsidR="00C562E0" w:rsidRDefault="00C562E0" w:rsidP="00C562E0">
      <w:pPr>
        <w:pStyle w:val="a5"/>
        <w:spacing w:line="276" w:lineRule="auto"/>
        <w:ind w:firstLine="708"/>
        <w:jc w:val="center"/>
        <w:rPr>
          <w:b/>
          <w:szCs w:val="28"/>
        </w:rPr>
      </w:pPr>
    </w:p>
    <w:p w:rsidR="00C562E0" w:rsidRDefault="00C562E0" w:rsidP="00C562E0">
      <w:pPr>
        <w:pStyle w:val="a5"/>
        <w:spacing w:line="276" w:lineRule="auto"/>
        <w:ind w:firstLine="708"/>
        <w:jc w:val="center"/>
        <w:rPr>
          <w:b/>
          <w:szCs w:val="28"/>
        </w:rPr>
      </w:pPr>
    </w:p>
    <w:p w:rsidR="00C562E0" w:rsidRDefault="00C562E0" w:rsidP="00C562E0">
      <w:pPr>
        <w:pStyle w:val="a5"/>
        <w:spacing w:line="276" w:lineRule="auto"/>
        <w:ind w:firstLine="708"/>
        <w:jc w:val="center"/>
        <w:rPr>
          <w:b/>
          <w:szCs w:val="28"/>
        </w:rPr>
      </w:pPr>
    </w:p>
    <w:p w:rsidR="00C562E0" w:rsidRDefault="00C562E0" w:rsidP="00C562E0">
      <w:pPr>
        <w:pStyle w:val="a5"/>
        <w:spacing w:line="276" w:lineRule="auto"/>
        <w:ind w:firstLine="708"/>
        <w:jc w:val="center"/>
        <w:rPr>
          <w:b/>
          <w:szCs w:val="28"/>
        </w:rPr>
      </w:pPr>
    </w:p>
    <w:p w:rsidR="00C562E0" w:rsidRDefault="00C562E0" w:rsidP="00C562E0">
      <w:pPr>
        <w:pStyle w:val="a5"/>
        <w:spacing w:line="276" w:lineRule="auto"/>
        <w:ind w:firstLine="708"/>
        <w:jc w:val="center"/>
        <w:rPr>
          <w:b/>
          <w:szCs w:val="28"/>
        </w:rPr>
      </w:pPr>
    </w:p>
    <w:p w:rsidR="00C562E0" w:rsidRDefault="00C562E0" w:rsidP="00C562E0">
      <w:pPr>
        <w:pStyle w:val="a5"/>
        <w:spacing w:line="276" w:lineRule="auto"/>
        <w:ind w:firstLine="708"/>
        <w:jc w:val="center"/>
        <w:rPr>
          <w:b/>
          <w:szCs w:val="28"/>
        </w:rPr>
      </w:pPr>
    </w:p>
    <w:p w:rsidR="00C562E0" w:rsidRDefault="00C562E0" w:rsidP="00C562E0">
      <w:pPr>
        <w:pStyle w:val="a5"/>
        <w:spacing w:line="276" w:lineRule="auto"/>
        <w:ind w:firstLine="708"/>
        <w:jc w:val="center"/>
        <w:rPr>
          <w:b/>
          <w:szCs w:val="28"/>
        </w:rPr>
      </w:pPr>
    </w:p>
    <w:p w:rsidR="00C562E0" w:rsidRDefault="00C562E0" w:rsidP="00C562E0">
      <w:pPr>
        <w:pStyle w:val="a5"/>
        <w:spacing w:line="276" w:lineRule="auto"/>
        <w:ind w:firstLine="708"/>
        <w:jc w:val="center"/>
        <w:rPr>
          <w:b/>
          <w:szCs w:val="28"/>
        </w:rPr>
      </w:pPr>
    </w:p>
    <w:p w:rsidR="00C562E0" w:rsidRDefault="00C562E0" w:rsidP="00C562E0">
      <w:pPr>
        <w:pStyle w:val="a5"/>
        <w:spacing w:line="276" w:lineRule="auto"/>
        <w:ind w:firstLine="708"/>
        <w:jc w:val="center"/>
        <w:rPr>
          <w:b/>
          <w:szCs w:val="28"/>
        </w:rPr>
      </w:pPr>
    </w:p>
    <w:p w:rsidR="00C562E0" w:rsidRDefault="00C562E0" w:rsidP="00C562E0">
      <w:pPr>
        <w:pStyle w:val="a5"/>
        <w:spacing w:line="276" w:lineRule="auto"/>
        <w:ind w:firstLine="708"/>
        <w:jc w:val="center"/>
        <w:rPr>
          <w:b/>
          <w:szCs w:val="28"/>
        </w:rPr>
      </w:pPr>
    </w:p>
    <w:p w:rsidR="00C562E0" w:rsidRDefault="00C562E0" w:rsidP="00C562E0">
      <w:pPr>
        <w:pStyle w:val="a5"/>
        <w:spacing w:line="276" w:lineRule="auto"/>
        <w:ind w:firstLine="708"/>
        <w:jc w:val="center"/>
        <w:rPr>
          <w:b/>
          <w:szCs w:val="28"/>
        </w:rPr>
      </w:pPr>
    </w:p>
    <w:p w:rsidR="00C562E0" w:rsidRDefault="00C562E0" w:rsidP="00C562E0">
      <w:pPr>
        <w:pStyle w:val="a5"/>
        <w:spacing w:line="276" w:lineRule="auto"/>
        <w:ind w:firstLine="708"/>
        <w:jc w:val="center"/>
        <w:rPr>
          <w:b/>
          <w:szCs w:val="28"/>
        </w:rPr>
      </w:pPr>
    </w:p>
    <w:p w:rsidR="00C562E0" w:rsidRDefault="00C562E0" w:rsidP="00C562E0">
      <w:pPr>
        <w:pStyle w:val="a5"/>
        <w:spacing w:line="276" w:lineRule="auto"/>
        <w:ind w:firstLine="708"/>
        <w:jc w:val="center"/>
        <w:rPr>
          <w:b/>
          <w:szCs w:val="28"/>
        </w:rPr>
      </w:pPr>
    </w:p>
    <w:p w:rsidR="00C562E0" w:rsidRDefault="00C562E0" w:rsidP="00C562E0">
      <w:pPr>
        <w:pStyle w:val="a5"/>
        <w:spacing w:line="276" w:lineRule="auto"/>
        <w:ind w:firstLine="708"/>
        <w:jc w:val="center"/>
        <w:rPr>
          <w:b/>
          <w:szCs w:val="28"/>
        </w:rPr>
      </w:pPr>
    </w:p>
    <w:p w:rsidR="00C562E0" w:rsidRPr="00254BEE" w:rsidRDefault="00C562E0" w:rsidP="00C562E0">
      <w:pPr>
        <w:pStyle w:val="a5"/>
        <w:spacing w:after="0"/>
        <w:jc w:val="right"/>
        <w:rPr>
          <w:rFonts w:ascii="Arial" w:hAnsi="Arial" w:cs="Arial"/>
          <w:b/>
          <w:sz w:val="32"/>
          <w:szCs w:val="32"/>
        </w:rPr>
      </w:pPr>
      <w:r w:rsidRPr="00254BEE">
        <w:rPr>
          <w:rFonts w:ascii="Arial" w:hAnsi="Arial" w:cs="Arial"/>
          <w:b/>
          <w:sz w:val="32"/>
          <w:szCs w:val="32"/>
        </w:rPr>
        <w:t>УТВЕРЖДЕН</w:t>
      </w:r>
    </w:p>
    <w:p w:rsidR="00C562E0" w:rsidRPr="00254BEE" w:rsidRDefault="00C562E0" w:rsidP="00C562E0">
      <w:pPr>
        <w:pStyle w:val="a5"/>
        <w:spacing w:after="0"/>
        <w:jc w:val="right"/>
        <w:rPr>
          <w:rFonts w:ascii="Arial" w:hAnsi="Arial" w:cs="Arial"/>
        </w:rPr>
      </w:pPr>
      <w:r w:rsidRPr="00254BEE">
        <w:rPr>
          <w:rFonts w:ascii="Arial" w:hAnsi="Arial" w:cs="Arial"/>
          <w:sz w:val="24"/>
          <w:szCs w:val="24"/>
        </w:rPr>
        <w:t xml:space="preserve"> постановлением администрации </w:t>
      </w:r>
    </w:p>
    <w:p w:rsidR="00C562E0" w:rsidRPr="00254BEE" w:rsidRDefault="00C562E0" w:rsidP="00C562E0">
      <w:pPr>
        <w:pStyle w:val="a5"/>
        <w:spacing w:after="0"/>
        <w:jc w:val="right"/>
        <w:rPr>
          <w:rFonts w:ascii="Arial" w:hAnsi="Arial" w:cs="Arial"/>
        </w:rPr>
      </w:pPr>
      <w:proofErr w:type="spellStart"/>
      <w:r w:rsidRPr="00254BEE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254BEE">
        <w:rPr>
          <w:rFonts w:ascii="Arial" w:hAnsi="Arial" w:cs="Arial"/>
          <w:sz w:val="24"/>
          <w:szCs w:val="24"/>
        </w:rPr>
        <w:t xml:space="preserve"> сельсовета</w:t>
      </w:r>
    </w:p>
    <w:p w:rsidR="00C562E0" w:rsidRPr="00254BEE" w:rsidRDefault="00C562E0" w:rsidP="00C562E0">
      <w:pPr>
        <w:pStyle w:val="a5"/>
        <w:spacing w:after="0"/>
        <w:jc w:val="right"/>
        <w:rPr>
          <w:rFonts w:ascii="Arial" w:hAnsi="Arial" w:cs="Arial"/>
          <w:b/>
          <w:sz w:val="24"/>
          <w:szCs w:val="24"/>
        </w:rPr>
      </w:pPr>
      <w:r w:rsidRPr="00254BEE">
        <w:rPr>
          <w:rFonts w:ascii="Arial" w:hAnsi="Arial" w:cs="Arial"/>
          <w:sz w:val="24"/>
          <w:szCs w:val="24"/>
        </w:rPr>
        <w:t>от 03.12.2021 № 44</w:t>
      </w:r>
    </w:p>
    <w:p w:rsidR="00C562E0" w:rsidRPr="00254BEE" w:rsidRDefault="00C562E0" w:rsidP="00C562E0">
      <w:pPr>
        <w:pStyle w:val="a5"/>
        <w:spacing w:after="0"/>
        <w:rPr>
          <w:rFonts w:ascii="Arial" w:hAnsi="Arial" w:cs="Arial"/>
          <w:szCs w:val="28"/>
        </w:rPr>
      </w:pPr>
    </w:p>
    <w:p w:rsidR="00C562E0" w:rsidRPr="00254BEE" w:rsidRDefault="00C562E0" w:rsidP="00C562E0">
      <w:pPr>
        <w:pStyle w:val="a5"/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254BEE">
        <w:rPr>
          <w:rFonts w:ascii="Arial" w:hAnsi="Arial" w:cs="Arial"/>
          <w:b/>
          <w:sz w:val="32"/>
          <w:szCs w:val="32"/>
        </w:rPr>
        <w:t>Перечень главных администраторов доходов бюджета поселения</w:t>
      </w:r>
    </w:p>
    <w:p w:rsidR="00C562E0" w:rsidRDefault="00C562E0" w:rsidP="00C562E0">
      <w:pPr>
        <w:pStyle w:val="a5"/>
        <w:spacing w:after="0"/>
        <w:jc w:val="center"/>
        <w:rPr>
          <w:sz w:val="24"/>
        </w:rPr>
      </w:pPr>
    </w:p>
    <w:p w:rsidR="00C562E0" w:rsidRPr="00254BEE" w:rsidRDefault="00C562E0" w:rsidP="00C562E0">
      <w:pPr>
        <w:pStyle w:val="a5"/>
        <w:rPr>
          <w:rFonts w:ascii="Arial" w:hAnsi="Arial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2671"/>
        <w:gridCol w:w="5351"/>
      </w:tblGrid>
      <w:tr w:rsidR="00C562E0" w:rsidRPr="00254BEE" w:rsidTr="005B51A9">
        <w:tc>
          <w:tcPr>
            <w:tcW w:w="1548" w:type="dxa"/>
          </w:tcPr>
          <w:p w:rsidR="00C562E0" w:rsidRPr="00254BEE" w:rsidRDefault="00C562E0" w:rsidP="005B51A9">
            <w:pPr>
              <w:pStyle w:val="a5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Ведомство</w:t>
            </w:r>
          </w:p>
        </w:tc>
        <w:tc>
          <w:tcPr>
            <w:tcW w:w="2671" w:type="dxa"/>
            <w:vAlign w:val="center"/>
          </w:tcPr>
          <w:p w:rsidR="00C562E0" w:rsidRPr="00254BEE" w:rsidRDefault="00C562E0" w:rsidP="005B51A9">
            <w:pPr>
              <w:pStyle w:val="a5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Коды бюджетной классификации</w:t>
            </w:r>
          </w:p>
          <w:p w:rsidR="00C562E0" w:rsidRPr="00254BEE" w:rsidRDefault="00C562E0" w:rsidP="005B51A9">
            <w:pPr>
              <w:pStyle w:val="a5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51" w:type="dxa"/>
            <w:vAlign w:val="center"/>
          </w:tcPr>
          <w:p w:rsidR="00C562E0" w:rsidRPr="00254BEE" w:rsidRDefault="00C562E0" w:rsidP="005B51A9">
            <w:pPr>
              <w:pStyle w:val="a5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Главный администратор  доходов</w:t>
            </w:r>
          </w:p>
        </w:tc>
      </w:tr>
      <w:tr w:rsidR="00C562E0" w:rsidRPr="00254BEE" w:rsidTr="005B51A9">
        <w:tc>
          <w:tcPr>
            <w:tcW w:w="1548" w:type="dxa"/>
            <w:vAlign w:val="center"/>
          </w:tcPr>
          <w:p w:rsidR="00C562E0" w:rsidRPr="00254BEE" w:rsidRDefault="00C562E0" w:rsidP="005B51A9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54BEE">
              <w:rPr>
                <w:rFonts w:ascii="Arial" w:hAnsi="Arial" w:cs="Arial"/>
                <w:b/>
                <w:sz w:val="24"/>
                <w:szCs w:val="24"/>
                <w:lang w:val="en-US"/>
              </w:rPr>
              <w:t>100</w:t>
            </w:r>
          </w:p>
        </w:tc>
        <w:tc>
          <w:tcPr>
            <w:tcW w:w="2671" w:type="dxa"/>
            <w:vAlign w:val="center"/>
          </w:tcPr>
          <w:p w:rsidR="00C562E0" w:rsidRPr="00254BEE" w:rsidRDefault="00C562E0" w:rsidP="005B51A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351" w:type="dxa"/>
          </w:tcPr>
          <w:p w:rsidR="00C562E0" w:rsidRPr="00254BEE" w:rsidRDefault="00C562E0" w:rsidP="005B51A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54BEE">
              <w:rPr>
                <w:rFonts w:ascii="Arial" w:hAnsi="Arial" w:cs="Arial"/>
                <w:b/>
                <w:sz w:val="24"/>
                <w:szCs w:val="24"/>
              </w:rPr>
              <w:t>Управление Федерального казначейства по Нижегородской области</w:t>
            </w:r>
          </w:p>
        </w:tc>
      </w:tr>
      <w:tr w:rsidR="00C562E0" w:rsidRPr="00254BEE" w:rsidTr="005B51A9">
        <w:tc>
          <w:tcPr>
            <w:tcW w:w="1548" w:type="dxa"/>
            <w:vAlign w:val="center"/>
          </w:tcPr>
          <w:p w:rsidR="00C562E0" w:rsidRPr="00254BEE" w:rsidRDefault="00C562E0" w:rsidP="005B51A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671" w:type="dxa"/>
            <w:vAlign w:val="center"/>
          </w:tcPr>
          <w:p w:rsidR="00C562E0" w:rsidRPr="00254BEE" w:rsidRDefault="00C562E0" w:rsidP="005B51A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10302</w:t>
            </w:r>
            <w:r w:rsidRPr="00254BEE">
              <w:rPr>
                <w:rFonts w:ascii="Arial" w:hAnsi="Arial" w:cs="Arial"/>
                <w:sz w:val="24"/>
                <w:szCs w:val="24"/>
                <w:lang w:val="en-US"/>
              </w:rPr>
              <w:t>23</w:t>
            </w:r>
            <w:r w:rsidRPr="00254BEE">
              <w:rPr>
                <w:rFonts w:ascii="Arial" w:hAnsi="Arial" w:cs="Arial"/>
                <w:sz w:val="24"/>
                <w:szCs w:val="24"/>
              </w:rPr>
              <w:t>1010000110</w:t>
            </w:r>
          </w:p>
        </w:tc>
        <w:tc>
          <w:tcPr>
            <w:tcW w:w="5351" w:type="dxa"/>
          </w:tcPr>
          <w:p w:rsidR="00C562E0" w:rsidRPr="00254BEE" w:rsidRDefault="00C562E0" w:rsidP="005B51A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C562E0" w:rsidRPr="00254BEE" w:rsidTr="005B51A9">
        <w:tc>
          <w:tcPr>
            <w:tcW w:w="1548" w:type="dxa"/>
            <w:vAlign w:val="center"/>
          </w:tcPr>
          <w:p w:rsidR="00C562E0" w:rsidRPr="00254BEE" w:rsidRDefault="00C562E0" w:rsidP="005B51A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671" w:type="dxa"/>
            <w:vAlign w:val="center"/>
          </w:tcPr>
          <w:p w:rsidR="00C562E0" w:rsidRPr="00254BEE" w:rsidRDefault="00C562E0" w:rsidP="005B51A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10302241010000110</w:t>
            </w:r>
          </w:p>
        </w:tc>
        <w:tc>
          <w:tcPr>
            <w:tcW w:w="5351" w:type="dxa"/>
          </w:tcPr>
          <w:p w:rsidR="00C562E0" w:rsidRPr="00254BEE" w:rsidRDefault="00C562E0" w:rsidP="005B51A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Доходы от уплаты акцизов на моторные масла для дизельных и (или) карбюраторных (</w:t>
            </w:r>
            <w:proofErr w:type="spellStart"/>
            <w:r w:rsidRPr="00254BEE">
              <w:rPr>
                <w:rFonts w:ascii="Arial" w:hAnsi="Arial" w:cs="Arial"/>
                <w:sz w:val="24"/>
                <w:szCs w:val="24"/>
              </w:rPr>
              <w:t>инжекторных</w:t>
            </w:r>
            <w:proofErr w:type="spellEnd"/>
            <w:r w:rsidRPr="00254BEE">
              <w:rPr>
                <w:rFonts w:ascii="Arial" w:hAnsi="Arial" w:cs="Arial"/>
                <w:sz w:val="24"/>
                <w:szCs w:val="24"/>
              </w:rPr>
              <w:t xml:space="preserve"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</w:t>
            </w:r>
            <w:r w:rsidRPr="00254BEE">
              <w:rPr>
                <w:rFonts w:ascii="Arial" w:hAnsi="Arial" w:cs="Arial"/>
                <w:sz w:val="24"/>
                <w:szCs w:val="24"/>
              </w:rPr>
              <w:lastRenderedPageBreak/>
              <w:t>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C562E0" w:rsidRPr="00254BEE" w:rsidTr="005B51A9">
        <w:tc>
          <w:tcPr>
            <w:tcW w:w="1548" w:type="dxa"/>
            <w:vAlign w:val="center"/>
          </w:tcPr>
          <w:p w:rsidR="00C562E0" w:rsidRPr="00254BEE" w:rsidRDefault="00C562E0" w:rsidP="005B51A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lastRenderedPageBreak/>
              <w:t>100</w:t>
            </w:r>
          </w:p>
        </w:tc>
        <w:tc>
          <w:tcPr>
            <w:tcW w:w="2671" w:type="dxa"/>
            <w:vAlign w:val="center"/>
          </w:tcPr>
          <w:p w:rsidR="00C562E0" w:rsidRPr="00254BEE" w:rsidRDefault="00C562E0" w:rsidP="005B51A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10302251010000110</w:t>
            </w:r>
          </w:p>
        </w:tc>
        <w:tc>
          <w:tcPr>
            <w:tcW w:w="5351" w:type="dxa"/>
          </w:tcPr>
          <w:p w:rsidR="00C562E0" w:rsidRPr="00254BEE" w:rsidRDefault="00C562E0" w:rsidP="005B51A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C562E0" w:rsidRPr="00254BEE" w:rsidTr="005B51A9">
        <w:tc>
          <w:tcPr>
            <w:tcW w:w="1548" w:type="dxa"/>
            <w:vAlign w:val="center"/>
          </w:tcPr>
          <w:p w:rsidR="00C562E0" w:rsidRPr="00254BEE" w:rsidRDefault="00C562E0" w:rsidP="005B51A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671" w:type="dxa"/>
            <w:vAlign w:val="center"/>
          </w:tcPr>
          <w:p w:rsidR="00C562E0" w:rsidRPr="00254BEE" w:rsidRDefault="00C562E0" w:rsidP="005B51A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10302261010000110</w:t>
            </w:r>
          </w:p>
        </w:tc>
        <w:tc>
          <w:tcPr>
            <w:tcW w:w="5351" w:type="dxa"/>
          </w:tcPr>
          <w:p w:rsidR="00C562E0" w:rsidRPr="00254BEE" w:rsidRDefault="00C562E0" w:rsidP="005B51A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C562E0" w:rsidRPr="00254BEE" w:rsidTr="005B51A9">
        <w:tc>
          <w:tcPr>
            <w:tcW w:w="1548" w:type="dxa"/>
          </w:tcPr>
          <w:p w:rsidR="00C562E0" w:rsidRPr="00254BEE" w:rsidRDefault="00C562E0" w:rsidP="005B51A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54BEE">
              <w:rPr>
                <w:rFonts w:ascii="Arial" w:hAnsi="Arial" w:cs="Arial"/>
                <w:b/>
                <w:bCs/>
                <w:sz w:val="24"/>
                <w:szCs w:val="24"/>
              </w:rPr>
              <w:t>182</w:t>
            </w:r>
          </w:p>
        </w:tc>
        <w:tc>
          <w:tcPr>
            <w:tcW w:w="2671" w:type="dxa"/>
          </w:tcPr>
          <w:p w:rsidR="00C562E0" w:rsidRPr="00254BEE" w:rsidRDefault="00C562E0" w:rsidP="005B51A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351" w:type="dxa"/>
          </w:tcPr>
          <w:p w:rsidR="00C562E0" w:rsidRPr="00254BEE" w:rsidRDefault="00C562E0" w:rsidP="005B51A9">
            <w:pPr>
              <w:pStyle w:val="ConsPlusNormal0"/>
              <w:ind w:firstLine="0"/>
              <w:jc w:val="center"/>
              <w:textAlignment w:val="baseline"/>
              <w:rPr>
                <w:b/>
                <w:bCs/>
                <w:sz w:val="24"/>
                <w:szCs w:val="24"/>
              </w:rPr>
            </w:pPr>
            <w:r w:rsidRPr="00254BEE">
              <w:rPr>
                <w:b/>
                <w:bCs/>
                <w:sz w:val="24"/>
                <w:szCs w:val="24"/>
              </w:rPr>
              <w:t>Управление Федеральной налоговой службы по Нижегородской области</w:t>
            </w:r>
          </w:p>
        </w:tc>
      </w:tr>
      <w:tr w:rsidR="00C562E0" w:rsidRPr="00254BEE" w:rsidTr="005B51A9">
        <w:tc>
          <w:tcPr>
            <w:tcW w:w="1548" w:type="dxa"/>
          </w:tcPr>
          <w:p w:rsidR="00C562E0" w:rsidRPr="00254BEE" w:rsidRDefault="00C562E0" w:rsidP="005B51A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54BEE">
              <w:rPr>
                <w:rFonts w:ascii="Arial" w:hAnsi="Arial" w:cs="Arial"/>
                <w:bCs/>
                <w:sz w:val="24"/>
                <w:szCs w:val="24"/>
              </w:rPr>
              <w:t>182</w:t>
            </w:r>
          </w:p>
        </w:tc>
        <w:tc>
          <w:tcPr>
            <w:tcW w:w="2671" w:type="dxa"/>
          </w:tcPr>
          <w:p w:rsidR="00C562E0" w:rsidRPr="00254BEE" w:rsidRDefault="00C562E0" w:rsidP="005B51A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10102010010000110</w:t>
            </w:r>
          </w:p>
        </w:tc>
        <w:tc>
          <w:tcPr>
            <w:tcW w:w="5351" w:type="dxa"/>
          </w:tcPr>
          <w:p w:rsidR="00C562E0" w:rsidRPr="00254BEE" w:rsidRDefault="00C562E0" w:rsidP="005B51A9">
            <w:pPr>
              <w:pStyle w:val="ConsPlusNormal0"/>
              <w:ind w:firstLine="0"/>
              <w:jc w:val="both"/>
              <w:textAlignment w:val="baseline"/>
              <w:rPr>
                <w:kern w:val="32"/>
                <w:sz w:val="24"/>
                <w:szCs w:val="24"/>
              </w:rPr>
            </w:pPr>
            <w:r w:rsidRPr="00254BEE">
              <w:rPr>
                <w:kern w:val="32"/>
                <w:sz w:val="24"/>
                <w:szCs w:val="24"/>
              </w:rPr>
              <w:t xml:space="preserve"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</w:t>
            </w:r>
            <w:hyperlink r:id="rId5" w:history="1">
              <w:r w:rsidRPr="00254BEE">
                <w:rPr>
                  <w:kern w:val="32"/>
                  <w:sz w:val="24"/>
                  <w:szCs w:val="24"/>
                </w:rPr>
                <w:t>статьями 227</w:t>
              </w:r>
            </w:hyperlink>
            <w:r w:rsidRPr="00254BEE">
              <w:rPr>
                <w:kern w:val="32"/>
                <w:sz w:val="24"/>
                <w:szCs w:val="24"/>
              </w:rPr>
              <w:t xml:space="preserve">, </w:t>
            </w:r>
            <w:hyperlink r:id="rId6" w:history="1">
              <w:r w:rsidRPr="00254BEE">
                <w:rPr>
                  <w:kern w:val="32"/>
                  <w:sz w:val="24"/>
                  <w:szCs w:val="24"/>
                </w:rPr>
                <w:t>227</w:t>
              </w:r>
              <w:r w:rsidRPr="00254BEE">
                <w:rPr>
                  <w:kern w:val="32"/>
                  <w:sz w:val="24"/>
                  <w:szCs w:val="24"/>
                  <w:vertAlign w:val="superscript"/>
                </w:rPr>
                <w:t>1</w:t>
              </w:r>
              <w:r w:rsidRPr="00254BEE">
                <w:rPr>
                  <w:kern w:val="32"/>
                  <w:sz w:val="24"/>
                  <w:szCs w:val="24"/>
                </w:rPr>
                <w:t xml:space="preserve"> </w:t>
              </w:r>
            </w:hyperlink>
            <w:r w:rsidRPr="00254BEE">
              <w:rPr>
                <w:kern w:val="32"/>
                <w:sz w:val="24"/>
                <w:szCs w:val="24"/>
              </w:rPr>
              <w:t xml:space="preserve">и </w:t>
            </w:r>
            <w:hyperlink r:id="rId7" w:history="1">
              <w:r w:rsidRPr="00254BEE">
                <w:rPr>
                  <w:kern w:val="32"/>
                  <w:sz w:val="24"/>
                  <w:szCs w:val="24"/>
                </w:rPr>
                <w:t>228</w:t>
              </w:r>
            </w:hyperlink>
            <w:r w:rsidRPr="00254BEE">
              <w:rPr>
                <w:kern w:val="32"/>
                <w:sz w:val="24"/>
                <w:szCs w:val="24"/>
              </w:rPr>
              <w:t xml:space="preserve"> Налогового кодекса Российской Федерации </w:t>
            </w:r>
          </w:p>
        </w:tc>
      </w:tr>
      <w:tr w:rsidR="00C562E0" w:rsidRPr="00254BEE" w:rsidTr="005B51A9">
        <w:tc>
          <w:tcPr>
            <w:tcW w:w="1548" w:type="dxa"/>
            <w:vAlign w:val="center"/>
          </w:tcPr>
          <w:p w:rsidR="00C562E0" w:rsidRPr="00254BEE" w:rsidRDefault="00C562E0" w:rsidP="005B51A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54BEE">
              <w:rPr>
                <w:rFonts w:ascii="Arial" w:hAnsi="Arial" w:cs="Arial"/>
                <w:bCs/>
                <w:sz w:val="24"/>
                <w:szCs w:val="24"/>
              </w:rPr>
              <w:t>182</w:t>
            </w:r>
          </w:p>
        </w:tc>
        <w:tc>
          <w:tcPr>
            <w:tcW w:w="2671" w:type="dxa"/>
            <w:vAlign w:val="center"/>
          </w:tcPr>
          <w:p w:rsidR="00C562E0" w:rsidRPr="00254BEE" w:rsidRDefault="00C562E0" w:rsidP="005B51A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10102020010000110</w:t>
            </w:r>
          </w:p>
        </w:tc>
        <w:tc>
          <w:tcPr>
            <w:tcW w:w="5351" w:type="dxa"/>
          </w:tcPr>
          <w:p w:rsidR="00C562E0" w:rsidRPr="00254BEE" w:rsidRDefault="00C562E0" w:rsidP="005B51A9">
            <w:pPr>
              <w:pStyle w:val="ConsPlusNormal0"/>
              <w:ind w:firstLine="0"/>
              <w:jc w:val="both"/>
              <w:textAlignment w:val="baseline"/>
              <w:rPr>
                <w:kern w:val="32"/>
                <w:sz w:val="24"/>
                <w:szCs w:val="24"/>
              </w:rPr>
            </w:pPr>
            <w:r w:rsidRPr="00254BEE">
              <w:rPr>
                <w:kern w:val="32"/>
                <w:sz w:val="24"/>
                <w:szCs w:val="24"/>
              </w:rPr>
              <w:t xml:space="preserve"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</w:t>
            </w:r>
            <w:hyperlink r:id="rId8" w:history="1">
              <w:r w:rsidRPr="00254BEE">
                <w:rPr>
                  <w:kern w:val="32"/>
                  <w:sz w:val="24"/>
                  <w:szCs w:val="24"/>
                </w:rPr>
                <w:t>статьей 227</w:t>
              </w:r>
            </w:hyperlink>
            <w:r w:rsidRPr="00254BEE">
              <w:rPr>
                <w:kern w:val="32"/>
                <w:sz w:val="24"/>
                <w:szCs w:val="24"/>
              </w:rPr>
              <w:t xml:space="preserve"> Налогового кодекса Российской Федерации </w:t>
            </w:r>
          </w:p>
        </w:tc>
      </w:tr>
      <w:tr w:rsidR="00C562E0" w:rsidRPr="00254BEE" w:rsidTr="005B51A9">
        <w:tc>
          <w:tcPr>
            <w:tcW w:w="1548" w:type="dxa"/>
            <w:vAlign w:val="center"/>
          </w:tcPr>
          <w:p w:rsidR="00C562E0" w:rsidRPr="00254BEE" w:rsidRDefault="00C562E0" w:rsidP="005B51A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54BEE">
              <w:rPr>
                <w:rFonts w:ascii="Arial" w:hAnsi="Arial" w:cs="Arial"/>
                <w:bCs/>
                <w:sz w:val="24"/>
                <w:szCs w:val="24"/>
              </w:rPr>
              <w:t>182</w:t>
            </w:r>
          </w:p>
        </w:tc>
        <w:tc>
          <w:tcPr>
            <w:tcW w:w="2671" w:type="dxa"/>
            <w:vAlign w:val="center"/>
          </w:tcPr>
          <w:p w:rsidR="00C562E0" w:rsidRPr="00254BEE" w:rsidRDefault="00C562E0" w:rsidP="005B51A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10102030010000110</w:t>
            </w:r>
          </w:p>
        </w:tc>
        <w:tc>
          <w:tcPr>
            <w:tcW w:w="5351" w:type="dxa"/>
          </w:tcPr>
          <w:p w:rsidR="00C562E0" w:rsidRPr="00254BEE" w:rsidRDefault="00C562E0" w:rsidP="005B51A9">
            <w:pPr>
              <w:pStyle w:val="ConsPlusNormal0"/>
              <w:ind w:firstLine="0"/>
              <w:jc w:val="both"/>
              <w:textAlignment w:val="baseline"/>
              <w:rPr>
                <w:kern w:val="32"/>
                <w:sz w:val="24"/>
                <w:szCs w:val="24"/>
              </w:rPr>
            </w:pPr>
            <w:r w:rsidRPr="00254BEE">
              <w:rPr>
                <w:kern w:val="32"/>
                <w:sz w:val="24"/>
                <w:szCs w:val="24"/>
              </w:rPr>
              <w:t xml:space="preserve">Налог на доходы физических лиц с доходов, полученных физическими лицами в </w:t>
            </w:r>
            <w:r w:rsidRPr="00254BEE">
              <w:rPr>
                <w:kern w:val="32"/>
                <w:sz w:val="24"/>
                <w:szCs w:val="24"/>
              </w:rPr>
              <w:lastRenderedPageBreak/>
              <w:t xml:space="preserve">соответствии со </w:t>
            </w:r>
            <w:hyperlink r:id="rId9" w:history="1">
              <w:r w:rsidRPr="00254BEE">
                <w:rPr>
                  <w:kern w:val="32"/>
                  <w:sz w:val="24"/>
                  <w:szCs w:val="24"/>
                </w:rPr>
                <w:t>статьей 228</w:t>
              </w:r>
            </w:hyperlink>
            <w:r w:rsidRPr="00254BEE">
              <w:rPr>
                <w:kern w:val="32"/>
                <w:sz w:val="24"/>
                <w:szCs w:val="24"/>
              </w:rPr>
              <w:t xml:space="preserve"> Налогового кодекса Российской Федерации </w:t>
            </w:r>
          </w:p>
        </w:tc>
      </w:tr>
      <w:tr w:rsidR="00C562E0" w:rsidRPr="00254BEE" w:rsidTr="005B51A9">
        <w:tc>
          <w:tcPr>
            <w:tcW w:w="1548" w:type="dxa"/>
          </w:tcPr>
          <w:p w:rsidR="00C562E0" w:rsidRPr="00254BEE" w:rsidRDefault="00C562E0" w:rsidP="005B51A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54BEE">
              <w:rPr>
                <w:rFonts w:ascii="Arial" w:hAnsi="Arial" w:cs="Arial"/>
                <w:bCs/>
                <w:sz w:val="24"/>
                <w:szCs w:val="24"/>
              </w:rPr>
              <w:lastRenderedPageBreak/>
              <w:t>182</w:t>
            </w:r>
          </w:p>
        </w:tc>
        <w:tc>
          <w:tcPr>
            <w:tcW w:w="2671" w:type="dxa"/>
          </w:tcPr>
          <w:p w:rsidR="00C562E0" w:rsidRPr="00254BEE" w:rsidRDefault="00C562E0" w:rsidP="005B51A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10503010010000110</w:t>
            </w:r>
          </w:p>
        </w:tc>
        <w:tc>
          <w:tcPr>
            <w:tcW w:w="5351" w:type="dxa"/>
          </w:tcPr>
          <w:p w:rsidR="00C562E0" w:rsidRPr="00254BEE" w:rsidRDefault="00C562E0" w:rsidP="005B51A9">
            <w:pPr>
              <w:pStyle w:val="ConsPlusNormal0"/>
              <w:ind w:firstLine="0"/>
              <w:textAlignment w:val="baseline"/>
              <w:rPr>
                <w:kern w:val="32"/>
                <w:sz w:val="24"/>
                <w:szCs w:val="24"/>
              </w:rPr>
            </w:pPr>
            <w:r w:rsidRPr="00254BEE">
              <w:rPr>
                <w:kern w:val="32"/>
                <w:sz w:val="24"/>
                <w:szCs w:val="24"/>
              </w:rPr>
              <w:t xml:space="preserve">Единый сельскохозяйственный налог </w:t>
            </w:r>
          </w:p>
        </w:tc>
      </w:tr>
      <w:tr w:rsidR="00C562E0" w:rsidRPr="00254BEE" w:rsidTr="005B51A9">
        <w:tc>
          <w:tcPr>
            <w:tcW w:w="1548" w:type="dxa"/>
            <w:vAlign w:val="center"/>
          </w:tcPr>
          <w:p w:rsidR="00C562E0" w:rsidRPr="00254BEE" w:rsidRDefault="00C562E0" w:rsidP="005B51A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54BEE">
              <w:rPr>
                <w:rFonts w:ascii="Arial" w:hAnsi="Arial" w:cs="Arial"/>
                <w:bCs/>
                <w:sz w:val="24"/>
                <w:szCs w:val="24"/>
              </w:rPr>
              <w:t>182</w:t>
            </w:r>
          </w:p>
        </w:tc>
        <w:tc>
          <w:tcPr>
            <w:tcW w:w="2671" w:type="dxa"/>
            <w:vAlign w:val="center"/>
          </w:tcPr>
          <w:p w:rsidR="00C562E0" w:rsidRPr="00254BEE" w:rsidRDefault="00C562E0" w:rsidP="005B51A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10503020010000110</w:t>
            </w:r>
          </w:p>
        </w:tc>
        <w:tc>
          <w:tcPr>
            <w:tcW w:w="5351" w:type="dxa"/>
          </w:tcPr>
          <w:p w:rsidR="00C562E0" w:rsidRPr="00254BEE" w:rsidRDefault="00C562E0" w:rsidP="005B51A9">
            <w:pPr>
              <w:pStyle w:val="ConsPlusNormal0"/>
              <w:ind w:firstLine="0"/>
              <w:jc w:val="both"/>
              <w:textAlignment w:val="baseline"/>
              <w:rPr>
                <w:kern w:val="32"/>
                <w:sz w:val="24"/>
                <w:szCs w:val="24"/>
              </w:rPr>
            </w:pPr>
            <w:r w:rsidRPr="00254BEE">
              <w:rPr>
                <w:kern w:val="32"/>
                <w:sz w:val="24"/>
                <w:szCs w:val="24"/>
              </w:rPr>
              <w:t xml:space="preserve">Единый сельскохозяйственный налог (за налоговые периоды, истекшие до 1 января 2011 года) </w:t>
            </w:r>
          </w:p>
        </w:tc>
      </w:tr>
      <w:tr w:rsidR="00C562E0" w:rsidRPr="00254BEE" w:rsidTr="005B51A9">
        <w:tc>
          <w:tcPr>
            <w:tcW w:w="1548" w:type="dxa"/>
            <w:vAlign w:val="center"/>
          </w:tcPr>
          <w:p w:rsidR="00C562E0" w:rsidRPr="00254BEE" w:rsidRDefault="00C562E0" w:rsidP="005B51A9">
            <w:pPr>
              <w:pStyle w:val="a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182</w:t>
            </w:r>
          </w:p>
        </w:tc>
        <w:tc>
          <w:tcPr>
            <w:tcW w:w="2671" w:type="dxa"/>
            <w:vAlign w:val="center"/>
          </w:tcPr>
          <w:p w:rsidR="00C562E0" w:rsidRPr="00254BEE" w:rsidRDefault="00C562E0" w:rsidP="005B51A9">
            <w:pPr>
              <w:pStyle w:val="a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10601030100000110</w:t>
            </w:r>
          </w:p>
        </w:tc>
        <w:tc>
          <w:tcPr>
            <w:tcW w:w="5351" w:type="dxa"/>
          </w:tcPr>
          <w:p w:rsidR="00C562E0" w:rsidRPr="00254BEE" w:rsidRDefault="00C562E0" w:rsidP="005B51A9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 xml:space="preserve"> Налог на имущество физических лиц, взимаемый по ставкам, применяемым к объектам налогообложения, расположенным в границах сельских  поселений </w:t>
            </w:r>
          </w:p>
        </w:tc>
      </w:tr>
      <w:tr w:rsidR="00C562E0" w:rsidRPr="00254BEE" w:rsidTr="005B51A9">
        <w:tc>
          <w:tcPr>
            <w:tcW w:w="1548" w:type="dxa"/>
            <w:vAlign w:val="center"/>
          </w:tcPr>
          <w:p w:rsidR="00C562E0" w:rsidRPr="00254BEE" w:rsidRDefault="00C562E0" w:rsidP="005B51A9">
            <w:pPr>
              <w:pStyle w:val="ConsPlusCell"/>
              <w:jc w:val="center"/>
              <w:rPr>
                <w:rFonts w:ascii="Arial" w:hAnsi="Arial" w:cs="Arial"/>
              </w:rPr>
            </w:pPr>
            <w:r w:rsidRPr="00254BEE">
              <w:rPr>
                <w:rFonts w:ascii="Arial" w:hAnsi="Arial" w:cs="Arial"/>
              </w:rPr>
              <w:t>182</w:t>
            </w:r>
          </w:p>
        </w:tc>
        <w:tc>
          <w:tcPr>
            <w:tcW w:w="2671" w:type="dxa"/>
            <w:vAlign w:val="center"/>
          </w:tcPr>
          <w:p w:rsidR="00C562E0" w:rsidRPr="00254BEE" w:rsidRDefault="00C562E0" w:rsidP="005B51A9">
            <w:pPr>
              <w:pStyle w:val="ConsPlusCell"/>
              <w:jc w:val="center"/>
              <w:rPr>
                <w:rFonts w:ascii="Arial" w:hAnsi="Arial" w:cs="Arial"/>
              </w:rPr>
            </w:pPr>
            <w:r w:rsidRPr="00254BEE">
              <w:rPr>
                <w:rFonts w:ascii="Arial" w:hAnsi="Arial" w:cs="Arial"/>
              </w:rPr>
              <w:t>10606033100000110</w:t>
            </w:r>
          </w:p>
        </w:tc>
        <w:tc>
          <w:tcPr>
            <w:tcW w:w="5351" w:type="dxa"/>
          </w:tcPr>
          <w:p w:rsidR="00C562E0" w:rsidRPr="00254BEE" w:rsidRDefault="00C562E0" w:rsidP="005B51A9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 xml:space="preserve"> Земельный налог с организаций, обладающих земельным участком, расположенным в границах сельских поселений</w:t>
            </w:r>
          </w:p>
        </w:tc>
      </w:tr>
      <w:tr w:rsidR="00C562E0" w:rsidRPr="00254BEE" w:rsidTr="005B51A9">
        <w:tc>
          <w:tcPr>
            <w:tcW w:w="1548" w:type="dxa"/>
          </w:tcPr>
          <w:p w:rsidR="00C562E0" w:rsidRPr="00254BEE" w:rsidRDefault="00C562E0" w:rsidP="005B51A9">
            <w:pPr>
              <w:pStyle w:val="ConsPlusCell"/>
              <w:jc w:val="center"/>
              <w:rPr>
                <w:rFonts w:ascii="Arial" w:hAnsi="Arial" w:cs="Arial"/>
              </w:rPr>
            </w:pPr>
          </w:p>
          <w:p w:rsidR="00C562E0" w:rsidRPr="00254BEE" w:rsidRDefault="00C562E0" w:rsidP="005B51A9">
            <w:pPr>
              <w:pStyle w:val="ConsPlusCell"/>
              <w:jc w:val="center"/>
              <w:rPr>
                <w:rFonts w:ascii="Arial" w:hAnsi="Arial" w:cs="Arial"/>
              </w:rPr>
            </w:pPr>
            <w:r w:rsidRPr="00254BEE">
              <w:rPr>
                <w:rFonts w:ascii="Arial" w:hAnsi="Arial" w:cs="Arial"/>
              </w:rPr>
              <w:t>182</w:t>
            </w:r>
          </w:p>
        </w:tc>
        <w:tc>
          <w:tcPr>
            <w:tcW w:w="2671" w:type="dxa"/>
            <w:vAlign w:val="center"/>
          </w:tcPr>
          <w:p w:rsidR="00C562E0" w:rsidRPr="00254BEE" w:rsidRDefault="00C562E0" w:rsidP="005B51A9">
            <w:pPr>
              <w:pStyle w:val="ConsPlusCell"/>
              <w:jc w:val="center"/>
              <w:rPr>
                <w:rFonts w:ascii="Arial" w:hAnsi="Arial" w:cs="Arial"/>
              </w:rPr>
            </w:pPr>
            <w:r w:rsidRPr="00254BEE">
              <w:rPr>
                <w:rFonts w:ascii="Arial" w:hAnsi="Arial" w:cs="Arial"/>
              </w:rPr>
              <w:t>10606043100000110</w:t>
            </w:r>
          </w:p>
        </w:tc>
        <w:tc>
          <w:tcPr>
            <w:tcW w:w="5351" w:type="dxa"/>
          </w:tcPr>
          <w:p w:rsidR="00C562E0" w:rsidRPr="00254BEE" w:rsidRDefault="00C562E0" w:rsidP="005B51A9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 xml:space="preserve"> Земельный налог с физических лиц, обладающих земельным участком, расположенным в границах сельских поселений</w:t>
            </w:r>
          </w:p>
        </w:tc>
      </w:tr>
      <w:tr w:rsidR="00C562E0" w:rsidRPr="00254BEE" w:rsidTr="005B51A9">
        <w:trPr>
          <w:trHeight w:val="797"/>
        </w:trPr>
        <w:tc>
          <w:tcPr>
            <w:tcW w:w="1548" w:type="dxa"/>
          </w:tcPr>
          <w:p w:rsidR="00C562E0" w:rsidRPr="00254BEE" w:rsidRDefault="00C562E0" w:rsidP="005B51A9">
            <w:pPr>
              <w:pStyle w:val="a5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562E0" w:rsidRPr="00254BEE" w:rsidRDefault="00C562E0" w:rsidP="005B51A9">
            <w:pPr>
              <w:pStyle w:val="a5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C562E0" w:rsidRPr="00254BEE" w:rsidRDefault="00C562E0" w:rsidP="005B51A9">
            <w:pPr>
              <w:pStyle w:val="a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351" w:type="dxa"/>
          </w:tcPr>
          <w:p w:rsidR="00C562E0" w:rsidRPr="00254BEE" w:rsidRDefault="00C562E0" w:rsidP="005B51A9">
            <w:pPr>
              <w:pStyle w:val="a5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Pr="00254BEE">
              <w:rPr>
                <w:rFonts w:ascii="Arial" w:hAnsi="Arial" w:cs="Arial"/>
                <w:sz w:val="24"/>
                <w:szCs w:val="24"/>
              </w:rPr>
              <w:t>Черномужского</w:t>
            </w:r>
            <w:proofErr w:type="spellEnd"/>
            <w:r w:rsidRPr="00254BEE">
              <w:rPr>
                <w:rFonts w:ascii="Arial" w:hAnsi="Arial" w:cs="Arial"/>
                <w:sz w:val="24"/>
                <w:szCs w:val="24"/>
              </w:rPr>
              <w:t xml:space="preserve"> сельсовета  </w:t>
            </w:r>
            <w:proofErr w:type="spellStart"/>
            <w:r w:rsidRPr="00254BEE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254BEE">
              <w:rPr>
                <w:rFonts w:ascii="Arial" w:hAnsi="Arial" w:cs="Arial"/>
                <w:sz w:val="24"/>
                <w:szCs w:val="24"/>
              </w:rPr>
              <w:t xml:space="preserve"> муниципального  района Нижегородской области</w:t>
            </w:r>
          </w:p>
        </w:tc>
      </w:tr>
      <w:tr w:rsidR="00C562E0" w:rsidRPr="00254BEE" w:rsidTr="005B51A9">
        <w:tc>
          <w:tcPr>
            <w:tcW w:w="1548" w:type="dxa"/>
          </w:tcPr>
          <w:p w:rsidR="00C562E0" w:rsidRPr="00254BEE" w:rsidRDefault="00C562E0" w:rsidP="005B51A9">
            <w:pPr>
              <w:pStyle w:val="a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C562E0" w:rsidRPr="00254BEE" w:rsidRDefault="00C562E0" w:rsidP="005B51A9">
            <w:pPr>
              <w:pStyle w:val="a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C562E0" w:rsidRPr="00254BEE" w:rsidRDefault="00C562E0" w:rsidP="005B51A9">
            <w:pPr>
              <w:pStyle w:val="a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C562E0" w:rsidRPr="00254BEE" w:rsidRDefault="00C562E0" w:rsidP="005B51A9">
            <w:pPr>
              <w:pStyle w:val="a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C562E0" w:rsidRPr="00254BEE" w:rsidRDefault="00C562E0" w:rsidP="005B51A9">
            <w:pPr>
              <w:pStyle w:val="a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10804020011000110</w:t>
            </w:r>
          </w:p>
        </w:tc>
        <w:tc>
          <w:tcPr>
            <w:tcW w:w="5351" w:type="dxa"/>
          </w:tcPr>
          <w:p w:rsidR="00C562E0" w:rsidRPr="00254BEE" w:rsidRDefault="00C562E0" w:rsidP="005B51A9">
            <w:pPr>
              <w:pStyle w:val="a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</w:tr>
      <w:tr w:rsidR="00C562E0" w:rsidRPr="00254BEE" w:rsidTr="005B51A9">
        <w:tc>
          <w:tcPr>
            <w:tcW w:w="1548" w:type="dxa"/>
            <w:vAlign w:val="center"/>
          </w:tcPr>
          <w:p w:rsidR="00C562E0" w:rsidRPr="00254BEE" w:rsidRDefault="00C562E0" w:rsidP="005B51A9">
            <w:pPr>
              <w:pStyle w:val="a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C562E0" w:rsidRPr="00254BEE" w:rsidRDefault="00C562E0" w:rsidP="005B51A9">
            <w:pPr>
              <w:pStyle w:val="a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11105025100000120</w:t>
            </w:r>
          </w:p>
        </w:tc>
        <w:tc>
          <w:tcPr>
            <w:tcW w:w="5351" w:type="dxa"/>
          </w:tcPr>
          <w:p w:rsidR="00C562E0" w:rsidRPr="00254BEE" w:rsidRDefault="00C562E0" w:rsidP="005B51A9">
            <w:pPr>
              <w:pStyle w:val="a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gramStart"/>
            <w:r w:rsidRPr="00254BEE">
              <w:rPr>
                <w:rFonts w:ascii="Arial" w:hAnsi="Arial" w:cs="Arial"/>
                <w:sz w:val="24"/>
                <w:szCs w:val="24"/>
              </w:rPr>
              <w:t xml:space="preserve">Доходы, получаемые в виде арендной платы, а также средства от продажи права на заключение  договоров аренды за земли, находящиеся в собственности сельских поселений  (за исключением земельных участков муниципальных бюджетных и автономных учреждений)  </w:t>
            </w:r>
            <w:proofErr w:type="gramEnd"/>
          </w:p>
        </w:tc>
      </w:tr>
      <w:tr w:rsidR="00C562E0" w:rsidRPr="00254BEE" w:rsidTr="005B51A9">
        <w:tc>
          <w:tcPr>
            <w:tcW w:w="1548" w:type="dxa"/>
            <w:vAlign w:val="center"/>
          </w:tcPr>
          <w:p w:rsidR="00C562E0" w:rsidRPr="00254BEE" w:rsidRDefault="00C562E0" w:rsidP="005B51A9">
            <w:pPr>
              <w:pStyle w:val="a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C562E0" w:rsidRPr="00254BEE" w:rsidRDefault="00C562E0" w:rsidP="005B51A9">
            <w:pPr>
              <w:pStyle w:val="a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11105035100000120</w:t>
            </w:r>
          </w:p>
        </w:tc>
        <w:tc>
          <w:tcPr>
            <w:tcW w:w="5351" w:type="dxa"/>
          </w:tcPr>
          <w:p w:rsidR="00C562E0" w:rsidRPr="00254BEE" w:rsidRDefault="00C562E0" w:rsidP="005B51A9">
            <w:pPr>
              <w:pStyle w:val="a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Доходы от сдачи в аренду имущества, находящегося в оперативном управлении органов управления сельских поселений и созданных ими учреждений (за исключением имущества муниципальных бюджетных и автономных учреждений)</w:t>
            </w:r>
          </w:p>
        </w:tc>
      </w:tr>
      <w:tr w:rsidR="00C562E0" w:rsidRPr="00254BEE" w:rsidTr="005B51A9">
        <w:tc>
          <w:tcPr>
            <w:tcW w:w="1548" w:type="dxa"/>
          </w:tcPr>
          <w:p w:rsidR="00C562E0" w:rsidRPr="00254BEE" w:rsidRDefault="00C562E0" w:rsidP="005B51A9">
            <w:pPr>
              <w:pStyle w:val="a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C562E0" w:rsidRPr="00254BEE" w:rsidRDefault="00C562E0" w:rsidP="005B51A9">
            <w:pPr>
              <w:pStyle w:val="a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C562E0" w:rsidRPr="00254BEE" w:rsidRDefault="00C562E0" w:rsidP="005B51A9">
            <w:pPr>
              <w:pStyle w:val="a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11301995100000130</w:t>
            </w:r>
          </w:p>
        </w:tc>
        <w:tc>
          <w:tcPr>
            <w:tcW w:w="5351" w:type="dxa"/>
          </w:tcPr>
          <w:p w:rsidR="00C562E0" w:rsidRPr="00254BEE" w:rsidRDefault="00C562E0" w:rsidP="005B51A9">
            <w:pPr>
              <w:pStyle w:val="a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Прочие доходы от оказания платных услуг (работ) получателями средств бюджетов сельских поселений</w:t>
            </w:r>
          </w:p>
        </w:tc>
      </w:tr>
      <w:tr w:rsidR="00C562E0" w:rsidRPr="00254BEE" w:rsidTr="005B51A9">
        <w:tc>
          <w:tcPr>
            <w:tcW w:w="1548" w:type="dxa"/>
            <w:vAlign w:val="center"/>
          </w:tcPr>
          <w:p w:rsidR="00C562E0" w:rsidRPr="00254BEE" w:rsidRDefault="00C562E0" w:rsidP="005B51A9">
            <w:pPr>
              <w:pStyle w:val="a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lastRenderedPageBreak/>
              <w:t>487</w:t>
            </w:r>
          </w:p>
        </w:tc>
        <w:tc>
          <w:tcPr>
            <w:tcW w:w="2671" w:type="dxa"/>
            <w:vAlign w:val="center"/>
          </w:tcPr>
          <w:p w:rsidR="00C562E0" w:rsidRPr="00254BEE" w:rsidRDefault="00C562E0" w:rsidP="005B51A9">
            <w:pPr>
              <w:pStyle w:val="a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11302995100023130</w:t>
            </w:r>
          </w:p>
        </w:tc>
        <w:tc>
          <w:tcPr>
            <w:tcW w:w="5351" w:type="dxa"/>
          </w:tcPr>
          <w:p w:rsidR="00C562E0" w:rsidRPr="00254BEE" w:rsidRDefault="00C562E0" w:rsidP="005B51A9">
            <w:pPr>
              <w:pStyle w:val="a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Прочие доходы от компенсации затрат бюджетов сельских поселений</w:t>
            </w:r>
          </w:p>
        </w:tc>
      </w:tr>
      <w:tr w:rsidR="00C562E0" w:rsidRPr="00254BEE" w:rsidTr="005B51A9">
        <w:tc>
          <w:tcPr>
            <w:tcW w:w="1548" w:type="dxa"/>
            <w:vAlign w:val="center"/>
          </w:tcPr>
          <w:p w:rsidR="00C562E0" w:rsidRPr="00254BEE" w:rsidRDefault="00C562E0" w:rsidP="005B51A9">
            <w:pPr>
              <w:pStyle w:val="a5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C562E0" w:rsidRPr="00254BEE" w:rsidRDefault="00C562E0" w:rsidP="005B51A9">
            <w:pPr>
              <w:pStyle w:val="a5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  <w:lang w:eastAsia="en-US"/>
              </w:rPr>
              <w:t>11406025100000430</w:t>
            </w:r>
          </w:p>
        </w:tc>
        <w:tc>
          <w:tcPr>
            <w:tcW w:w="5351" w:type="dxa"/>
          </w:tcPr>
          <w:p w:rsidR="00C562E0" w:rsidRPr="00254BEE" w:rsidRDefault="00C562E0" w:rsidP="005B51A9">
            <w:pPr>
              <w:pStyle w:val="a5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  <w:lang w:eastAsia="en-US"/>
              </w:rPr>
              <w:t>Доходы от продажи земельных участков, находящихся в собственности сельских поселений</w:t>
            </w:r>
          </w:p>
        </w:tc>
      </w:tr>
      <w:tr w:rsidR="00C562E0" w:rsidRPr="00254BEE" w:rsidTr="005B51A9">
        <w:tc>
          <w:tcPr>
            <w:tcW w:w="1548" w:type="dxa"/>
            <w:vAlign w:val="center"/>
          </w:tcPr>
          <w:p w:rsidR="00C562E0" w:rsidRPr="00254BEE" w:rsidRDefault="00C562E0" w:rsidP="005B51A9">
            <w:pPr>
              <w:pStyle w:val="a5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54BEE">
              <w:rPr>
                <w:rFonts w:ascii="Arial" w:hAnsi="Arial" w:cs="Arial"/>
                <w:sz w:val="24"/>
                <w:szCs w:val="24"/>
                <w:lang w:val="en-US"/>
              </w:rPr>
              <w:t>487</w:t>
            </w:r>
          </w:p>
        </w:tc>
        <w:tc>
          <w:tcPr>
            <w:tcW w:w="2671" w:type="dxa"/>
            <w:vAlign w:val="center"/>
          </w:tcPr>
          <w:p w:rsidR="00C562E0" w:rsidRPr="00254BEE" w:rsidRDefault="00C562E0" w:rsidP="005B51A9">
            <w:pPr>
              <w:pStyle w:val="a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1170</w:t>
            </w:r>
            <w:r w:rsidRPr="00254BEE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 w:rsidRPr="00254BEE">
              <w:rPr>
                <w:rFonts w:ascii="Arial" w:hAnsi="Arial" w:cs="Arial"/>
                <w:sz w:val="24"/>
                <w:szCs w:val="24"/>
              </w:rPr>
              <w:t>050100000180</w:t>
            </w:r>
          </w:p>
        </w:tc>
        <w:tc>
          <w:tcPr>
            <w:tcW w:w="5351" w:type="dxa"/>
          </w:tcPr>
          <w:p w:rsidR="00C562E0" w:rsidRPr="00254BEE" w:rsidRDefault="00C562E0" w:rsidP="005B51A9">
            <w:pPr>
              <w:pStyle w:val="a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Невыясненные поступления, зачисляемые в бюджеты сельских поселений</w:t>
            </w:r>
          </w:p>
        </w:tc>
      </w:tr>
      <w:tr w:rsidR="00C562E0" w:rsidRPr="00254BEE" w:rsidTr="005B51A9">
        <w:tc>
          <w:tcPr>
            <w:tcW w:w="1548" w:type="dxa"/>
            <w:vAlign w:val="center"/>
          </w:tcPr>
          <w:p w:rsidR="00C562E0" w:rsidRPr="00254BEE" w:rsidRDefault="00C562E0" w:rsidP="005B51A9">
            <w:pPr>
              <w:pStyle w:val="a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C562E0" w:rsidRPr="00254BEE" w:rsidRDefault="00C562E0" w:rsidP="005B51A9">
            <w:pPr>
              <w:pStyle w:val="a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11714030100000150</w:t>
            </w:r>
          </w:p>
        </w:tc>
        <w:tc>
          <w:tcPr>
            <w:tcW w:w="5351" w:type="dxa"/>
          </w:tcPr>
          <w:p w:rsidR="00C562E0" w:rsidRPr="00254BEE" w:rsidRDefault="00C562E0" w:rsidP="005B51A9">
            <w:pPr>
              <w:pStyle w:val="a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Средства самообложения граждан, зачисляемые в бюджеты сельских поселений</w:t>
            </w:r>
          </w:p>
        </w:tc>
      </w:tr>
      <w:tr w:rsidR="00C562E0" w:rsidRPr="00254BEE" w:rsidTr="005B51A9">
        <w:tc>
          <w:tcPr>
            <w:tcW w:w="1548" w:type="dxa"/>
            <w:vAlign w:val="center"/>
          </w:tcPr>
          <w:p w:rsidR="00C562E0" w:rsidRPr="00254BEE" w:rsidRDefault="00C562E0" w:rsidP="005B51A9">
            <w:pPr>
              <w:pStyle w:val="a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C562E0" w:rsidRPr="00254BEE" w:rsidRDefault="00C562E0" w:rsidP="005B51A9">
            <w:pPr>
              <w:pStyle w:val="a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20215001100000150</w:t>
            </w:r>
          </w:p>
        </w:tc>
        <w:tc>
          <w:tcPr>
            <w:tcW w:w="5351" w:type="dxa"/>
          </w:tcPr>
          <w:p w:rsidR="00C562E0" w:rsidRPr="00254BEE" w:rsidRDefault="00C562E0" w:rsidP="005B51A9">
            <w:pPr>
              <w:pStyle w:val="a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 xml:space="preserve">Дотации бюджетам сельских поселений на выравнивание бюджетной обеспеченности </w:t>
            </w:r>
          </w:p>
        </w:tc>
      </w:tr>
      <w:tr w:rsidR="00C562E0" w:rsidRPr="00254BEE" w:rsidTr="005B51A9">
        <w:tc>
          <w:tcPr>
            <w:tcW w:w="1548" w:type="dxa"/>
            <w:vAlign w:val="center"/>
          </w:tcPr>
          <w:p w:rsidR="00C562E0" w:rsidRPr="00254BEE" w:rsidRDefault="00C562E0" w:rsidP="005B51A9">
            <w:pPr>
              <w:pStyle w:val="a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C562E0" w:rsidRPr="00254BEE" w:rsidRDefault="00C562E0" w:rsidP="005B51A9">
            <w:pPr>
              <w:pStyle w:val="a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20235118100</w:t>
            </w:r>
            <w:r w:rsidRPr="00254BEE">
              <w:rPr>
                <w:rFonts w:ascii="Arial" w:hAnsi="Arial" w:cs="Arial"/>
                <w:sz w:val="24"/>
                <w:szCs w:val="24"/>
                <w:lang w:val="en-US"/>
              </w:rPr>
              <w:t>11</w:t>
            </w:r>
            <w:r w:rsidRPr="00254BEE">
              <w:rPr>
                <w:rFonts w:ascii="Arial" w:hAnsi="Arial" w:cs="Arial"/>
                <w:sz w:val="24"/>
                <w:szCs w:val="24"/>
              </w:rPr>
              <w:t>0150</w:t>
            </w:r>
          </w:p>
        </w:tc>
        <w:tc>
          <w:tcPr>
            <w:tcW w:w="5351" w:type="dxa"/>
          </w:tcPr>
          <w:p w:rsidR="00C562E0" w:rsidRPr="00254BEE" w:rsidRDefault="00C562E0" w:rsidP="005B51A9">
            <w:pPr>
              <w:pStyle w:val="a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 xml:space="preserve">Субвенции бюджетам сельских поселений на осуществление первичного воинского учета на территориях, где отсутствуют военные комиссариаты </w:t>
            </w:r>
          </w:p>
        </w:tc>
      </w:tr>
      <w:tr w:rsidR="00C562E0" w:rsidRPr="00254BEE" w:rsidTr="005B51A9">
        <w:tc>
          <w:tcPr>
            <w:tcW w:w="1548" w:type="dxa"/>
          </w:tcPr>
          <w:p w:rsidR="00C562E0" w:rsidRPr="00254BEE" w:rsidRDefault="00C562E0" w:rsidP="005B51A9">
            <w:pPr>
              <w:pStyle w:val="a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C562E0" w:rsidRPr="00254BEE" w:rsidRDefault="00C562E0" w:rsidP="005B51A9">
            <w:pPr>
              <w:pStyle w:val="a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C562E0" w:rsidRPr="00254BEE" w:rsidRDefault="00C562E0" w:rsidP="005B51A9">
            <w:pPr>
              <w:pStyle w:val="a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C562E0" w:rsidRPr="00254BEE" w:rsidRDefault="00C562E0" w:rsidP="005B51A9">
            <w:pPr>
              <w:pStyle w:val="a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20245160100000150</w:t>
            </w:r>
          </w:p>
        </w:tc>
        <w:tc>
          <w:tcPr>
            <w:tcW w:w="5351" w:type="dxa"/>
          </w:tcPr>
          <w:p w:rsidR="00C562E0" w:rsidRPr="00254BEE" w:rsidRDefault="00C562E0" w:rsidP="005B51A9">
            <w:pPr>
              <w:pStyle w:val="a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Межбюджетные трансферты, передаваемые бюджетам сельских поселений для компенсации дополнительных расходов, возникших в результате решений, принятых органами власти другого уровня</w:t>
            </w:r>
          </w:p>
        </w:tc>
      </w:tr>
      <w:tr w:rsidR="00C562E0" w:rsidRPr="00254BEE" w:rsidTr="005B51A9">
        <w:tc>
          <w:tcPr>
            <w:tcW w:w="1548" w:type="dxa"/>
            <w:vAlign w:val="center"/>
          </w:tcPr>
          <w:p w:rsidR="00C562E0" w:rsidRPr="00254BEE" w:rsidRDefault="00C562E0" w:rsidP="005B51A9">
            <w:pPr>
              <w:pStyle w:val="a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C562E0" w:rsidRPr="00254BEE" w:rsidRDefault="00C562E0" w:rsidP="005B51A9">
            <w:pPr>
              <w:pStyle w:val="a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>20249999100000150</w:t>
            </w:r>
          </w:p>
        </w:tc>
        <w:tc>
          <w:tcPr>
            <w:tcW w:w="5351" w:type="dxa"/>
          </w:tcPr>
          <w:p w:rsidR="00C562E0" w:rsidRPr="00254BEE" w:rsidRDefault="00C562E0" w:rsidP="005B51A9">
            <w:pPr>
              <w:pStyle w:val="a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254BEE">
              <w:rPr>
                <w:rFonts w:ascii="Arial" w:hAnsi="Arial" w:cs="Arial"/>
                <w:sz w:val="24"/>
                <w:szCs w:val="24"/>
              </w:rPr>
              <w:t xml:space="preserve">Прочие межбюджетные трансферты, передаваемые бюджетам сельских поселений </w:t>
            </w:r>
          </w:p>
        </w:tc>
      </w:tr>
    </w:tbl>
    <w:p w:rsidR="00C562E0" w:rsidRPr="00254BEE" w:rsidRDefault="00C562E0" w:rsidP="00C562E0">
      <w:pPr>
        <w:ind w:left="180" w:firstLine="180"/>
        <w:rPr>
          <w:rFonts w:ascii="Arial" w:hAnsi="Arial" w:cs="Arial"/>
          <w:sz w:val="24"/>
          <w:szCs w:val="24"/>
        </w:rPr>
      </w:pPr>
    </w:p>
    <w:p w:rsidR="00C562E0" w:rsidRPr="00254BEE" w:rsidRDefault="00C562E0" w:rsidP="00C562E0">
      <w:pPr>
        <w:ind w:left="180" w:firstLine="180"/>
        <w:rPr>
          <w:rFonts w:ascii="Arial" w:hAnsi="Arial" w:cs="Arial"/>
          <w:sz w:val="24"/>
          <w:szCs w:val="24"/>
        </w:rPr>
      </w:pPr>
    </w:p>
    <w:p w:rsidR="00737FA9" w:rsidRPr="00C562E0" w:rsidRDefault="00737FA9" w:rsidP="00C562E0">
      <w:pPr>
        <w:spacing w:after="0" w:line="240" w:lineRule="auto"/>
      </w:pPr>
    </w:p>
    <w:sectPr w:rsidR="00737FA9" w:rsidRPr="00C562E0" w:rsidSect="00FD39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59050C"/>
    <w:rsid w:val="0059050C"/>
    <w:rsid w:val="00737FA9"/>
    <w:rsid w:val="00C562E0"/>
    <w:rsid w:val="00FD39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9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onsPlusNormal">
    <w:name w:val="ConsPlusNormal Знак"/>
    <w:basedOn w:val="a0"/>
    <w:link w:val="ConsPlusNormal0"/>
    <w:locked/>
    <w:rsid w:val="0059050C"/>
    <w:rPr>
      <w:rFonts w:ascii="Arial" w:eastAsia="Times New Roman" w:hAnsi="Arial" w:cs="Arial"/>
      <w:sz w:val="20"/>
      <w:szCs w:val="20"/>
    </w:rPr>
  </w:style>
  <w:style w:type="paragraph" w:customStyle="1" w:styleId="ConsPlusNormal0">
    <w:name w:val="ConsPlusNormal"/>
    <w:link w:val="ConsPlusNormal"/>
    <w:qFormat/>
    <w:rsid w:val="0059050C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ConsPlusTitle">
    <w:name w:val="ConsPlusTitle"/>
    <w:link w:val="ConsPlusTitle1"/>
    <w:qFormat/>
    <w:rsid w:val="0059050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</w:rPr>
  </w:style>
  <w:style w:type="character" w:customStyle="1" w:styleId="ConsPlusTitle1">
    <w:name w:val="ConsPlusTitle1"/>
    <w:link w:val="ConsPlusTitle"/>
    <w:locked/>
    <w:rsid w:val="0059050C"/>
    <w:rPr>
      <w:rFonts w:ascii="Arial" w:eastAsia="Times New Roman" w:hAnsi="Arial" w:cs="Arial"/>
      <w:b/>
      <w:bCs/>
      <w:sz w:val="20"/>
      <w:szCs w:val="20"/>
    </w:rPr>
  </w:style>
  <w:style w:type="paragraph" w:customStyle="1" w:styleId="ConsPlusNonformat">
    <w:name w:val="ConsPlusNonformat"/>
    <w:link w:val="ConsPlusNonformat1"/>
    <w:qFormat/>
    <w:rsid w:val="0059050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ConsPlusNonformat1">
    <w:name w:val="ConsPlusNonformat1"/>
    <w:link w:val="ConsPlusNonformat"/>
    <w:locked/>
    <w:rsid w:val="0059050C"/>
    <w:rPr>
      <w:rFonts w:ascii="Courier New" w:eastAsia="Times New Roman" w:hAnsi="Courier New" w:cs="Courier New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5905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050C"/>
    <w:rPr>
      <w:rFonts w:ascii="Tahoma" w:hAnsi="Tahoma" w:cs="Tahoma"/>
      <w:sz w:val="16"/>
      <w:szCs w:val="16"/>
    </w:rPr>
  </w:style>
  <w:style w:type="paragraph" w:styleId="a5">
    <w:name w:val="Body Text"/>
    <w:aliases w:val="bt"/>
    <w:basedOn w:val="a"/>
    <w:link w:val="a6"/>
    <w:uiPriority w:val="99"/>
    <w:unhideWhenUsed/>
    <w:qFormat/>
    <w:rsid w:val="00C562E0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a6">
    <w:name w:val="Основной текст Знак"/>
    <w:aliases w:val="bt Знак"/>
    <w:basedOn w:val="a0"/>
    <w:link w:val="a5"/>
    <w:uiPriority w:val="99"/>
    <w:rsid w:val="00C562E0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ConsPlusCell">
    <w:name w:val="ConsPlusCell"/>
    <w:rsid w:val="00C562E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3F1302EAC6728A67476F57BCC152AF941C8587E2237F3C150484C184BE35D3B578696661E55EoCu1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1183EB478FB1B8F121DD7B73E034B1FBAD8CA3DC50BB847197535F0F07363D4BC422B5BC7E6BF3F06DtA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1183EB478FB1B8F121DD7B73E034B1FBAD8CA3DC50BB847197535F0F07363D4BC422B5B87B626Ft5F" TargetMode="External"/><Relationship Id="rId11" Type="http://schemas.openxmlformats.org/officeDocument/2006/relationships/theme" Target="theme/theme1.xml"/><Relationship Id="rId5" Type="http://schemas.openxmlformats.org/officeDocument/2006/relationships/hyperlink" Target="consultantplus://offline/ref=1183EB478FB1B8F121DD7B73E034B1FBAD8CA3DC50BB847197535F0F07363D4BC422B5BE7E6B6FtEF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consultantplus://offline/ref=6BF47E39319B04FB6DD9619E0D3801F34C8C5181E915A6FF8BF2CD9B6B6C95B71B7AD282A62BE079b7v9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1060</Words>
  <Characters>6043</Characters>
  <Application>Microsoft Office Word</Application>
  <DocSecurity>0</DocSecurity>
  <Lines>50</Lines>
  <Paragraphs>14</Paragraphs>
  <ScaleCrop>false</ScaleCrop>
  <Company/>
  <LinksUpToDate>false</LinksUpToDate>
  <CharactersWithSpaces>7089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2021-12-03T10:22:00Z</dcterms:created>
  <dcterms:modified xsi:type="dcterms:W3CDTF">2021-12-22T12:04:00Z</dcterms:modified>
</cp:coreProperties>
</file>