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E73" w:rsidRDefault="00867E73" w:rsidP="00867E73">
      <w:pPr>
        <w:widowControl w:val="0"/>
        <w:autoSpaceDE w:val="0"/>
        <w:autoSpaceDN w:val="0"/>
        <w:adjustRightInd w:val="0"/>
        <w:ind w:firstLine="540"/>
        <w:jc w:val="center"/>
        <w:outlineLvl w:val="0"/>
        <w:rPr>
          <w:rFonts w:ascii="Arial" w:hAnsi="Arial" w:cs="Arial"/>
          <w:b/>
          <w:sz w:val="32"/>
          <w:szCs w:val="32"/>
          <w:lang w:val="en-US" w:eastAsia="ar-SA"/>
        </w:rPr>
      </w:pPr>
      <w:r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>
            <wp:extent cx="628015" cy="612140"/>
            <wp:effectExtent l="19050" t="0" r="635" b="0"/>
            <wp:docPr id="39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7E73" w:rsidRDefault="00867E73" w:rsidP="00867E73">
      <w:pPr>
        <w:jc w:val="center"/>
        <w:rPr>
          <w:rFonts w:ascii="Arial" w:hAnsi="Arial" w:cs="Arial"/>
          <w:b/>
          <w:sz w:val="32"/>
          <w:szCs w:val="32"/>
          <w:lang w:eastAsia="ar-SA"/>
        </w:rPr>
      </w:pPr>
      <w:r>
        <w:rPr>
          <w:rFonts w:ascii="Arial" w:hAnsi="Arial" w:cs="Arial"/>
          <w:b/>
          <w:sz w:val="32"/>
          <w:szCs w:val="32"/>
          <w:lang w:eastAsia="ar-SA"/>
        </w:rPr>
        <w:t>АДМИНИСТРАЦИЯ  ЧЕРНОМУЖСКОГО СЕЛЬСОВЕТА</w:t>
      </w:r>
    </w:p>
    <w:p w:rsidR="00867E73" w:rsidRDefault="00867E73" w:rsidP="00867E73">
      <w:pPr>
        <w:jc w:val="center"/>
        <w:rPr>
          <w:rFonts w:ascii="Arial" w:hAnsi="Arial" w:cs="Arial"/>
          <w:b/>
          <w:sz w:val="32"/>
          <w:szCs w:val="32"/>
          <w:lang w:eastAsia="ar-SA"/>
        </w:rPr>
      </w:pPr>
      <w:r>
        <w:rPr>
          <w:rFonts w:ascii="Arial" w:hAnsi="Arial" w:cs="Arial"/>
          <w:b/>
          <w:sz w:val="32"/>
          <w:szCs w:val="32"/>
          <w:lang w:eastAsia="ar-SA"/>
        </w:rPr>
        <w:t>ШАРАНГСКОГО  МУНИЦИПАЛЬНОГО  РАЙОНА</w:t>
      </w:r>
    </w:p>
    <w:p w:rsidR="00867E73" w:rsidRDefault="00867E73" w:rsidP="00867E73">
      <w:pPr>
        <w:jc w:val="center"/>
        <w:rPr>
          <w:rFonts w:ascii="Arial" w:hAnsi="Arial" w:cs="Arial"/>
          <w:b/>
          <w:sz w:val="32"/>
          <w:szCs w:val="32"/>
          <w:lang w:eastAsia="ar-SA"/>
        </w:rPr>
      </w:pPr>
      <w:r>
        <w:rPr>
          <w:rFonts w:ascii="Arial" w:hAnsi="Arial" w:cs="Arial"/>
          <w:b/>
          <w:sz w:val="32"/>
          <w:szCs w:val="32"/>
          <w:lang w:eastAsia="ar-SA"/>
        </w:rPr>
        <w:t>НИЖЕГОРОДСКОЙ ОБЛАСТИ</w:t>
      </w:r>
    </w:p>
    <w:p w:rsidR="00867E73" w:rsidRDefault="00867E73" w:rsidP="00867E73">
      <w:pPr>
        <w:jc w:val="center"/>
        <w:rPr>
          <w:rFonts w:ascii="Arial" w:hAnsi="Arial" w:cs="Arial"/>
          <w:b/>
          <w:sz w:val="28"/>
          <w:szCs w:val="28"/>
          <w:lang w:eastAsia="ar-SA"/>
        </w:rPr>
      </w:pPr>
      <w:r>
        <w:rPr>
          <w:rFonts w:ascii="Arial" w:hAnsi="Arial" w:cs="Arial"/>
          <w:b/>
          <w:sz w:val="32"/>
          <w:szCs w:val="32"/>
          <w:lang w:eastAsia="ar-SA"/>
        </w:rPr>
        <w:t>ПОСТАНОВЛЕНИЕ</w:t>
      </w:r>
    </w:p>
    <w:p w:rsidR="00867E73" w:rsidRPr="008D6C5D" w:rsidRDefault="00867E73" w:rsidP="00867E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 2</w:t>
      </w:r>
      <w:r w:rsidRPr="0057501B"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>.1</w:t>
      </w:r>
      <w:r w:rsidRPr="0057501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.20</w:t>
      </w:r>
      <w:r w:rsidRPr="00204C15"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 xml:space="preserve"> г.                                                                                                      № 41</w:t>
      </w:r>
    </w:p>
    <w:p w:rsidR="00867E73" w:rsidRDefault="00867E73" w:rsidP="00867E7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Об утверждении </w:t>
      </w:r>
      <w:proofErr w:type="gramStart"/>
      <w:r>
        <w:rPr>
          <w:rFonts w:ascii="Arial" w:hAnsi="Arial" w:cs="Arial"/>
          <w:b/>
          <w:sz w:val="32"/>
          <w:szCs w:val="32"/>
        </w:rPr>
        <w:t>среднесрочного</w:t>
      </w:r>
      <w:proofErr w:type="gramEnd"/>
    </w:p>
    <w:p w:rsidR="00867E73" w:rsidRDefault="00867E73" w:rsidP="00867E7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финансового плана</w:t>
      </w:r>
    </w:p>
    <w:p w:rsidR="00867E73" w:rsidRDefault="00867E73" w:rsidP="00867E73">
      <w:pPr>
        <w:jc w:val="center"/>
        <w:rPr>
          <w:rFonts w:ascii="Arial" w:hAnsi="Arial" w:cs="Arial"/>
          <w:b/>
          <w:sz w:val="32"/>
          <w:szCs w:val="32"/>
        </w:rPr>
      </w:pPr>
      <w:proofErr w:type="spellStart"/>
      <w:r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сельского поселения</w:t>
      </w:r>
    </w:p>
    <w:p w:rsidR="00867E73" w:rsidRDefault="00867E73" w:rsidP="00867E7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на 202</w:t>
      </w:r>
      <w:r w:rsidRPr="0057501B">
        <w:rPr>
          <w:rFonts w:ascii="Arial" w:hAnsi="Arial" w:cs="Arial"/>
          <w:b/>
          <w:sz w:val="32"/>
          <w:szCs w:val="32"/>
        </w:rPr>
        <w:t>1</w:t>
      </w:r>
      <w:r>
        <w:rPr>
          <w:rFonts w:ascii="Arial" w:hAnsi="Arial" w:cs="Arial"/>
          <w:b/>
          <w:sz w:val="32"/>
          <w:szCs w:val="32"/>
        </w:rPr>
        <w:t xml:space="preserve"> – 202</w:t>
      </w:r>
      <w:r w:rsidRPr="0057501B">
        <w:rPr>
          <w:rFonts w:ascii="Arial" w:hAnsi="Arial" w:cs="Arial"/>
          <w:b/>
          <w:sz w:val="32"/>
          <w:szCs w:val="32"/>
        </w:rPr>
        <w:t>3</w:t>
      </w:r>
      <w:r>
        <w:rPr>
          <w:rFonts w:ascii="Arial" w:hAnsi="Arial" w:cs="Arial"/>
          <w:b/>
          <w:sz w:val="32"/>
          <w:szCs w:val="32"/>
        </w:rPr>
        <w:t xml:space="preserve"> годы</w:t>
      </w:r>
    </w:p>
    <w:p w:rsidR="00867E73" w:rsidRDefault="00867E73" w:rsidP="00867E73">
      <w:pPr>
        <w:jc w:val="both"/>
      </w:pPr>
    </w:p>
    <w:p w:rsidR="00867E73" w:rsidRDefault="00867E73" w:rsidP="00867E73">
      <w:pPr>
        <w:jc w:val="both"/>
        <w:rPr>
          <w:rFonts w:ascii="Arial" w:hAnsi="Arial" w:cs="Arial"/>
          <w:sz w:val="24"/>
          <w:szCs w:val="24"/>
        </w:rPr>
      </w:pPr>
      <w:r>
        <w:t xml:space="preserve">             </w:t>
      </w:r>
      <w:r>
        <w:rPr>
          <w:rFonts w:ascii="Arial" w:hAnsi="Arial" w:cs="Arial"/>
          <w:sz w:val="24"/>
          <w:szCs w:val="24"/>
        </w:rPr>
        <w:t xml:space="preserve">В соответствии </w:t>
      </w:r>
      <w:proofErr w:type="gramStart"/>
      <w:r>
        <w:rPr>
          <w:rFonts w:ascii="Arial" w:hAnsi="Arial" w:cs="Arial"/>
          <w:sz w:val="24"/>
          <w:szCs w:val="24"/>
        </w:rPr>
        <w:t>с</w:t>
      </w:r>
      <w:proofErr w:type="gramEnd"/>
      <w:r>
        <w:rPr>
          <w:rFonts w:ascii="Arial" w:hAnsi="Arial" w:cs="Arial"/>
          <w:sz w:val="24"/>
          <w:szCs w:val="24"/>
        </w:rPr>
        <w:t xml:space="preserve"> статьей 174 Бюджетного Кодекса Российской Федерации:</w:t>
      </w:r>
    </w:p>
    <w:p w:rsidR="00867E73" w:rsidRDefault="00867E73" w:rsidP="00867E7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1.Утвердить среднесрочный финансовый план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сельского поселения на 202</w:t>
      </w:r>
      <w:r w:rsidRPr="00734087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– 202</w:t>
      </w:r>
      <w:r w:rsidRPr="00734087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 годы согласно приложению.</w:t>
      </w:r>
    </w:p>
    <w:p w:rsidR="00867E73" w:rsidRDefault="00867E73" w:rsidP="00867E7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2.Признать утратившим силу  с 1 января 202</w:t>
      </w:r>
      <w:r w:rsidRPr="00734087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года Постановление администрации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 от 0</w:t>
      </w:r>
      <w:r w:rsidRPr="00734087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.12.201</w:t>
      </w:r>
      <w:r w:rsidRPr="00734087"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 xml:space="preserve"> г № </w:t>
      </w:r>
      <w:r w:rsidRPr="00734087">
        <w:rPr>
          <w:rFonts w:ascii="Arial" w:hAnsi="Arial" w:cs="Arial"/>
          <w:sz w:val="24"/>
          <w:szCs w:val="24"/>
        </w:rPr>
        <w:t>26</w:t>
      </w:r>
      <w:r>
        <w:rPr>
          <w:rFonts w:ascii="Arial" w:hAnsi="Arial" w:cs="Arial"/>
          <w:sz w:val="24"/>
          <w:szCs w:val="24"/>
        </w:rPr>
        <w:t xml:space="preserve">  «Об утверждении среднесрочного финансового плана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сельского поселения  на 2020 – 2022 годы»</w:t>
      </w:r>
      <w:proofErr w:type="gramStart"/>
      <w:r>
        <w:rPr>
          <w:rFonts w:ascii="Arial" w:hAnsi="Arial" w:cs="Arial"/>
          <w:sz w:val="24"/>
          <w:szCs w:val="24"/>
        </w:rPr>
        <w:t xml:space="preserve"> .</w:t>
      </w:r>
      <w:proofErr w:type="gramEnd"/>
    </w:p>
    <w:p w:rsidR="00867E73" w:rsidRDefault="00867E73" w:rsidP="00867E73">
      <w:pPr>
        <w:rPr>
          <w:rFonts w:ascii="Arial" w:hAnsi="Arial" w:cs="Arial"/>
          <w:sz w:val="24"/>
          <w:szCs w:val="24"/>
        </w:rPr>
      </w:pPr>
    </w:p>
    <w:p w:rsidR="00867E73" w:rsidRDefault="00867E73" w:rsidP="00867E73">
      <w:pPr>
        <w:tabs>
          <w:tab w:val="left" w:pos="1080"/>
        </w:tabs>
        <w:jc w:val="both"/>
        <w:rPr>
          <w:rFonts w:ascii="Arial" w:hAnsi="Arial" w:cs="Arial"/>
          <w:sz w:val="24"/>
          <w:szCs w:val="24"/>
        </w:rPr>
      </w:pPr>
    </w:p>
    <w:p w:rsidR="00867E73" w:rsidRDefault="00867E73" w:rsidP="00867E73">
      <w:pPr>
        <w:tabs>
          <w:tab w:val="left" w:pos="108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администрации:                         И.В.Алтаева</w:t>
      </w:r>
    </w:p>
    <w:p w:rsidR="00867E73" w:rsidRDefault="00867E73" w:rsidP="00867E73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867E73" w:rsidRDefault="00867E73" w:rsidP="00867E73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867E73" w:rsidRDefault="00867E73" w:rsidP="00867E73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867E73" w:rsidRDefault="00867E73" w:rsidP="00867E73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867E73" w:rsidRDefault="00867E73" w:rsidP="00867E73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867E73" w:rsidRDefault="00867E73" w:rsidP="00867E73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867E73" w:rsidRDefault="00867E73" w:rsidP="00867E73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867E73" w:rsidRDefault="00867E73" w:rsidP="00867E73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867E73" w:rsidRDefault="00867E73" w:rsidP="00867E73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867E73" w:rsidRDefault="00867E73" w:rsidP="00867E73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867E73" w:rsidRDefault="00867E73" w:rsidP="00867E73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867E73" w:rsidRDefault="00867E73" w:rsidP="00867E73">
      <w:pPr>
        <w:widowControl w:val="0"/>
        <w:autoSpaceDE w:val="0"/>
        <w:autoSpaceDN w:val="0"/>
        <w:adjustRightInd w:val="0"/>
        <w:spacing w:line="360" w:lineRule="auto"/>
        <w:jc w:val="both"/>
      </w:pPr>
    </w:p>
    <w:tbl>
      <w:tblPr>
        <w:tblW w:w="10095" w:type="dxa"/>
        <w:tblInd w:w="-432" w:type="dxa"/>
        <w:tblLook w:val="04A0"/>
      </w:tblPr>
      <w:tblGrid>
        <w:gridCol w:w="3615"/>
        <w:gridCol w:w="1440"/>
        <w:gridCol w:w="1260"/>
        <w:gridCol w:w="1260"/>
        <w:gridCol w:w="1260"/>
        <w:gridCol w:w="1260"/>
      </w:tblGrid>
      <w:tr w:rsidR="00867E73" w:rsidTr="0069744F">
        <w:trPr>
          <w:trHeight w:val="285"/>
        </w:trPr>
        <w:tc>
          <w:tcPr>
            <w:tcW w:w="3615" w:type="dxa"/>
            <w:noWrap/>
            <w:vAlign w:val="bottom"/>
          </w:tcPr>
          <w:p w:rsidR="00867E73" w:rsidRDefault="00867E73" w:rsidP="0069744F">
            <w:pPr>
              <w:spacing w:line="276" w:lineRule="auto"/>
              <w:rPr>
                <w:rFonts w:ascii="Arial" w:hAnsi="Arial" w:cs="Arial"/>
                <w:color w:val="000000"/>
                <w:sz w:val="32"/>
                <w:szCs w:val="32"/>
                <w:lang w:eastAsia="en-US"/>
              </w:rPr>
            </w:pPr>
          </w:p>
        </w:tc>
        <w:tc>
          <w:tcPr>
            <w:tcW w:w="1440" w:type="dxa"/>
            <w:noWrap/>
            <w:vAlign w:val="bottom"/>
          </w:tcPr>
          <w:p w:rsidR="00867E73" w:rsidRDefault="00867E73" w:rsidP="0069744F">
            <w:pPr>
              <w:spacing w:line="276" w:lineRule="auto"/>
              <w:rPr>
                <w:rFonts w:ascii="Arial" w:hAnsi="Arial" w:cs="Arial"/>
                <w:color w:val="000000"/>
                <w:sz w:val="32"/>
                <w:szCs w:val="32"/>
                <w:lang w:eastAsia="en-US"/>
              </w:rPr>
            </w:pPr>
          </w:p>
          <w:p w:rsidR="00867E73" w:rsidRDefault="00867E73" w:rsidP="0069744F">
            <w:pPr>
              <w:spacing w:line="276" w:lineRule="auto"/>
              <w:rPr>
                <w:rFonts w:ascii="Arial" w:hAnsi="Arial" w:cs="Arial"/>
                <w:color w:val="000000"/>
                <w:sz w:val="32"/>
                <w:szCs w:val="32"/>
                <w:lang w:eastAsia="en-US"/>
              </w:rPr>
            </w:pPr>
          </w:p>
          <w:p w:rsidR="00867E73" w:rsidRDefault="00867E73" w:rsidP="0069744F">
            <w:pPr>
              <w:spacing w:line="276" w:lineRule="auto"/>
              <w:rPr>
                <w:rFonts w:ascii="Arial" w:hAnsi="Arial" w:cs="Arial"/>
                <w:color w:val="000000"/>
                <w:sz w:val="32"/>
                <w:szCs w:val="32"/>
                <w:lang w:eastAsia="en-US"/>
              </w:rPr>
            </w:pPr>
          </w:p>
          <w:p w:rsidR="00867E73" w:rsidRDefault="00867E73" w:rsidP="0069744F">
            <w:pPr>
              <w:spacing w:line="276" w:lineRule="auto"/>
              <w:rPr>
                <w:rFonts w:ascii="Arial" w:hAnsi="Arial" w:cs="Arial"/>
                <w:color w:val="000000"/>
                <w:sz w:val="32"/>
                <w:szCs w:val="32"/>
                <w:lang w:eastAsia="en-US"/>
              </w:rPr>
            </w:pPr>
          </w:p>
          <w:p w:rsidR="00867E73" w:rsidRDefault="00867E73" w:rsidP="0069744F">
            <w:pPr>
              <w:spacing w:line="276" w:lineRule="auto"/>
              <w:rPr>
                <w:rFonts w:ascii="Arial" w:hAnsi="Arial" w:cs="Arial"/>
                <w:color w:val="000000"/>
                <w:sz w:val="32"/>
                <w:szCs w:val="32"/>
                <w:lang w:eastAsia="en-US"/>
              </w:rPr>
            </w:pPr>
          </w:p>
          <w:p w:rsidR="00867E73" w:rsidRDefault="00867E73" w:rsidP="0069744F">
            <w:pPr>
              <w:spacing w:line="276" w:lineRule="auto"/>
              <w:rPr>
                <w:rFonts w:ascii="Arial" w:hAnsi="Arial" w:cs="Arial"/>
                <w:color w:val="000000"/>
                <w:sz w:val="32"/>
                <w:szCs w:val="32"/>
                <w:lang w:eastAsia="en-US"/>
              </w:rPr>
            </w:pPr>
          </w:p>
          <w:p w:rsidR="00867E73" w:rsidRDefault="00867E73" w:rsidP="0069744F">
            <w:pPr>
              <w:spacing w:line="276" w:lineRule="auto"/>
              <w:rPr>
                <w:rFonts w:ascii="Arial" w:hAnsi="Arial" w:cs="Arial"/>
                <w:color w:val="000000"/>
                <w:sz w:val="32"/>
                <w:szCs w:val="32"/>
                <w:lang w:eastAsia="en-US"/>
              </w:rPr>
            </w:pPr>
          </w:p>
          <w:p w:rsidR="00867E73" w:rsidRDefault="00867E73" w:rsidP="0069744F">
            <w:pPr>
              <w:spacing w:line="276" w:lineRule="auto"/>
              <w:rPr>
                <w:rFonts w:ascii="Arial" w:hAnsi="Arial" w:cs="Arial"/>
                <w:color w:val="000000"/>
                <w:sz w:val="32"/>
                <w:szCs w:val="32"/>
                <w:lang w:eastAsia="en-US"/>
              </w:rPr>
            </w:pPr>
          </w:p>
          <w:p w:rsidR="00867E73" w:rsidRDefault="00867E73" w:rsidP="0069744F">
            <w:pPr>
              <w:spacing w:line="276" w:lineRule="auto"/>
              <w:rPr>
                <w:rFonts w:ascii="Arial" w:hAnsi="Arial" w:cs="Arial"/>
                <w:color w:val="000000"/>
                <w:sz w:val="32"/>
                <w:szCs w:val="32"/>
                <w:lang w:eastAsia="en-US"/>
              </w:rPr>
            </w:pPr>
          </w:p>
        </w:tc>
        <w:tc>
          <w:tcPr>
            <w:tcW w:w="1260" w:type="dxa"/>
            <w:noWrap/>
            <w:vAlign w:val="bottom"/>
          </w:tcPr>
          <w:p w:rsidR="00867E73" w:rsidRDefault="00867E73" w:rsidP="0069744F">
            <w:pPr>
              <w:spacing w:line="276" w:lineRule="auto"/>
              <w:rPr>
                <w:rFonts w:ascii="Arial" w:hAnsi="Arial" w:cs="Arial"/>
                <w:color w:val="000000"/>
                <w:sz w:val="32"/>
                <w:szCs w:val="32"/>
                <w:lang w:eastAsia="en-US"/>
              </w:rPr>
            </w:pPr>
          </w:p>
        </w:tc>
        <w:tc>
          <w:tcPr>
            <w:tcW w:w="1260" w:type="dxa"/>
            <w:noWrap/>
            <w:vAlign w:val="bottom"/>
          </w:tcPr>
          <w:p w:rsidR="00867E73" w:rsidRDefault="00867E73" w:rsidP="0069744F">
            <w:pPr>
              <w:spacing w:line="276" w:lineRule="auto"/>
              <w:rPr>
                <w:rFonts w:ascii="Arial" w:hAnsi="Arial" w:cs="Arial"/>
                <w:color w:val="000000"/>
                <w:sz w:val="32"/>
                <w:szCs w:val="32"/>
                <w:lang w:eastAsia="en-US"/>
              </w:rPr>
            </w:pPr>
          </w:p>
        </w:tc>
        <w:tc>
          <w:tcPr>
            <w:tcW w:w="2520" w:type="dxa"/>
            <w:gridSpan w:val="2"/>
            <w:noWrap/>
            <w:vAlign w:val="bottom"/>
          </w:tcPr>
          <w:p w:rsidR="00867E73" w:rsidRDefault="00867E73" w:rsidP="0069744F">
            <w:pPr>
              <w:spacing w:line="276" w:lineRule="auto"/>
              <w:jc w:val="right"/>
              <w:rPr>
                <w:rFonts w:ascii="Arial" w:hAnsi="Arial" w:cs="Arial"/>
                <w:b/>
                <w:bCs/>
                <w:sz w:val="32"/>
                <w:szCs w:val="32"/>
                <w:lang w:eastAsia="en-US"/>
              </w:rPr>
            </w:pPr>
          </w:p>
          <w:p w:rsidR="00867E73" w:rsidRDefault="00867E73" w:rsidP="0069744F">
            <w:pPr>
              <w:spacing w:line="276" w:lineRule="auto"/>
              <w:jc w:val="right"/>
              <w:rPr>
                <w:rFonts w:ascii="Arial" w:hAnsi="Arial" w:cs="Arial"/>
                <w:b/>
                <w:bCs/>
                <w:sz w:val="32"/>
                <w:szCs w:val="32"/>
                <w:lang w:eastAsia="en-US"/>
              </w:rPr>
            </w:pPr>
          </w:p>
          <w:p w:rsidR="00867E73" w:rsidRDefault="00867E73" w:rsidP="0069744F">
            <w:pPr>
              <w:spacing w:line="276" w:lineRule="auto"/>
              <w:jc w:val="right"/>
              <w:rPr>
                <w:rFonts w:ascii="Arial" w:hAnsi="Arial" w:cs="Arial"/>
                <w:b/>
                <w:bCs/>
                <w:sz w:val="32"/>
                <w:szCs w:val="32"/>
                <w:lang w:eastAsia="en-US"/>
              </w:rPr>
            </w:pPr>
          </w:p>
          <w:p w:rsidR="00867E73" w:rsidRDefault="00867E73" w:rsidP="0069744F">
            <w:pPr>
              <w:spacing w:line="276" w:lineRule="auto"/>
              <w:jc w:val="right"/>
              <w:rPr>
                <w:rFonts w:ascii="Arial" w:hAnsi="Arial" w:cs="Arial"/>
                <w:b/>
                <w:bCs/>
                <w:sz w:val="32"/>
                <w:szCs w:val="32"/>
                <w:lang w:eastAsia="en-US"/>
              </w:rPr>
            </w:pPr>
          </w:p>
          <w:p w:rsidR="00867E73" w:rsidRDefault="00867E73" w:rsidP="0069744F">
            <w:pPr>
              <w:spacing w:line="276" w:lineRule="auto"/>
              <w:jc w:val="right"/>
              <w:rPr>
                <w:rFonts w:ascii="Arial" w:hAnsi="Arial" w:cs="Arial"/>
                <w:b/>
                <w:bCs/>
                <w:sz w:val="32"/>
                <w:szCs w:val="32"/>
                <w:lang w:eastAsia="en-US"/>
              </w:rPr>
            </w:pPr>
          </w:p>
          <w:p w:rsidR="00867E73" w:rsidRDefault="00867E73" w:rsidP="0069744F">
            <w:pPr>
              <w:spacing w:line="276" w:lineRule="auto"/>
              <w:jc w:val="right"/>
              <w:rPr>
                <w:rFonts w:ascii="Arial" w:hAnsi="Arial" w:cs="Arial"/>
                <w:b/>
                <w:bCs/>
                <w:sz w:val="32"/>
                <w:szCs w:val="32"/>
                <w:lang w:eastAsia="en-US"/>
              </w:rPr>
            </w:pPr>
          </w:p>
          <w:p w:rsidR="00867E73" w:rsidRDefault="00867E73" w:rsidP="0069744F">
            <w:pPr>
              <w:spacing w:line="276" w:lineRule="auto"/>
              <w:jc w:val="right"/>
              <w:rPr>
                <w:rFonts w:ascii="Arial" w:hAnsi="Arial" w:cs="Arial"/>
                <w:b/>
                <w:bCs/>
                <w:sz w:val="32"/>
                <w:szCs w:val="32"/>
                <w:lang w:eastAsia="en-US"/>
              </w:rPr>
            </w:pPr>
          </w:p>
          <w:p w:rsidR="00867E73" w:rsidRDefault="00867E73" w:rsidP="0069744F">
            <w:pPr>
              <w:spacing w:line="276" w:lineRule="auto"/>
              <w:jc w:val="right"/>
              <w:rPr>
                <w:rFonts w:ascii="Arial" w:hAnsi="Arial" w:cs="Arial"/>
                <w:b/>
                <w:bCs/>
                <w:sz w:val="32"/>
                <w:szCs w:val="32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en-US"/>
              </w:rPr>
              <w:lastRenderedPageBreak/>
              <w:t>Таблица 1</w:t>
            </w:r>
          </w:p>
        </w:tc>
      </w:tr>
      <w:tr w:rsidR="00867E73" w:rsidTr="0069744F">
        <w:trPr>
          <w:trHeight w:val="375"/>
        </w:trPr>
        <w:tc>
          <w:tcPr>
            <w:tcW w:w="10095" w:type="dxa"/>
            <w:gridSpan w:val="6"/>
            <w:noWrap/>
            <w:vAlign w:val="bottom"/>
            <w:hideMark/>
          </w:tcPr>
          <w:p w:rsidR="00867E73" w:rsidRDefault="00867E73" w:rsidP="0069744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en-US"/>
              </w:rPr>
              <w:lastRenderedPageBreak/>
              <w:t>Среднесрочный финансовый план</w:t>
            </w:r>
            <w:r w:rsidRPr="00734087">
              <w:rPr>
                <w:rFonts w:ascii="Arial" w:hAnsi="Arial" w:cs="Arial"/>
                <w:b/>
                <w:bCs/>
                <w:sz w:val="32"/>
                <w:szCs w:val="32"/>
                <w:lang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32"/>
                <w:szCs w:val="32"/>
                <w:lang w:eastAsia="en-US"/>
              </w:rPr>
              <w:t>Черномужского</w:t>
            </w:r>
            <w:proofErr w:type="spellEnd"/>
            <w:r>
              <w:rPr>
                <w:rFonts w:ascii="Arial" w:hAnsi="Arial" w:cs="Arial"/>
                <w:b/>
                <w:bCs/>
                <w:sz w:val="32"/>
                <w:szCs w:val="32"/>
                <w:lang w:eastAsia="en-US"/>
              </w:rPr>
              <w:t xml:space="preserve"> сельского поселения  </w:t>
            </w:r>
            <w:proofErr w:type="spellStart"/>
            <w:r>
              <w:rPr>
                <w:rFonts w:ascii="Arial" w:hAnsi="Arial" w:cs="Arial"/>
                <w:b/>
                <w:bCs/>
                <w:sz w:val="32"/>
                <w:szCs w:val="32"/>
                <w:lang w:eastAsia="en-US"/>
              </w:rPr>
              <w:t>Шарангского</w:t>
            </w:r>
            <w:proofErr w:type="spellEnd"/>
            <w:r>
              <w:rPr>
                <w:rFonts w:ascii="Arial" w:hAnsi="Arial" w:cs="Arial"/>
                <w:b/>
                <w:bCs/>
                <w:sz w:val="32"/>
                <w:szCs w:val="32"/>
                <w:lang w:eastAsia="en-US"/>
              </w:rPr>
              <w:t xml:space="preserve"> муниципального района на 2021-2023 годы</w:t>
            </w:r>
          </w:p>
        </w:tc>
      </w:tr>
      <w:tr w:rsidR="00867E73" w:rsidTr="0069744F">
        <w:trPr>
          <w:trHeight w:val="375"/>
        </w:trPr>
        <w:tc>
          <w:tcPr>
            <w:tcW w:w="3615" w:type="dxa"/>
            <w:noWrap/>
            <w:vAlign w:val="bottom"/>
          </w:tcPr>
          <w:p w:rsidR="00867E73" w:rsidRDefault="00867E73" w:rsidP="0069744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40" w:type="dxa"/>
            <w:noWrap/>
            <w:vAlign w:val="bottom"/>
          </w:tcPr>
          <w:p w:rsidR="00867E73" w:rsidRDefault="00867E73" w:rsidP="0069744F">
            <w:pPr>
              <w:rPr>
                <w:rFonts w:ascii="Calibri" w:hAnsi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60" w:type="dxa"/>
            <w:noWrap/>
            <w:vAlign w:val="bottom"/>
          </w:tcPr>
          <w:p w:rsidR="00867E73" w:rsidRDefault="00867E73" w:rsidP="0069744F">
            <w:pPr>
              <w:rPr>
                <w:rFonts w:ascii="Calibri" w:hAnsi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60" w:type="dxa"/>
            <w:noWrap/>
            <w:vAlign w:val="bottom"/>
          </w:tcPr>
          <w:p w:rsidR="00867E73" w:rsidRDefault="00867E73" w:rsidP="0069744F">
            <w:pPr>
              <w:rPr>
                <w:rFonts w:ascii="Calibri" w:hAnsi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60" w:type="dxa"/>
            <w:noWrap/>
            <w:vAlign w:val="bottom"/>
          </w:tcPr>
          <w:p w:rsidR="00867E73" w:rsidRDefault="00867E73" w:rsidP="0069744F">
            <w:pPr>
              <w:rPr>
                <w:rFonts w:ascii="Calibri" w:hAnsi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60" w:type="dxa"/>
            <w:noWrap/>
            <w:vAlign w:val="bottom"/>
          </w:tcPr>
          <w:p w:rsidR="00867E73" w:rsidRDefault="00867E73" w:rsidP="0069744F">
            <w:pPr>
              <w:rPr>
                <w:rFonts w:ascii="Calibri" w:hAnsi="Calibri"/>
                <w:color w:val="000000"/>
                <w:sz w:val="24"/>
                <w:szCs w:val="24"/>
                <w:lang w:eastAsia="en-US"/>
              </w:rPr>
            </w:pPr>
          </w:p>
        </w:tc>
      </w:tr>
      <w:tr w:rsidR="00867E73" w:rsidTr="0069744F">
        <w:trPr>
          <w:trHeight w:val="375"/>
        </w:trPr>
        <w:tc>
          <w:tcPr>
            <w:tcW w:w="10095" w:type="dxa"/>
            <w:gridSpan w:val="6"/>
            <w:noWrap/>
            <w:vAlign w:val="bottom"/>
            <w:hideMark/>
          </w:tcPr>
          <w:p w:rsidR="00867E73" w:rsidRDefault="00867E73" w:rsidP="0069744F">
            <w:pPr>
              <w:jc w:val="center"/>
              <w:rPr>
                <w:rFonts w:ascii="Arial" w:hAnsi="Arial" w:cs="Arial"/>
                <w:b/>
                <w:sz w:val="32"/>
                <w:szCs w:val="32"/>
                <w:lang w:eastAsia="en-US"/>
              </w:rPr>
            </w:pPr>
            <w:r>
              <w:rPr>
                <w:rFonts w:ascii="Arial" w:hAnsi="Arial" w:cs="Arial"/>
                <w:b/>
                <w:sz w:val="32"/>
                <w:szCs w:val="32"/>
                <w:lang w:eastAsia="en-US"/>
              </w:rPr>
              <w:t xml:space="preserve">1.Основные параметры состояния бюджетной системы </w:t>
            </w:r>
            <w:proofErr w:type="spellStart"/>
            <w:r>
              <w:rPr>
                <w:rFonts w:ascii="Arial" w:hAnsi="Arial" w:cs="Arial"/>
                <w:b/>
                <w:sz w:val="32"/>
                <w:szCs w:val="32"/>
                <w:lang w:eastAsia="en-US"/>
              </w:rPr>
              <w:t>Черномужского</w:t>
            </w:r>
            <w:proofErr w:type="spellEnd"/>
            <w:r>
              <w:rPr>
                <w:rFonts w:ascii="Arial" w:hAnsi="Arial" w:cs="Arial"/>
                <w:b/>
                <w:sz w:val="32"/>
                <w:szCs w:val="32"/>
                <w:lang w:eastAsia="en-US"/>
              </w:rPr>
              <w:t xml:space="preserve"> сельского поселения на 2021-2023 годы</w:t>
            </w:r>
          </w:p>
        </w:tc>
      </w:tr>
      <w:tr w:rsidR="00867E73" w:rsidTr="0069744F">
        <w:trPr>
          <w:trHeight w:val="330"/>
        </w:trPr>
        <w:tc>
          <w:tcPr>
            <w:tcW w:w="10095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867E73" w:rsidRDefault="00867E73" w:rsidP="0069744F">
            <w:pPr>
              <w:spacing w:line="276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                                                                                                                                                                (тыс. рублей)</w:t>
            </w:r>
          </w:p>
        </w:tc>
      </w:tr>
      <w:tr w:rsidR="00867E73" w:rsidTr="0069744F">
        <w:trPr>
          <w:trHeight w:val="300"/>
        </w:trPr>
        <w:tc>
          <w:tcPr>
            <w:tcW w:w="36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Показатели</w:t>
            </w:r>
          </w:p>
        </w:tc>
        <w:tc>
          <w:tcPr>
            <w:tcW w:w="14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2019 год (отчет)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2020 год                    (оценка)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2021 год</w:t>
            </w:r>
          </w:p>
        </w:tc>
        <w:tc>
          <w:tcPr>
            <w:tcW w:w="25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Плановый период</w:t>
            </w:r>
          </w:p>
        </w:tc>
      </w:tr>
      <w:tr w:rsidR="00867E73" w:rsidTr="0069744F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7E73" w:rsidRDefault="00867E73" w:rsidP="0069744F">
            <w:pP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7E73" w:rsidRDefault="00867E73" w:rsidP="0069744F">
            <w:pP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7E73" w:rsidRDefault="00867E73" w:rsidP="0069744F">
            <w:pP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7E73" w:rsidRDefault="00867E73" w:rsidP="0069744F">
            <w:pP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2022 год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2023 год</w:t>
            </w:r>
          </w:p>
        </w:tc>
      </w:tr>
      <w:tr w:rsidR="00867E73" w:rsidTr="0069744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7E73" w:rsidRDefault="00867E73" w:rsidP="0069744F">
            <w:pP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7E73" w:rsidRDefault="00867E73" w:rsidP="0069744F">
            <w:pP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7E73" w:rsidRDefault="00867E73" w:rsidP="0069744F">
            <w:pP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7E73" w:rsidRDefault="00867E73" w:rsidP="0069744F">
            <w:pP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7E73" w:rsidRDefault="00867E73" w:rsidP="0069744F">
            <w:pP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7E73" w:rsidRDefault="00867E73" w:rsidP="0069744F">
            <w:pP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867E73" w:rsidTr="0069744F">
        <w:trPr>
          <w:trHeight w:val="330"/>
        </w:trPr>
        <w:tc>
          <w:tcPr>
            <w:tcW w:w="1009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 </w:t>
            </w:r>
          </w:p>
        </w:tc>
      </w:tr>
      <w:tr w:rsidR="00867E73" w:rsidTr="0069744F">
        <w:trPr>
          <w:trHeight w:val="330"/>
        </w:trPr>
        <w:tc>
          <w:tcPr>
            <w:tcW w:w="3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67E73" w:rsidRDefault="00867E73" w:rsidP="0069744F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 xml:space="preserve">Доходы  </w:t>
            </w:r>
            <w:r>
              <w:rPr>
                <w:rFonts w:ascii="Arial" w:hAnsi="Arial" w:cs="Arial"/>
                <w:sz w:val="24"/>
                <w:szCs w:val="24"/>
                <w:lang w:eastAsia="en-US"/>
              </w:rPr>
              <w:t>в том числе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6190,8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6436,6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6 251,6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6 347,9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6 489,2</w:t>
            </w:r>
          </w:p>
        </w:tc>
      </w:tr>
      <w:tr w:rsidR="00867E73" w:rsidTr="0069744F">
        <w:trPr>
          <w:trHeight w:val="330"/>
        </w:trPr>
        <w:tc>
          <w:tcPr>
            <w:tcW w:w="3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67E73" w:rsidRDefault="00867E73" w:rsidP="0069744F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Налоговые и неналоговые доходы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2 173,9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</w:p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2 342,8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</w:p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2 301,8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67E73" w:rsidRDefault="00867E73" w:rsidP="0069744F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2 485,9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67E73" w:rsidRDefault="00867E73" w:rsidP="0069744F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2 673,2</w:t>
            </w:r>
          </w:p>
        </w:tc>
      </w:tr>
      <w:tr w:rsidR="00867E73" w:rsidTr="0069744F">
        <w:trPr>
          <w:trHeight w:val="330"/>
        </w:trPr>
        <w:tc>
          <w:tcPr>
            <w:tcW w:w="3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67E73" w:rsidRDefault="00867E73" w:rsidP="0069744F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Безвозмездные поступления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4 016,9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67E73" w:rsidRDefault="00867E73" w:rsidP="0069744F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 xml:space="preserve">   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4 093,8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3 949,8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3 862,0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67E73" w:rsidRDefault="00867E73" w:rsidP="0069744F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 xml:space="preserve">   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3 816,0</w:t>
            </w:r>
          </w:p>
        </w:tc>
      </w:tr>
      <w:tr w:rsidR="00867E73" w:rsidTr="0069744F">
        <w:trPr>
          <w:trHeight w:val="330"/>
        </w:trPr>
        <w:tc>
          <w:tcPr>
            <w:tcW w:w="3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67E73" w:rsidRDefault="00867E73" w:rsidP="0069744F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Расходы, всего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7122,3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6 436,6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67E73" w:rsidRDefault="00867E73" w:rsidP="0069744F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 xml:space="preserve">    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6 251,6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6 347,9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6 489,2</w:t>
            </w:r>
          </w:p>
        </w:tc>
      </w:tr>
      <w:tr w:rsidR="00867E73" w:rsidTr="0069744F">
        <w:trPr>
          <w:trHeight w:val="315"/>
        </w:trPr>
        <w:tc>
          <w:tcPr>
            <w:tcW w:w="36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867E73" w:rsidRDefault="00867E73" w:rsidP="0069744F">
            <w:pPr>
              <w:spacing w:line="276" w:lineRule="auto"/>
              <w:jc w:val="both"/>
              <w:rPr>
                <w:rFonts w:ascii="Arial" w:hAnsi="Arial" w:cs="Arial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i/>
                <w:iCs/>
                <w:sz w:val="24"/>
                <w:szCs w:val="24"/>
                <w:lang w:eastAsia="en-US"/>
              </w:rPr>
              <w:t>из них</w:t>
            </w:r>
          </w:p>
        </w:tc>
        <w:tc>
          <w:tcPr>
            <w:tcW w:w="14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 xml:space="preserve"> - 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 xml:space="preserve"> - </w:t>
            </w:r>
          </w:p>
        </w:tc>
      </w:tr>
      <w:tr w:rsidR="00867E73" w:rsidTr="0069744F">
        <w:trPr>
          <w:trHeight w:val="645"/>
        </w:trPr>
        <w:tc>
          <w:tcPr>
            <w:tcW w:w="3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67E73" w:rsidRDefault="00867E73" w:rsidP="0069744F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 -    расходы на обслуживание                    муниципального  долга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67E73" w:rsidRDefault="00867E73" w:rsidP="0069744F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67E73" w:rsidRDefault="00867E73" w:rsidP="0069744F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67E73" w:rsidRDefault="00867E73" w:rsidP="0069744F">
            <w:pP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67E73" w:rsidRDefault="00867E73" w:rsidP="0069744F">
            <w:pP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67E73" w:rsidRDefault="00867E73" w:rsidP="0069744F">
            <w:pP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867E73" w:rsidTr="0069744F">
        <w:trPr>
          <w:trHeight w:val="330"/>
        </w:trPr>
        <w:tc>
          <w:tcPr>
            <w:tcW w:w="3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67E73" w:rsidRDefault="00867E73" w:rsidP="0069744F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 - межбюджетные трансферты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67E73" w:rsidRDefault="00867E73" w:rsidP="0069744F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 xml:space="preserve">    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2 528,4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2 799,1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2 712,4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7E73" w:rsidRPr="0057501B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2 753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2 813,5</w:t>
            </w:r>
          </w:p>
        </w:tc>
      </w:tr>
      <w:tr w:rsidR="00867E73" w:rsidTr="0069744F">
        <w:trPr>
          <w:trHeight w:val="330"/>
        </w:trPr>
        <w:tc>
          <w:tcPr>
            <w:tcW w:w="3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67E73" w:rsidRDefault="00867E73" w:rsidP="0069744F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 - условно утверждаемые расходы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867E73" w:rsidRDefault="00867E73" w:rsidP="0069744F">
            <w:pPr>
              <w:spacing w:line="27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60" w:type="dxa"/>
            <w:vAlign w:val="center"/>
            <w:hideMark/>
          </w:tcPr>
          <w:p w:rsidR="00867E73" w:rsidRDefault="00867E73" w:rsidP="0069744F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 </w:t>
            </w:r>
          </w:p>
        </w:tc>
      </w:tr>
      <w:tr w:rsidR="00867E73" w:rsidTr="0069744F">
        <w:trPr>
          <w:trHeight w:val="330"/>
        </w:trPr>
        <w:tc>
          <w:tcPr>
            <w:tcW w:w="3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67E73" w:rsidRDefault="00867E73" w:rsidP="0069744F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Дефицит</w:t>
            </w:r>
            <w:proofErr w:type="gramStart"/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 xml:space="preserve"> (-), </w:t>
            </w:r>
            <w:proofErr w:type="spellStart"/>
            <w:proofErr w:type="gramEnd"/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профицит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 xml:space="preserve"> (+)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-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931,5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67E73" w:rsidRDefault="00867E73" w:rsidP="0069744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0,0</w:t>
            </w:r>
          </w:p>
        </w:tc>
      </w:tr>
    </w:tbl>
    <w:p w:rsidR="00867E73" w:rsidRDefault="00867E73" w:rsidP="00867E73">
      <w:pPr>
        <w:widowControl w:val="0"/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sz w:val="24"/>
          <w:szCs w:val="24"/>
        </w:rPr>
      </w:pPr>
    </w:p>
    <w:p w:rsidR="00867E73" w:rsidRDefault="00867E73" w:rsidP="00867E73">
      <w:pPr>
        <w:widowControl w:val="0"/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sz w:val="24"/>
          <w:szCs w:val="24"/>
        </w:rPr>
      </w:pPr>
    </w:p>
    <w:p w:rsidR="00867E73" w:rsidRDefault="00867E73" w:rsidP="00867E73">
      <w:pPr>
        <w:widowControl w:val="0"/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sz w:val="24"/>
          <w:szCs w:val="24"/>
        </w:rPr>
      </w:pPr>
    </w:p>
    <w:p w:rsidR="00867E73" w:rsidRDefault="00867E73" w:rsidP="00867E73">
      <w:pPr>
        <w:widowControl w:val="0"/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sz w:val="24"/>
          <w:szCs w:val="24"/>
        </w:rPr>
      </w:pPr>
    </w:p>
    <w:p w:rsidR="00867E73" w:rsidRDefault="00867E73" w:rsidP="00867E73">
      <w:pPr>
        <w:widowControl w:val="0"/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sz w:val="24"/>
          <w:szCs w:val="24"/>
        </w:rPr>
      </w:pPr>
    </w:p>
    <w:p w:rsidR="00867E73" w:rsidRDefault="00867E73" w:rsidP="00867E73">
      <w:pPr>
        <w:widowControl w:val="0"/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b/>
          <w:sz w:val="32"/>
          <w:szCs w:val="32"/>
        </w:rPr>
      </w:pPr>
    </w:p>
    <w:p w:rsidR="00867E73" w:rsidRDefault="00867E73" w:rsidP="00867E73">
      <w:pPr>
        <w:widowControl w:val="0"/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b/>
          <w:sz w:val="32"/>
          <w:szCs w:val="32"/>
        </w:rPr>
      </w:pPr>
    </w:p>
    <w:p w:rsidR="00867E73" w:rsidRPr="003464EA" w:rsidRDefault="00867E73" w:rsidP="00867E73">
      <w:pPr>
        <w:widowControl w:val="0"/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b/>
          <w:sz w:val="32"/>
          <w:szCs w:val="32"/>
        </w:rPr>
      </w:pPr>
    </w:p>
    <w:p w:rsidR="00867E73" w:rsidRDefault="00867E73" w:rsidP="00867E73">
      <w:pPr>
        <w:widowControl w:val="0"/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Таблица 2</w:t>
      </w:r>
    </w:p>
    <w:p w:rsidR="00867E73" w:rsidRDefault="00867E73" w:rsidP="00867E7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lastRenderedPageBreak/>
        <w:t>Распределение бюджетных ассигнований по главным распорядителям средств бюджета</w:t>
      </w:r>
    </w:p>
    <w:p w:rsidR="00867E73" w:rsidRDefault="00867E73" w:rsidP="00867E7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proofErr w:type="spellStart"/>
      <w:r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сельского поселения на 2021-2023 годы.</w:t>
      </w:r>
    </w:p>
    <w:p w:rsidR="00867E73" w:rsidRPr="00CB7FEC" w:rsidRDefault="00867E73" w:rsidP="00867E73">
      <w:pPr>
        <w:rPr>
          <w:sz w:val="18"/>
        </w:rPr>
      </w:pPr>
    </w:p>
    <w:tbl>
      <w:tblPr>
        <w:tblpPr w:leftFromText="180" w:rightFromText="180" w:vertAnchor="text" w:horzAnchor="margin" w:tblpY="38"/>
        <w:tblOverlap w:val="never"/>
        <w:tblW w:w="10598" w:type="dxa"/>
        <w:tblLayout w:type="fixed"/>
        <w:tblLook w:val="04A0"/>
      </w:tblPr>
      <w:tblGrid>
        <w:gridCol w:w="2592"/>
        <w:gridCol w:w="635"/>
        <w:gridCol w:w="567"/>
        <w:gridCol w:w="709"/>
        <w:gridCol w:w="1842"/>
        <w:gridCol w:w="851"/>
        <w:gridCol w:w="232"/>
        <w:gridCol w:w="902"/>
        <w:gridCol w:w="1134"/>
        <w:gridCol w:w="1134"/>
      </w:tblGrid>
      <w:tr w:rsidR="00867E73" w:rsidRPr="008A3F84" w:rsidTr="0069744F">
        <w:trPr>
          <w:gridAfter w:val="2"/>
          <w:wAfter w:w="2268" w:type="dxa"/>
          <w:trHeight w:val="300"/>
        </w:trPr>
        <w:tc>
          <w:tcPr>
            <w:tcW w:w="3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7E73" w:rsidRPr="008A3F84" w:rsidRDefault="00867E73" w:rsidP="0069744F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7E73" w:rsidRPr="008A3F84" w:rsidRDefault="00867E73" w:rsidP="0069744F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7E73" w:rsidRPr="008A3F84" w:rsidRDefault="00867E73" w:rsidP="0069744F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7E73" w:rsidRPr="008A3F84" w:rsidRDefault="00867E73" w:rsidP="0069744F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0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7E73" w:rsidRPr="008A3F84" w:rsidRDefault="00867E73" w:rsidP="0069744F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7E73" w:rsidRPr="008A3F84" w:rsidRDefault="00867E73" w:rsidP="0069744F">
            <w:pPr>
              <w:rPr>
                <w:rFonts w:ascii="Calibri" w:hAnsi="Calibri"/>
                <w:color w:val="000000"/>
              </w:rPr>
            </w:pPr>
          </w:p>
        </w:tc>
      </w:tr>
      <w:tr w:rsidR="00867E73" w:rsidRPr="003464EA" w:rsidTr="0069744F">
        <w:trPr>
          <w:gridAfter w:val="2"/>
          <w:wAfter w:w="2268" w:type="dxa"/>
          <w:trHeight w:val="394"/>
        </w:trPr>
        <w:tc>
          <w:tcPr>
            <w:tcW w:w="3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(тыс. рублей)</w:t>
            </w:r>
          </w:p>
        </w:tc>
      </w:tr>
      <w:tr w:rsidR="00867E73" w:rsidRPr="003464EA" w:rsidTr="0069744F">
        <w:trPr>
          <w:trHeight w:val="599"/>
        </w:trPr>
        <w:tc>
          <w:tcPr>
            <w:tcW w:w="25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6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Ведомство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Раз</w:t>
            </w:r>
          </w:p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дел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Подраз</w:t>
            </w:r>
            <w:proofErr w:type="spellEnd"/>
          </w:p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дел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Целевая статья расходов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Вид рас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хо</w:t>
            </w:r>
          </w:p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дов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2021г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Плановый период</w:t>
            </w:r>
          </w:p>
        </w:tc>
      </w:tr>
      <w:tr w:rsidR="00867E73" w:rsidRPr="003464EA" w:rsidTr="0069744F">
        <w:trPr>
          <w:trHeight w:val="350"/>
        </w:trPr>
        <w:tc>
          <w:tcPr>
            <w:tcW w:w="25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Сум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ма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2022г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2023г</w:t>
            </w:r>
          </w:p>
        </w:tc>
      </w:tr>
      <w:tr w:rsidR="00867E73" w:rsidRPr="003464EA" w:rsidTr="0069744F">
        <w:trPr>
          <w:trHeight w:val="150"/>
        </w:trPr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E73" w:rsidRPr="003464EA" w:rsidTr="0069744F">
        <w:trPr>
          <w:trHeight w:val="1692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АДМИНИСТРАЦИЯ ЧЕРНОМУЖСКОГО СЕЛЬСОВЕТА ШАРАНГСКОГО МУНИЦИПАЛЬНОГО РАЙОНА НИЖЕГОРОДСКОЙ ОБЛАСТИ</w:t>
            </w:r>
          </w:p>
        </w:tc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6 251,6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6 347,9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6 489,2</w:t>
            </w:r>
          </w:p>
        </w:tc>
      </w:tr>
      <w:tr w:rsidR="00867E73" w:rsidRPr="003464EA" w:rsidTr="0069744F">
        <w:trPr>
          <w:trHeight w:val="675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1 507,4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1 484,4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1473,0</w:t>
            </w:r>
          </w:p>
        </w:tc>
      </w:tr>
      <w:tr w:rsidR="00867E73" w:rsidRPr="003464EA" w:rsidTr="0069744F">
        <w:trPr>
          <w:trHeight w:val="1545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1 407,0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1 384,0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1 372,6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Непрограммные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расходы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1 407,0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1384,0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1 372,6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Непрограммное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направление деятельности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1 407,0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1384,0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1372,6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1 407,0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1384,0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1372,6</w:t>
            </w:r>
          </w:p>
        </w:tc>
      </w:tr>
      <w:tr w:rsidR="00867E73" w:rsidRPr="003464EA" w:rsidTr="0069744F">
        <w:trPr>
          <w:trHeight w:val="675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795,5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772,5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761,1</w:t>
            </w:r>
          </w:p>
        </w:tc>
      </w:tr>
      <w:tr w:rsidR="00867E73" w:rsidRPr="003464EA" w:rsidTr="0069744F">
        <w:trPr>
          <w:trHeight w:val="2025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</w:t>
            </w: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учреждениями, органами управления государственными внебюджетными фондами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511,1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511,1</w:t>
            </w: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511,1</w:t>
            </w:r>
          </w:p>
        </w:tc>
      </w:tr>
      <w:tr w:rsidR="00867E73" w:rsidRPr="003464EA" w:rsidTr="0069744F">
        <w:trPr>
          <w:trHeight w:val="1035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284,4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261,4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250,0</w:t>
            </w:r>
          </w:p>
        </w:tc>
      </w:tr>
      <w:tr w:rsidR="00867E73" w:rsidRPr="003464EA" w:rsidTr="0069744F">
        <w:trPr>
          <w:trHeight w:val="1013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Глава местной администрации (исполнительн</w:t>
            </w:r>
            <w:proofErr w:type="gram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о-</w:t>
            </w:r>
            <w:proofErr w:type="gram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распорядительного органа муниципального образования)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88.8.01.20800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611,5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611,5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611,5</w:t>
            </w:r>
          </w:p>
        </w:tc>
      </w:tr>
      <w:tr w:rsidR="00867E73" w:rsidRPr="003464EA" w:rsidTr="0069744F">
        <w:trPr>
          <w:trHeight w:val="2040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88.8.01.20800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611,5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611,5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611,5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Резервные фонды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Непрограммные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расходы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Непрограммное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направление деятельности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88.8.01.07005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867E73" w:rsidRPr="003464EA" w:rsidTr="0069744F">
        <w:trPr>
          <w:trHeight w:val="465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88.8.01.07005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97,4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97,4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97,4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Непрограммные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расходы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97,4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97,4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97,4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Непрограммное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направление деятельности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97,4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97,4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97,4</w:t>
            </w:r>
          </w:p>
        </w:tc>
      </w:tr>
      <w:tr w:rsidR="00867E73" w:rsidRPr="003464EA" w:rsidTr="0069744F">
        <w:trPr>
          <w:trHeight w:val="513"/>
        </w:trPr>
        <w:tc>
          <w:tcPr>
            <w:tcW w:w="3227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Содержание аппарата </w:t>
            </w: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управления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01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88.8.01.00000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94,4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94,4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94,4</w:t>
            </w:r>
          </w:p>
        </w:tc>
      </w:tr>
      <w:tr w:rsidR="00867E73" w:rsidRPr="003464EA" w:rsidTr="0069744F">
        <w:trPr>
          <w:trHeight w:val="26"/>
        </w:trPr>
        <w:tc>
          <w:tcPr>
            <w:tcW w:w="32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E73" w:rsidRPr="003464EA" w:rsidTr="0069744F">
        <w:trPr>
          <w:trHeight w:val="675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Учреждения по обеспечению хозяйственного обслуживания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88.8.01.93990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94,4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94,4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94,4</w:t>
            </w:r>
          </w:p>
        </w:tc>
      </w:tr>
      <w:tr w:rsidR="00867E73" w:rsidRPr="003464EA" w:rsidTr="0069744F">
        <w:trPr>
          <w:trHeight w:val="2085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88.8.01.93990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94,4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94,4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94,4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Прочие </w:t>
            </w: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непрограммные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расходы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88.8.06.00000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867E73" w:rsidRPr="003464EA" w:rsidTr="0069744F">
        <w:trPr>
          <w:trHeight w:val="675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88.8.06.92035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867E73" w:rsidRPr="003464EA" w:rsidTr="0069744F">
        <w:trPr>
          <w:trHeight w:val="1050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88.8.06.92035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НАЦИОНАЛЬНАЯ ОБОРОНА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68,6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69,3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71,9</w:t>
            </w:r>
          </w:p>
        </w:tc>
      </w:tr>
      <w:tr w:rsidR="00867E73" w:rsidRPr="003464EA" w:rsidTr="0069744F">
        <w:trPr>
          <w:trHeight w:val="675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68,6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69,3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71,9</w:t>
            </w:r>
          </w:p>
        </w:tc>
      </w:tr>
      <w:tr w:rsidR="00867E73" w:rsidRPr="003464EA" w:rsidTr="0069744F">
        <w:trPr>
          <w:trHeight w:val="1013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Муниципальная программа "Управление муниципальными финансами </w:t>
            </w: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Шарангского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муниципального района"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14.0.00.00000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68,6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69,3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71,9</w:t>
            </w:r>
          </w:p>
        </w:tc>
      </w:tr>
      <w:tr w:rsidR="00867E73" w:rsidRPr="003464EA" w:rsidTr="0069744F">
        <w:trPr>
          <w:trHeight w:val="1692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Шарангского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муниципального района"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14.2.00.00000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68,6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69,3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71,9</w:t>
            </w:r>
          </w:p>
        </w:tc>
      </w:tr>
      <w:tr w:rsidR="00867E73" w:rsidRPr="003464EA" w:rsidTr="0069744F">
        <w:trPr>
          <w:trHeight w:val="1013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14.2.20.00000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68,6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69,3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71,9</w:t>
            </w:r>
          </w:p>
        </w:tc>
      </w:tr>
      <w:tr w:rsidR="00867E73" w:rsidRPr="003464EA" w:rsidTr="0069744F">
        <w:trPr>
          <w:trHeight w:val="2029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14.2.20.51180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68,6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69,3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71,9</w:t>
            </w:r>
          </w:p>
        </w:tc>
      </w:tr>
      <w:tr w:rsidR="00867E73" w:rsidRPr="003464EA" w:rsidTr="0069744F">
        <w:trPr>
          <w:trHeight w:val="1890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14.2.20.51180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44,2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45,5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45,5</w:t>
            </w:r>
          </w:p>
        </w:tc>
      </w:tr>
      <w:tr w:rsidR="00867E73" w:rsidRPr="003464EA" w:rsidTr="0069744F">
        <w:trPr>
          <w:trHeight w:val="1020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14.2.20.51180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24,4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23,8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26,4</w:t>
            </w:r>
          </w:p>
        </w:tc>
      </w:tr>
      <w:tr w:rsidR="00867E73" w:rsidRPr="003464EA" w:rsidTr="0069744F">
        <w:trPr>
          <w:trHeight w:val="1013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18,0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18,0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18,0</w:t>
            </w:r>
          </w:p>
        </w:tc>
      </w:tr>
      <w:tr w:rsidR="00867E73" w:rsidRPr="003464EA" w:rsidTr="0069744F">
        <w:trPr>
          <w:trHeight w:val="1354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18,0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18,0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18,0</w:t>
            </w:r>
          </w:p>
        </w:tc>
      </w:tr>
      <w:tr w:rsidR="00867E73" w:rsidRPr="003464EA" w:rsidTr="0069744F">
        <w:trPr>
          <w:trHeight w:val="2367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</w: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Шарангского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муниципального района на 2021 – 2025 годы"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18,0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18,0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18,0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08.2.00.00000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18,0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18,0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18,0</w:t>
            </w:r>
          </w:p>
        </w:tc>
      </w:tr>
      <w:tr w:rsidR="00867E73" w:rsidRPr="003464EA" w:rsidTr="0069744F">
        <w:trPr>
          <w:trHeight w:val="1354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08.2.02.00000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18,0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18,0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18,0</w:t>
            </w:r>
          </w:p>
        </w:tc>
      </w:tr>
      <w:tr w:rsidR="00867E73" w:rsidRPr="003464EA" w:rsidTr="0069744F">
        <w:trPr>
          <w:trHeight w:val="1013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Шарангского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08.2.02.03000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18,0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18,0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18,0</w:t>
            </w:r>
          </w:p>
        </w:tc>
      </w:tr>
      <w:tr w:rsidR="00867E73" w:rsidRPr="003464EA" w:rsidTr="0069744F">
        <w:trPr>
          <w:trHeight w:val="1125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08.2.02.03000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18,0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18,0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18,0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НАЦИОНАЛЬНАЯ ЭКОНОМИКА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1 276,1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1383,6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1521,4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1 276,1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1383,6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1521,4</w:t>
            </w:r>
          </w:p>
        </w:tc>
      </w:tr>
      <w:tr w:rsidR="00867E73" w:rsidRPr="003464EA" w:rsidTr="0069744F">
        <w:trPr>
          <w:trHeight w:val="1354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06.0.00.00000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1 276,1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1383,6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1521,4</w:t>
            </w:r>
          </w:p>
        </w:tc>
      </w:tr>
      <w:tr w:rsidR="00867E73" w:rsidRPr="003464EA" w:rsidTr="0069744F">
        <w:trPr>
          <w:trHeight w:val="1013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06.2.00.00000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1 276,1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1383,6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1521,4</w:t>
            </w:r>
          </w:p>
        </w:tc>
      </w:tr>
      <w:tr w:rsidR="00867E73" w:rsidRPr="003464EA" w:rsidTr="0069744F">
        <w:trPr>
          <w:trHeight w:val="675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06.2.02.07080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1 276,1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1383,6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1521,4</w:t>
            </w:r>
          </w:p>
        </w:tc>
      </w:tr>
      <w:tr w:rsidR="00867E73" w:rsidRPr="003464EA" w:rsidTr="0069744F">
        <w:trPr>
          <w:trHeight w:val="930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06.2.02.07080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1 276,1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1383,6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1521,4</w:t>
            </w:r>
          </w:p>
        </w:tc>
      </w:tr>
      <w:tr w:rsidR="00867E73" w:rsidRPr="003464EA" w:rsidTr="0069744F">
        <w:trPr>
          <w:trHeight w:val="675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663,1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633,1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585,4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Жилищное хозяйство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22,5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22,5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22,5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Непрограммные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расходы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22,5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22,5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22,5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Непрограммное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направление деятельности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22,5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22,5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22,5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 xml:space="preserve">Прочие </w:t>
            </w: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непрограммные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расходы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88.8.06.00000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22,5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22,5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22,5</w:t>
            </w:r>
          </w:p>
        </w:tc>
      </w:tr>
      <w:tr w:rsidR="00867E73" w:rsidRPr="003464EA" w:rsidTr="0069744F">
        <w:trPr>
          <w:trHeight w:val="675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88.8.06.03503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22,5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22,5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22,5</w:t>
            </w:r>
          </w:p>
        </w:tc>
      </w:tr>
      <w:tr w:rsidR="00867E73" w:rsidRPr="003464EA" w:rsidTr="0069744F">
        <w:trPr>
          <w:trHeight w:val="975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88.8.06.03503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22,5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22,5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22,5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Благоустройство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640,6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610,6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562,9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Непрограммные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расходы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640,6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610,6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562,9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Непрограммное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направление деятельности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640,6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610,6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562,9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Прочие </w:t>
            </w: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непрограммные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расходы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88.8.06.00000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640,6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610,6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562,9</w:t>
            </w:r>
          </w:p>
        </w:tc>
      </w:tr>
      <w:tr w:rsidR="00867E73" w:rsidRPr="003464EA" w:rsidTr="0069744F">
        <w:trPr>
          <w:trHeight w:val="675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88.8.06.60102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340,3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340,3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320,3</w:t>
            </w:r>
          </w:p>
        </w:tc>
      </w:tr>
      <w:tr w:rsidR="00867E73" w:rsidRPr="003464EA" w:rsidTr="0069744F">
        <w:trPr>
          <w:trHeight w:val="537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88.8.06.60102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340,3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340,3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320,3</w:t>
            </w:r>
          </w:p>
        </w:tc>
      </w:tr>
      <w:tr w:rsidR="00867E73" w:rsidRPr="003464EA" w:rsidTr="0069744F">
        <w:trPr>
          <w:trHeight w:val="273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88.8.06.60503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300,3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270,3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242,6</w:t>
            </w:r>
          </w:p>
        </w:tc>
      </w:tr>
      <w:tr w:rsidR="00867E73" w:rsidRPr="003464EA" w:rsidTr="0069744F">
        <w:trPr>
          <w:trHeight w:val="1005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88.8.06.60503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300,3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270,3</w:t>
            </w: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242,6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2 712,4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2753,5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2813,5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Культура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2 712,4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2753,5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2813,5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Непрограммные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расходы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2 712,4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2753,5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2813,5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Непрограммное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направление деятельности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2 712,4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2753,5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2813,5</w:t>
            </w:r>
          </w:p>
        </w:tc>
      </w:tr>
      <w:tr w:rsidR="00867E73" w:rsidRPr="003464EA" w:rsidTr="0069744F">
        <w:trPr>
          <w:trHeight w:val="2029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88.8.03.00000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2 712,4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2751,5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2813,5</w:t>
            </w:r>
          </w:p>
        </w:tc>
      </w:tr>
      <w:tr w:rsidR="00867E73" w:rsidRPr="003464EA" w:rsidTr="0069744F">
        <w:trPr>
          <w:trHeight w:val="1354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88.8.03.02106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2 712,4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2753,5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2813,5</w:t>
            </w:r>
          </w:p>
        </w:tc>
      </w:tr>
      <w:tr w:rsidR="00867E73" w:rsidRPr="003464EA" w:rsidTr="0069744F">
        <w:trPr>
          <w:trHeight w:val="660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88.8.03.02106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2 712,4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2753,5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2813,5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СОЦИАЛЬНАЯ ПОЛИТИКА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  <w:lang w:val="en-US"/>
              </w:rPr>
              <w:t>6</w:t>
            </w:r>
            <w:r w:rsidRPr="003464EA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Pr="003464EA">
              <w:rPr>
                <w:rFonts w:ascii="Arial" w:hAnsi="Arial" w:cs="Arial"/>
                <w:b/>
                <w:sz w:val="24"/>
                <w:szCs w:val="24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  <w:lang w:val="en-US"/>
              </w:rPr>
              <w:t>6</w:t>
            </w:r>
            <w:r w:rsidRPr="003464EA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Pr="003464EA">
              <w:rPr>
                <w:rFonts w:ascii="Arial" w:hAnsi="Arial" w:cs="Arial"/>
                <w:b/>
                <w:sz w:val="24"/>
                <w:szCs w:val="24"/>
                <w:lang w:val="en-US"/>
              </w:rPr>
              <w:t>0</w:t>
            </w:r>
          </w:p>
        </w:tc>
      </w:tr>
      <w:tr w:rsidR="00867E73" w:rsidRPr="003464EA" w:rsidTr="0069744F">
        <w:trPr>
          <w:trHeight w:val="675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color w:val="000000"/>
                <w:sz w:val="24"/>
                <w:szCs w:val="24"/>
              </w:rPr>
              <w:t>6,0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6,0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6,0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Непрограммные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расходы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6,0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Непрограммное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направление деятельности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6,0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867E73" w:rsidRPr="003464EA" w:rsidTr="0069744F">
        <w:trPr>
          <w:trHeight w:val="338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Прочие </w:t>
            </w:r>
            <w:proofErr w:type="spellStart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непрограммные</w:t>
            </w:r>
            <w:proofErr w:type="spellEnd"/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 xml:space="preserve"> расходы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88.8.06.00000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6,0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867E73" w:rsidRPr="003464EA" w:rsidTr="0069744F">
        <w:trPr>
          <w:trHeight w:val="675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88.8.06.14010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6,0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867E73" w:rsidRPr="003464EA" w:rsidTr="0069744F">
        <w:trPr>
          <w:trHeight w:val="930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88.8.06.14010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color w:val="000000"/>
                <w:sz w:val="24"/>
                <w:szCs w:val="24"/>
              </w:rPr>
              <w:t>6,0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sz w:val="24"/>
                <w:szCs w:val="24"/>
              </w:rPr>
            </w:pPr>
            <w:r w:rsidRPr="003464EA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867E73" w:rsidRPr="003464EA" w:rsidTr="0069744F">
        <w:trPr>
          <w:trHeight w:val="693"/>
        </w:trPr>
        <w:tc>
          <w:tcPr>
            <w:tcW w:w="3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E73" w:rsidRPr="003464EA" w:rsidRDefault="00867E73" w:rsidP="0069744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6 251,6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6 347,9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E73" w:rsidRPr="003464EA" w:rsidRDefault="00867E73" w:rsidP="0069744F">
            <w:pPr>
              <w:spacing w:after="20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464EA">
              <w:rPr>
                <w:rFonts w:ascii="Arial" w:hAnsi="Arial" w:cs="Arial"/>
                <w:b/>
                <w:sz w:val="24"/>
                <w:szCs w:val="24"/>
              </w:rPr>
              <w:t>6 489,2</w:t>
            </w:r>
          </w:p>
        </w:tc>
      </w:tr>
    </w:tbl>
    <w:p w:rsidR="00867E73" w:rsidRPr="003464EA" w:rsidRDefault="00867E73" w:rsidP="00867E73">
      <w:pPr>
        <w:rPr>
          <w:rFonts w:ascii="Arial" w:hAnsi="Arial" w:cs="Arial"/>
          <w:sz w:val="24"/>
          <w:szCs w:val="24"/>
        </w:rPr>
      </w:pPr>
      <w:r w:rsidRPr="003464EA">
        <w:rPr>
          <w:rFonts w:ascii="Arial" w:hAnsi="Arial" w:cs="Arial"/>
          <w:sz w:val="24"/>
          <w:szCs w:val="24"/>
        </w:rPr>
        <w:br w:type="textWrapping" w:clear="all"/>
      </w:r>
    </w:p>
    <w:p w:rsidR="00867E73" w:rsidRPr="003464EA" w:rsidRDefault="00867E73" w:rsidP="00867E73">
      <w:pPr>
        <w:rPr>
          <w:rFonts w:ascii="Arial" w:hAnsi="Arial" w:cs="Arial"/>
          <w:sz w:val="24"/>
          <w:szCs w:val="24"/>
        </w:rPr>
      </w:pPr>
    </w:p>
    <w:p w:rsidR="00F167F8" w:rsidRPr="00867E73" w:rsidRDefault="00867E73" w:rsidP="00867E73"/>
    <w:sectPr w:rsidR="00F167F8" w:rsidRPr="00867E73" w:rsidSect="002D03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B7E8C55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00544CCF"/>
    <w:multiLevelType w:val="hybridMultilevel"/>
    <w:tmpl w:val="4A4832CC"/>
    <w:lvl w:ilvl="0" w:tplc="6F2C6A8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E87CC9"/>
    <w:multiLevelType w:val="multilevel"/>
    <w:tmpl w:val="2A509A4E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1"/>
      <w:numFmt w:val="decimal"/>
      <w:isLgl/>
      <w:lvlText w:val="%1.%2."/>
      <w:lvlJc w:val="left"/>
      <w:pPr>
        <w:ind w:left="960" w:hanging="600"/>
      </w:pPr>
      <w:rPr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sz w:val="28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sz w:val="28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sz w:val="28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sz w:val="28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sz w:val="28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sz w:val="28"/>
      </w:rPr>
    </w:lvl>
  </w:abstractNum>
  <w:abstractNum w:abstractNumId="3">
    <w:nsid w:val="04A149C2"/>
    <w:multiLevelType w:val="hybridMultilevel"/>
    <w:tmpl w:val="8A8EFA3E"/>
    <w:lvl w:ilvl="0" w:tplc="47B0861C">
      <w:start w:val="1"/>
      <w:numFmt w:val="decimal"/>
      <w:lvlText w:val="%1."/>
      <w:lvlJc w:val="left"/>
      <w:pPr>
        <w:ind w:left="1211" w:hanging="360"/>
      </w:pPr>
    </w:lvl>
    <w:lvl w:ilvl="1" w:tplc="585C29A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814AB0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3C00EC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B32E1A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5D04F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20571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53EDB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58E209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5AD72C2"/>
    <w:multiLevelType w:val="hybridMultilevel"/>
    <w:tmpl w:val="649E6044"/>
    <w:lvl w:ilvl="0" w:tplc="D4A2F3E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10B65675"/>
    <w:multiLevelType w:val="hybridMultilevel"/>
    <w:tmpl w:val="AC801E54"/>
    <w:lvl w:ilvl="0" w:tplc="FA702D54">
      <w:start w:val="1"/>
      <w:numFmt w:val="decimal"/>
      <w:lvlText w:val="%1."/>
      <w:lvlJc w:val="left"/>
      <w:pPr>
        <w:ind w:left="1068" w:hanging="360"/>
      </w:pPr>
      <w:rPr>
        <w:rFonts w:asciiTheme="minorHAnsi" w:eastAsiaTheme="minorHAnsi" w:hAnsiTheme="minorHAnsi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43A2195"/>
    <w:multiLevelType w:val="multilevel"/>
    <w:tmpl w:val="31389A7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>
    <w:nsid w:val="17E606B1"/>
    <w:multiLevelType w:val="hybridMultilevel"/>
    <w:tmpl w:val="F06C2050"/>
    <w:lvl w:ilvl="0" w:tplc="458C690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6062BD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BEEF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84435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72F4F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61299C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0F21A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C685DE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77C957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8E25601"/>
    <w:multiLevelType w:val="multilevel"/>
    <w:tmpl w:val="4C024BD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>
    <w:nsid w:val="1AAE39F9"/>
    <w:multiLevelType w:val="multilevel"/>
    <w:tmpl w:val="A83EFEB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1">
    <w:nsid w:val="1E9B6754"/>
    <w:multiLevelType w:val="multilevel"/>
    <w:tmpl w:val="F642CD12"/>
    <w:lvl w:ilvl="0">
      <w:start w:val="1"/>
      <w:numFmt w:val="decimal"/>
      <w:lvlText w:val="%1."/>
      <w:lvlJc w:val="left"/>
      <w:pPr>
        <w:ind w:left="1542" w:hanging="9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2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64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07" w:hanging="1440"/>
      </w:pPr>
      <w:rPr>
        <w:rFonts w:hint="default"/>
      </w:rPr>
    </w:lvl>
  </w:abstractNum>
  <w:abstractNum w:abstractNumId="12">
    <w:nsid w:val="1EC3566B"/>
    <w:multiLevelType w:val="hybridMultilevel"/>
    <w:tmpl w:val="FB187B84"/>
    <w:lvl w:ilvl="0" w:tplc="030A15F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B8C3B76" w:tentative="1">
      <w:start w:val="1"/>
      <w:numFmt w:val="lowerLetter"/>
      <w:lvlText w:val="%2."/>
      <w:lvlJc w:val="left"/>
      <w:pPr>
        <w:ind w:left="1647" w:hanging="360"/>
      </w:pPr>
    </w:lvl>
    <w:lvl w:ilvl="2" w:tplc="6D4EB464" w:tentative="1">
      <w:start w:val="1"/>
      <w:numFmt w:val="lowerRoman"/>
      <w:lvlText w:val="%3."/>
      <w:lvlJc w:val="right"/>
      <w:pPr>
        <w:ind w:left="2367" w:hanging="180"/>
      </w:pPr>
    </w:lvl>
    <w:lvl w:ilvl="3" w:tplc="CC9C0BCC" w:tentative="1">
      <w:start w:val="1"/>
      <w:numFmt w:val="decimal"/>
      <w:lvlText w:val="%4."/>
      <w:lvlJc w:val="left"/>
      <w:pPr>
        <w:ind w:left="3087" w:hanging="360"/>
      </w:pPr>
    </w:lvl>
    <w:lvl w:ilvl="4" w:tplc="D72405CC" w:tentative="1">
      <w:start w:val="1"/>
      <w:numFmt w:val="lowerLetter"/>
      <w:lvlText w:val="%5."/>
      <w:lvlJc w:val="left"/>
      <w:pPr>
        <w:ind w:left="3807" w:hanging="360"/>
      </w:pPr>
    </w:lvl>
    <w:lvl w:ilvl="5" w:tplc="CA7C8454" w:tentative="1">
      <w:start w:val="1"/>
      <w:numFmt w:val="lowerRoman"/>
      <w:lvlText w:val="%6."/>
      <w:lvlJc w:val="right"/>
      <w:pPr>
        <w:ind w:left="4527" w:hanging="180"/>
      </w:pPr>
    </w:lvl>
    <w:lvl w:ilvl="6" w:tplc="EABE373E" w:tentative="1">
      <w:start w:val="1"/>
      <w:numFmt w:val="decimal"/>
      <w:lvlText w:val="%7."/>
      <w:lvlJc w:val="left"/>
      <w:pPr>
        <w:ind w:left="5247" w:hanging="360"/>
      </w:pPr>
    </w:lvl>
    <w:lvl w:ilvl="7" w:tplc="D4266F18" w:tentative="1">
      <w:start w:val="1"/>
      <w:numFmt w:val="lowerLetter"/>
      <w:lvlText w:val="%8."/>
      <w:lvlJc w:val="left"/>
      <w:pPr>
        <w:ind w:left="5967" w:hanging="360"/>
      </w:pPr>
    </w:lvl>
    <w:lvl w:ilvl="8" w:tplc="7AB620AC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209B7F8E"/>
    <w:multiLevelType w:val="hybridMultilevel"/>
    <w:tmpl w:val="4A4832CC"/>
    <w:lvl w:ilvl="0" w:tplc="60CCF79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4F005C"/>
    <w:multiLevelType w:val="multilevel"/>
    <w:tmpl w:val="6EAC57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8"/>
      <w:numFmt w:val="decimal"/>
      <w:isLgl/>
      <w:lvlText w:val="%1.%2."/>
      <w:lvlJc w:val="left"/>
      <w:pPr>
        <w:ind w:left="1430" w:hanging="720"/>
      </w:pPr>
    </w:lvl>
    <w:lvl w:ilvl="2">
      <w:start w:val="1"/>
      <w:numFmt w:val="decimal"/>
      <w:isLgl/>
      <w:lvlText w:val="%1.%2.%3."/>
      <w:lvlJc w:val="left"/>
      <w:pPr>
        <w:ind w:left="1440" w:hanging="720"/>
      </w:pPr>
    </w:lvl>
    <w:lvl w:ilvl="3">
      <w:start w:val="1"/>
      <w:numFmt w:val="decimal"/>
      <w:isLgl/>
      <w:lvlText w:val="%1.%2.%3.%4."/>
      <w:lvlJc w:val="left"/>
      <w:pPr>
        <w:ind w:left="1980" w:hanging="1080"/>
      </w:pPr>
    </w:lvl>
    <w:lvl w:ilvl="4">
      <w:start w:val="1"/>
      <w:numFmt w:val="decimal"/>
      <w:isLgl/>
      <w:lvlText w:val="%1.%2.%3.%4.%5."/>
      <w:lvlJc w:val="left"/>
      <w:pPr>
        <w:ind w:left="2160" w:hanging="1080"/>
      </w:pPr>
    </w:lvl>
    <w:lvl w:ilvl="5">
      <w:start w:val="1"/>
      <w:numFmt w:val="decimal"/>
      <w:isLgl/>
      <w:lvlText w:val="%1.%2.%3.%4.%5.%6."/>
      <w:lvlJc w:val="left"/>
      <w:pPr>
        <w:ind w:left="2700" w:hanging="1440"/>
      </w:pPr>
    </w:lvl>
    <w:lvl w:ilvl="6">
      <w:start w:val="1"/>
      <w:numFmt w:val="decimal"/>
      <w:isLgl/>
      <w:lvlText w:val="%1.%2.%3.%4.%5.%6.%7."/>
      <w:lvlJc w:val="left"/>
      <w:pPr>
        <w:ind w:left="3240" w:hanging="1800"/>
      </w:p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</w:lvl>
  </w:abstractNum>
  <w:abstractNum w:abstractNumId="15">
    <w:nsid w:val="2361082C"/>
    <w:multiLevelType w:val="hybridMultilevel"/>
    <w:tmpl w:val="EC32EF50"/>
    <w:lvl w:ilvl="0" w:tplc="AEA0BE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7B42460" w:tentative="1">
      <w:start w:val="1"/>
      <w:numFmt w:val="lowerLetter"/>
      <w:lvlText w:val="%2."/>
      <w:lvlJc w:val="left"/>
      <w:pPr>
        <w:ind w:left="1440" w:hanging="360"/>
      </w:pPr>
    </w:lvl>
    <w:lvl w:ilvl="2" w:tplc="C1404802" w:tentative="1">
      <w:start w:val="1"/>
      <w:numFmt w:val="lowerRoman"/>
      <w:lvlText w:val="%3."/>
      <w:lvlJc w:val="right"/>
      <w:pPr>
        <w:ind w:left="2160" w:hanging="180"/>
      </w:pPr>
    </w:lvl>
    <w:lvl w:ilvl="3" w:tplc="E80CDA96" w:tentative="1">
      <w:start w:val="1"/>
      <w:numFmt w:val="decimal"/>
      <w:lvlText w:val="%4."/>
      <w:lvlJc w:val="left"/>
      <w:pPr>
        <w:ind w:left="2880" w:hanging="360"/>
      </w:pPr>
    </w:lvl>
    <w:lvl w:ilvl="4" w:tplc="537881F0" w:tentative="1">
      <w:start w:val="1"/>
      <w:numFmt w:val="lowerLetter"/>
      <w:lvlText w:val="%5."/>
      <w:lvlJc w:val="left"/>
      <w:pPr>
        <w:ind w:left="3600" w:hanging="360"/>
      </w:pPr>
    </w:lvl>
    <w:lvl w:ilvl="5" w:tplc="5764E834" w:tentative="1">
      <w:start w:val="1"/>
      <w:numFmt w:val="lowerRoman"/>
      <w:lvlText w:val="%6."/>
      <w:lvlJc w:val="right"/>
      <w:pPr>
        <w:ind w:left="4320" w:hanging="180"/>
      </w:pPr>
    </w:lvl>
    <w:lvl w:ilvl="6" w:tplc="D222FB8C" w:tentative="1">
      <w:start w:val="1"/>
      <w:numFmt w:val="decimal"/>
      <w:lvlText w:val="%7."/>
      <w:lvlJc w:val="left"/>
      <w:pPr>
        <w:ind w:left="5040" w:hanging="360"/>
      </w:pPr>
    </w:lvl>
    <w:lvl w:ilvl="7" w:tplc="DD861B14" w:tentative="1">
      <w:start w:val="1"/>
      <w:numFmt w:val="lowerLetter"/>
      <w:lvlText w:val="%8."/>
      <w:lvlJc w:val="left"/>
      <w:pPr>
        <w:ind w:left="5760" w:hanging="360"/>
      </w:pPr>
    </w:lvl>
    <w:lvl w:ilvl="8" w:tplc="2A94F0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9A002F"/>
    <w:multiLevelType w:val="multilevel"/>
    <w:tmpl w:val="656EC05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7">
    <w:nsid w:val="27BB6F5D"/>
    <w:multiLevelType w:val="hybridMultilevel"/>
    <w:tmpl w:val="C00C16D0"/>
    <w:lvl w:ilvl="0" w:tplc="0F26A0A2">
      <w:start w:val="1"/>
      <w:numFmt w:val="decimal"/>
      <w:lvlText w:val="%1."/>
      <w:lvlJc w:val="left"/>
      <w:pPr>
        <w:ind w:left="975" w:hanging="360"/>
      </w:pPr>
    </w:lvl>
    <w:lvl w:ilvl="1" w:tplc="0AC6C7D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A90F8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7C059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6E871F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F7AE10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54A29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D9C427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F52078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9270302"/>
    <w:multiLevelType w:val="hybridMultilevel"/>
    <w:tmpl w:val="DEDAED06"/>
    <w:lvl w:ilvl="0" w:tplc="0636B9D0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133C228E" w:tentative="1">
      <w:start w:val="1"/>
      <w:numFmt w:val="lowerLetter"/>
      <w:lvlText w:val="%2."/>
      <w:lvlJc w:val="left"/>
      <w:pPr>
        <w:ind w:left="1620" w:hanging="360"/>
      </w:pPr>
    </w:lvl>
    <w:lvl w:ilvl="2" w:tplc="0A54B19A" w:tentative="1">
      <w:start w:val="1"/>
      <w:numFmt w:val="lowerRoman"/>
      <w:lvlText w:val="%3."/>
      <w:lvlJc w:val="right"/>
      <w:pPr>
        <w:ind w:left="2340" w:hanging="180"/>
      </w:pPr>
    </w:lvl>
    <w:lvl w:ilvl="3" w:tplc="F36E6A46" w:tentative="1">
      <w:start w:val="1"/>
      <w:numFmt w:val="decimal"/>
      <w:lvlText w:val="%4."/>
      <w:lvlJc w:val="left"/>
      <w:pPr>
        <w:ind w:left="3060" w:hanging="360"/>
      </w:pPr>
    </w:lvl>
    <w:lvl w:ilvl="4" w:tplc="7C38F31E" w:tentative="1">
      <w:start w:val="1"/>
      <w:numFmt w:val="lowerLetter"/>
      <w:lvlText w:val="%5."/>
      <w:lvlJc w:val="left"/>
      <w:pPr>
        <w:ind w:left="3780" w:hanging="360"/>
      </w:pPr>
    </w:lvl>
    <w:lvl w:ilvl="5" w:tplc="756406FA" w:tentative="1">
      <w:start w:val="1"/>
      <w:numFmt w:val="lowerRoman"/>
      <w:lvlText w:val="%6."/>
      <w:lvlJc w:val="right"/>
      <w:pPr>
        <w:ind w:left="4500" w:hanging="180"/>
      </w:pPr>
    </w:lvl>
    <w:lvl w:ilvl="6" w:tplc="FEDAAE5C" w:tentative="1">
      <w:start w:val="1"/>
      <w:numFmt w:val="decimal"/>
      <w:lvlText w:val="%7."/>
      <w:lvlJc w:val="left"/>
      <w:pPr>
        <w:ind w:left="5220" w:hanging="360"/>
      </w:pPr>
    </w:lvl>
    <w:lvl w:ilvl="7" w:tplc="89AE6B5C" w:tentative="1">
      <w:start w:val="1"/>
      <w:numFmt w:val="lowerLetter"/>
      <w:lvlText w:val="%8."/>
      <w:lvlJc w:val="left"/>
      <w:pPr>
        <w:ind w:left="5940" w:hanging="360"/>
      </w:pPr>
    </w:lvl>
    <w:lvl w:ilvl="8" w:tplc="32C4F7F4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9">
    <w:nsid w:val="2BD96F78"/>
    <w:multiLevelType w:val="hybridMultilevel"/>
    <w:tmpl w:val="298AE300"/>
    <w:lvl w:ilvl="0" w:tplc="F0A6B09C">
      <w:start w:val="6"/>
      <w:numFmt w:val="decimal"/>
      <w:lvlText w:val="%1."/>
      <w:lvlJc w:val="left"/>
      <w:pPr>
        <w:ind w:left="144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DD04B54"/>
    <w:multiLevelType w:val="multilevel"/>
    <w:tmpl w:val="4E3A7A2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1">
    <w:nsid w:val="303A67ED"/>
    <w:multiLevelType w:val="hybridMultilevel"/>
    <w:tmpl w:val="4364D016"/>
    <w:lvl w:ilvl="0" w:tplc="541E74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E039F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59A8B7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AB209C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606DFC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5444D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7CC7E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A2219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A2CE9F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05E4A03"/>
    <w:multiLevelType w:val="multilevel"/>
    <w:tmpl w:val="47CA975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  <w:sz w:val="24"/>
      </w:rPr>
    </w:lvl>
  </w:abstractNum>
  <w:abstractNum w:abstractNumId="23">
    <w:nsid w:val="329D6F70"/>
    <w:multiLevelType w:val="multilevel"/>
    <w:tmpl w:val="CD140AC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4">
    <w:nsid w:val="35A7122C"/>
    <w:multiLevelType w:val="multilevel"/>
    <w:tmpl w:val="578ADBEA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isLgl/>
      <w:lvlText w:val="%1.%2."/>
      <w:lvlJc w:val="left"/>
      <w:pPr>
        <w:ind w:left="1287" w:hanging="720"/>
      </w:pPr>
    </w:lvl>
    <w:lvl w:ilvl="2">
      <w:start w:val="1"/>
      <w:numFmt w:val="decimal"/>
      <w:isLgl/>
      <w:lvlText w:val="%1.%2.%3."/>
      <w:lvlJc w:val="left"/>
      <w:pPr>
        <w:ind w:left="1287" w:hanging="720"/>
      </w:pPr>
    </w:lvl>
    <w:lvl w:ilvl="3">
      <w:start w:val="1"/>
      <w:numFmt w:val="decimal"/>
      <w:isLgl/>
      <w:lvlText w:val="%1.%2.%3.%4."/>
      <w:lvlJc w:val="left"/>
      <w:pPr>
        <w:ind w:left="1647" w:hanging="1080"/>
      </w:pPr>
    </w:lvl>
    <w:lvl w:ilvl="4">
      <w:start w:val="1"/>
      <w:numFmt w:val="decimal"/>
      <w:isLgl/>
      <w:lvlText w:val="%1.%2.%3.%4.%5."/>
      <w:lvlJc w:val="left"/>
      <w:pPr>
        <w:ind w:left="164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440"/>
      </w:pPr>
    </w:lvl>
    <w:lvl w:ilvl="6">
      <w:start w:val="1"/>
      <w:numFmt w:val="decimal"/>
      <w:isLgl/>
      <w:lvlText w:val="%1.%2.%3.%4.%5.%6.%7."/>
      <w:lvlJc w:val="left"/>
      <w:pPr>
        <w:ind w:left="2367" w:hanging="1800"/>
      </w:p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</w:lvl>
  </w:abstractNum>
  <w:abstractNum w:abstractNumId="25">
    <w:nsid w:val="35AF270E"/>
    <w:multiLevelType w:val="hybridMultilevel"/>
    <w:tmpl w:val="D8C6E718"/>
    <w:lvl w:ilvl="0" w:tplc="B19C2FE2">
      <w:start w:val="8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4984A528" w:tentative="1">
      <w:start w:val="1"/>
      <w:numFmt w:val="lowerLetter"/>
      <w:lvlText w:val="%2."/>
      <w:lvlJc w:val="left"/>
      <w:pPr>
        <w:ind w:left="1440" w:hanging="360"/>
      </w:pPr>
    </w:lvl>
    <w:lvl w:ilvl="2" w:tplc="7DCC63D6" w:tentative="1">
      <w:start w:val="1"/>
      <w:numFmt w:val="lowerRoman"/>
      <w:lvlText w:val="%3."/>
      <w:lvlJc w:val="right"/>
      <w:pPr>
        <w:ind w:left="2160" w:hanging="180"/>
      </w:pPr>
    </w:lvl>
    <w:lvl w:ilvl="3" w:tplc="9E1C095A" w:tentative="1">
      <w:start w:val="1"/>
      <w:numFmt w:val="decimal"/>
      <w:lvlText w:val="%4."/>
      <w:lvlJc w:val="left"/>
      <w:pPr>
        <w:ind w:left="2880" w:hanging="360"/>
      </w:pPr>
    </w:lvl>
    <w:lvl w:ilvl="4" w:tplc="3AB0D87A" w:tentative="1">
      <w:start w:val="1"/>
      <w:numFmt w:val="lowerLetter"/>
      <w:lvlText w:val="%5."/>
      <w:lvlJc w:val="left"/>
      <w:pPr>
        <w:ind w:left="3600" w:hanging="360"/>
      </w:pPr>
    </w:lvl>
    <w:lvl w:ilvl="5" w:tplc="770447DA" w:tentative="1">
      <w:start w:val="1"/>
      <w:numFmt w:val="lowerRoman"/>
      <w:lvlText w:val="%6."/>
      <w:lvlJc w:val="right"/>
      <w:pPr>
        <w:ind w:left="4320" w:hanging="180"/>
      </w:pPr>
    </w:lvl>
    <w:lvl w:ilvl="6" w:tplc="0A5A6EB4" w:tentative="1">
      <w:start w:val="1"/>
      <w:numFmt w:val="decimal"/>
      <w:lvlText w:val="%7."/>
      <w:lvlJc w:val="left"/>
      <w:pPr>
        <w:ind w:left="5040" w:hanging="360"/>
      </w:pPr>
    </w:lvl>
    <w:lvl w:ilvl="7" w:tplc="90B05D04" w:tentative="1">
      <w:start w:val="1"/>
      <w:numFmt w:val="lowerLetter"/>
      <w:lvlText w:val="%8."/>
      <w:lvlJc w:val="left"/>
      <w:pPr>
        <w:ind w:left="5760" w:hanging="360"/>
      </w:pPr>
    </w:lvl>
    <w:lvl w:ilvl="8" w:tplc="DFDEE37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A853A0F"/>
    <w:multiLevelType w:val="hybridMultilevel"/>
    <w:tmpl w:val="6648662C"/>
    <w:lvl w:ilvl="0" w:tplc="0419000F">
      <w:start w:val="6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>
    <w:nsid w:val="41E12070"/>
    <w:multiLevelType w:val="multilevel"/>
    <w:tmpl w:val="994472D6"/>
    <w:lvl w:ilvl="0">
      <w:start w:val="2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440" w:hanging="720"/>
      </w:pPr>
    </w:lvl>
    <w:lvl w:ilvl="3">
      <w:start w:val="1"/>
      <w:numFmt w:val="decimal"/>
      <w:isLgl/>
      <w:lvlText w:val="%1.%2.%3.%4."/>
      <w:lvlJc w:val="left"/>
      <w:pPr>
        <w:ind w:left="1800" w:hanging="1080"/>
      </w:pPr>
    </w:lvl>
    <w:lvl w:ilvl="4">
      <w:start w:val="1"/>
      <w:numFmt w:val="decimal"/>
      <w:isLgl/>
      <w:lvlText w:val="%1.%2.%3.%4.%5."/>
      <w:lvlJc w:val="left"/>
      <w:pPr>
        <w:ind w:left="1800" w:hanging="1080"/>
      </w:pPr>
    </w:lvl>
    <w:lvl w:ilvl="5">
      <w:start w:val="1"/>
      <w:numFmt w:val="decimal"/>
      <w:isLgl/>
      <w:lvlText w:val="%1.%2.%3.%4.%5.%6."/>
      <w:lvlJc w:val="left"/>
      <w:pPr>
        <w:ind w:left="2160" w:hanging="1440"/>
      </w:pPr>
    </w:lvl>
    <w:lvl w:ilvl="6">
      <w:start w:val="1"/>
      <w:numFmt w:val="decimal"/>
      <w:isLgl/>
      <w:lvlText w:val="%1.%2.%3.%4.%5.%6.%7."/>
      <w:lvlJc w:val="left"/>
      <w:pPr>
        <w:ind w:left="2520" w:hanging="1800"/>
      </w:p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</w:lvl>
  </w:abstractNum>
  <w:abstractNum w:abstractNumId="28">
    <w:nsid w:val="43C6573E"/>
    <w:multiLevelType w:val="multilevel"/>
    <w:tmpl w:val="3E64EEF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9">
    <w:nsid w:val="52F94E76"/>
    <w:multiLevelType w:val="hybridMultilevel"/>
    <w:tmpl w:val="D03C2E26"/>
    <w:lvl w:ilvl="0" w:tplc="839215C0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000000"/>
      </w:rPr>
    </w:lvl>
    <w:lvl w:ilvl="1" w:tplc="A942D9E4" w:tentative="1">
      <w:start w:val="1"/>
      <w:numFmt w:val="lowerLetter"/>
      <w:lvlText w:val="%2."/>
      <w:lvlJc w:val="left"/>
      <w:pPr>
        <w:ind w:left="1647" w:hanging="360"/>
      </w:pPr>
    </w:lvl>
    <w:lvl w:ilvl="2" w:tplc="9AC290E2" w:tentative="1">
      <w:start w:val="1"/>
      <w:numFmt w:val="lowerRoman"/>
      <w:lvlText w:val="%3."/>
      <w:lvlJc w:val="right"/>
      <w:pPr>
        <w:ind w:left="2367" w:hanging="180"/>
      </w:pPr>
    </w:lvl>
    <w:lvl w:ilvl="3" w:tplc="CBD2F0B0" w:tentative="1">
      <w:start w:val="1"/>
      <w:numFmt w:val="decimal"/>
      <w:lvlText w:val="%4."/>
      <w:lvlJc w:val="left"/>
      <w:pPr>
        <w:ind w:left="3087" w:hanging="360"/>
      </w:pPr>
    </w:lvl>
    <w:lvl w:ilvl="4" w:tplc="58701C8E" w:tentative="1">
      <w:start w:val="1"/>
      <w:numFmt w:val="lowerLetter"/>
      <w:lvlText w:val="%5."/>
      <w:lvlJc w:val="left"/>
      <w:pPr>
        <w:ind w:left="3807" w:hanging="360"/>
      </w:pPr>
    </w:lvl>
    <w:lvl w:ilvl="5" w:tplc="B9F43802" w:tentative="1">
      <w:start w:val="1"/>
      <w:numFmt w:val="lowerRoman"/>
      <w:lvlText w:val="%6."/>
      <w:lvlJc w:val="right"/>
      <w:pPr>
        <w:ind w:left="4527" w:hanging="180"/>
      </w:pPr>
    </w:lvl>
    <w:lvl w:ilvl="6" w:tplc="F66E7C8A" w:tentative="1">
      <w:start w:val="1"/>
      <w:numFmt w:val="decimal"/>
      <w:lvlText w:val="%7."/>
      <w:lvlJc w:val="left"/>
      <w:pPr>
        <w:ind w:left="5247" w:hanging="360"/>
      </w:pPr>
    </w:lvl>
    <w:lvl w:ilvl="7" w:tplc="1EBC781E" w:tentative="1">
      <w:start w:val="1"/>
      <w:numFmt w:val="lowerLetter"/>
      <w:lvlText w:val="%8."/>
      <w:lvlJc w:val="left"/>
      <w:pPr>
        <w:ind w:left="5967" w:hanging="360"/>
      </w:pPr>
    </w:lvl>
    <w:lvl w:ilvl="8" w:tplc="B9906C10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566111A8"/>
    <w:multiLevelType w:val="hybridMultilevel"/>
    <w:tmpl w:val="99FE220A"/>
    <w:lvl w:ilvl="0" w:tplc="6C985B6C">
      <w:start w:val="1"/>
      <w:numFmt w:val="decimal"/>
      <w:lvlText w:val="%1."/>
      <w:lvlJc w:val="left"/>
      <w:pPr>
        <w:ind w:left="900" w:hanging="360"/>
      </w:pPr>
      <w:rPr>
        <w:rFonts w:ascii="Arial" w:hAnsi="Arial" w:cs="Arial" w:hint="default"/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02A70C9"/>
    <w:multiLevelType w:val="multilevel"/>
    <w:tmpl w:val="49BE686A"/>
    <w:lvl w:ilvl="0">
      <w:start w:val="1"/>
      <w:numFmt w:val="decimal"/>
      <w:lvlText w:val="%1."/>
      <w:lvlJc w:val="left"/>
      <w:pPr>
        <w:ind w:left="510" w:hanging="51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cs="Times New Roman" w:hint="default"/>
        <w:b/>
      </w:rPr>
    </w:lvl>
  </w:abstractNum>
  <w:abstractNum w:abstractNumId="32">
    <w:nsid w:val="64567BC9"/>
    <w:multiLevelType w:val="hybridMultilevel"/>
    <w:tmpl w:val="D368EC66"/>
    <w:lvl w:ilvl="0" w:tplc="B7523446">
      <w:start w:val="1"/>
      <w:numFmt w:val="decimal"/>
      <w:lvlText w:val="%1."/>
      <w:lvlJc w:val="left"/>
      <w:pPr>
        <w:ind w:left="720" w:hanging="360"/>
      </w:pPr>
    </w:lvl>
    <w:lvl w:ilvl="1" w:tplc="C26A0C6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AC8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C0CC32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2C827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474133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994E95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D625EF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B3C0AA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46D7553"/>
    <w:multiLevelType w:val="multilevel"/>
    <w:tmpl w:val="8048B20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4">
    <w:nsid w:val="6E214842"/>
    <w:multiLevelType w:val="multilevel"/>
    <w:tmpl w:val="AB5EB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1150F98"/>
    <w:multiLevelType w:val="multilevel"/>
    <w:tmpl w:val="BCF472E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6">
    <w:nsid w:val="714A6364"/>
    <w:multiLevelType w:val="hybridMultilevel"/>
    <w:tmpl w:val="33443A5E"/>
    <w:lvl w:ilvl="0" w:tplc="C436E29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81A03E32" w:tentative="1">
      <w:start w:val="1"/>
      <w:numFmt w:val="lowerLetter"/>
      <w:lvlText w:val="%2."/>
      <w:lvlJc w:val="left"/>
      <w:pPr>
        <w:ind w:left="1647" w:hanging="360"/>
      </w:pPr>
    </w:lvl>
    <w:lvl w:ilvl="2" w:tplc="81D8BB84" w:tentative="1">
      <w:start w:val="1"/>
      <w:numFmt w:val="lowerRoman"/>
      <w:lvlText w:val="%3."/>
      <w:lvlJc w:val="right"/>
      <w:pPr>
        <w:ind w:left="2367" w:hanging="180"/>
      </w:pPr>
    </w:lvl>
    <w:lvl w:ilvl="3" w:tplc="6088AEB2" w:tentative="1">
      <w:start w:val="1"/>
      <w:numFmt w:val="decimal"/>
      <w:lvlText w:val="%4."/>
      <w:lvlJc w:val="left"/>
      <w:pPr>
        <w:ind w:left="3087" w:hanging="360"/>
      </w:pPr>
    </w:lvl>
    <w:lvl w:ilvl="4" w:tplc="7D3A96E6" w:tentative="1">
      <w:start w:val="1"/>
      <w:numFmt w:val="lowerLetter"/>
      <w:lvlText w:val="%5."/>
      <w:lvlJc w:val="left"/>
      <w:pPr>
        <w:ind w:left="3807" w:hanging="360"/>
      </w:pPr>
    </w:lvl>
    <w:lvl w:ilvl="5" w:tplc="7DF81BB4" w:tentative="1">
      <w:start w:val="1"/>
      <w:numFmt w:val="lowerRoman"/>
      <w:lvlText w:val="%6."/>
      <w:lvlJc w:val="right"/>
      <w:pPr>
        <w:ind w:left="4527" w:hanging="180"/>
      </w:pPr>
    </w:lvl>
    <w:lvl w:ilvl="6" w:tplc="4EAA5828" w:tentative="1">
      <w:start w:val="1"/>
      <w:numFmt w:val="decimal"/>
      <w:lvlText w:val="%7."/>
      <w:lvlJc w:val="left"/>
      <w:pPr>
        <w:ind w:left="5247" w:hanging="360"/>
      </w:pPr>
    </w:lvl>
    <w:lvl w:ilvl="7" w:tplc="64103B30" w:tentative="1">
      <w:start w:val="1"/>
      <w:numFmt w:val="lowerLetter"/>
      <w:lvlText w:val="%8."/>
      <w:lvlJc w:val="left"/>
      <w:pPr>
        <w:ind w:left="5967" w:hanging="360"/>
      </w:pPr>
    </w:lvl>
    <w:lvl w:ilvl="8" w:tplc="18582AEE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>
    <w:nsid w:val="7AA31C32"/>
    <w:multiLevelType w:val="hybridMultilevel"/>
    <w:tmpl w:val="92F6739A"/>
    <w:lvl w:ilvl="0" w:tplc="4A8C2A6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F8DEE99E" w:tentative="1">
      <w:start w:val="1"/>
      <w:numFmt w:val="lowerLetter"/>
      <w:lvlText w:val="%2."/>
      <w:lvlJc w:val="left"/>
      <w:pPr>
        <w:ind w:left="1647" w:hanging="360"/>
      </w:pPr>
    </w:lvl>
    <w:lvl w:ilvl="2" w:tplc="05362F46" w:tentative="1">
      <w:start w:val="1"/>
      <w:numFmt w:val="lowerRoman"/>
      <w:lvlText w:val="%3."/>
      <w:lvlJc w:val="right"/>
      <w:pPr>
        <w:ind w:left="2367" w:hanging="180"/>
      </w:pPr>
    </w:lvl>
    <w:lvl w:ilvl="3" w:tplc="E752CA1A" w:tentative="1">
      <w:start w:val="1"/>
      <w:numFmt w:val="decimal"/>
      <w:lvlText w:val="%4."/>
      <w:lvlJc w:val="left"/>
      <w:pPr>
        <w:ind w:left="3087" w:hanging="360"/>
      </w:pPr>
    </w:lvl>
    <w:lvl w:ilvl="4" w:tplc="C52832C4" w:tentative="1">
      <w:start w:val="1"/>
      <w:numFmt w:val="lowerLetter"/>
      <w:lvlText w:val="%5."/>
      <w:lvlJc w:val="left"/>
      <w:pPr>
        <w:ind w:left="3807" w:hanging="360"/>
      </w:pPr>
    </w:lvl>
    <w:lvl w:ilvl="5" w:tplc="F3D4BEFA" w:tentative="1">
      <w:start w:val="1"/>
      <w:numFmt w:val="lowerRoman"/>
      <w:lvlText w:val="%6."/>
      <w:lvlJc w:val="right"/>
      <w:pPr>
        <w:ind w:left="4527" w:hanging="180"/>
      </w:pPr>
    </w:lvl>
    <w:lvl w:ilvl="6" w:tplc="3462DA74" w:tentative="1">
      <w:start w:val="1"/>
      <w:numFmt w:val="decimal"/>
      <w:lvlText w:val="%7."/>
      <w:lvlJc w:val="left"/>
      <w:pPr>
        <w:ind w:left="5247" w:hanging="360"/>
      </w:pPr>
    </w:lvl>
    <w:lvl w:ilvl="7" w:tplc="2B7CB81C" w:tentative="1">
      <w:start w:val="1"/>
      <w:numFmt w:val="lowerLetter"/>
      <w:lvlText w:val="%8."/>
      <w:lvlJc w:val="left"/>
      <w:pPr>
        <w:ind w:left="5967" w:hanging="360"/>
      </w:pPr>
    </w:lvl>
    <w:lvl w:ilvl="8" w:tplc="BE8442A0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1"/>
  </w:num>
  <w:num w:numId="11">
    <w:abstractNumId w:val="33"/>
  </w:num>
  <w:num w:numId="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5"/>
  </w:num>
  <w:num w:numId="17">
    <w:abstractNumId w:val="16"/>
  </w:num>
  <w:num w:numId="18">
    <w:abstractNumId w:val="29"/>
  </w:num>
  <w:num w:numId="19">
    <w:abstractNumId w:val="22"/>
  </w:num>
  <w:num w:numId="20">
    <w:abstractNumId w:val="15"/>
  </w:num>
  <w:num w:numId="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</w:num>
  <w:num w:numId="2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7"/>
  </w:num>
  <w:num w:numId="26">
    <w:abstractNumId w:val="5"/>
  </w:num>
  <w:num w:numId="27">
    <w:abstractNumId w:val="0"/>
  </w:num>
  <w:num w:numId="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1"/>
  </w:num>
  <w:num w:numId="32">
    <w:abstractNumId w:val="1"/>
  </w:num>
  <w:num w:numId="33">
    <w:abstractNumId w:val="36"/>
  </w:num>
  <w:num w:numId="34">
    <w:abstractNumId w:val="12"/>
  </w:num>
  <w:num w:numId="35">
    <w:abstractNumId w:val="26"/>
  </w:num>
  <w:num w:numId="36">
    <w:abstractNumId w:val="4"/>
  </w:num>
  <w:num w:numId="37">
    <w:abstractNumId w:val="25"/>
  </w:num>
  <w:num w:numId="38">
    <w:abstractNumId w:val="37"/>
  </w:num>
  <w:num w:numId="39">
    <w:abstractNumId w:val="32"/>
  </w:num>
  <w:num w:numId="4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3"/>
  </w:num>
  <w:num w:numId="4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0"/>
  </w:num>
  <w:num w:numId="4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914BA7"/>
    <w:rsid w:val="002D0331"/>
    <w:rsid w:val="00386E9C"/>
    <w:rsid w:val="004B79B3"/>
    <w:rsid w:val="00620D5B"/>
    <w:rsid w:val="00712969"/>
    <w:rsid w:val="007B6DC9"/>
    <w:rsid w:val="00800DC5"/>
    <w:rsid w:val="00867E73"/>
    <w:rsid w:val="0091014C"/>
    <w:rsid w:val="00914BA7"/>
    <w:rsid w:val="00D14ED9"/>
    <w:rsid w:val="00DA0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 4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HTML Preformatted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B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867E73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7E7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867E7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sPlusNormal">
    <w:name w:val="ConsPlusNormal Знак"/>
    <w:basedOn w:val="a0"/>
    <w:link w:val="ConsPlusNormal0"/>
    <w:locked/>
    <w:rsid w:val="00914BA7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0">
    <w:name w:val="ConsPlusNormal"/>
    <w:link w:val="ConsPlusNormal"/>
    <w:qFormat/>
    <w:rsid w:val="00914BA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14BA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4BA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link w:val="a6"/>
    <w:qFormat/>
    <w:rsid w:val="0091014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867E73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67E7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semiHidden/>
    <w:rsid w:val="00867E7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7">
    <w:name w:val="Normal (Web)"/>
    <w:basedOn w:val="a"/>
    <w:unhideWhenUsed/>
    <w:qFormat/>
    <w:rsid w:val="00867E73"/>
    <w:pPr>
      <w:suppressAutoHyphens/>
      <w:spacing w:before="100" w:after="100"/>
    </w:pPr>
    <w:rPr>
      <w:color w:val="00000A"/>
      <w:sz w:val="24"/>
      <w:szCs w:val="24"/>
      <w:lang w:eastAsia="zh-CN"/>
    </w:rPr>
  </w:style>
  <w:style w:type="paragraph" w:styleId="a8">
    <w:name w:val="List Paragraph"/>
    <w:basedOn w:val="a"/>
    <w:uiPriority w:val="34"/>
    <w:qFormat/>
    <w:rsid w:val="00867E73"/>
    <w:pPr>
      <w:suppressAutoHyphens/>
      <w:spacing w:after="200" w:line="276" w:lineRule="auto"/>
      <w:ind w:left="720"/>
      <w:contextualSpacing/>
    </w:pPr>
    <w:rPr>
      <w:rFonts w:ascii="Calibri" w:eastAsia="Calibri" w:hAnsi="Calibri"/>
      <w:color w:val="00000A"/>
      <w:sz w:val="22"/>
      <w:szCs w:val="22"/>
      <w:lang w:eastAsia="zh-CN"/>
    </w:rPr>
  </w:style>
  <w:style w:type="paragraph" w:customStyle="1" w:styleId="Heading1">
    <w:name w:val="Heading 1"/>
    <w:basedOn w:val="a"/>
    <w:next w:val="a"/>
    <w:qFormat/>
    <w:rsid w:val="00867E73"/>
    <w:pPr>
      <w:keepNext/>
      <w:suppressAutoHyphens/>
      <w:spacing w:before="40" w:line="216" w:lineRule="auto"/>
      <w:jc w:val="center"/>
      <w:outlineLvl w:val="0"/>
    </w:pPr>
    <w:rPr>
      <w:b/>
      <w:color w:val="00000A"/>
      <w:kern w:val="2"/>
      <w:sz w:val="32"/>
      <w:lang w:eastAsia="zh-CN"/>
    </w:rPr>
  </w:style>
  <w:style w:type="paragraph" w:customStyle="1" w:styleId="Heading2">
    <w:name w:val="Heading 2"/>
    <w:basedOn w:val="a"/>
    <w:next w:val="a"/>
    <w:qFormat/>
    <w:rsid w:val="00867E73"/>
    <w:pPr>
      <w:keepNext/>
      <w:suppressAutoHyphens/>
      <w:jc w:val="center"/>
      <w:outlineLvl w:val="1"/>
    </w:pPr>
    <w:rPr>
      <w:rFonts w:ascii="Arial" w:hAnsi="Arial" w:cs="Arial"/>
      <w:color w:val="00000A"/>
      <w:sz w:val="24"/>
      <w:lang w:eastAsia="zh-CN"/>
    </w:rPr>
  </w:style>
  <w:style w:type="paragraph" w:customStyle="1" w:styleId="Heading3">
    <w:name w:val="Heading 3"/>
    <w:basedOn w:val="a"/>
    <w:next w:val="a"/>
    <w:qFormat/>
    <w:rsid w:val="00867E73"/>
    <w:pPr>
      <w:keepNext/>
      <w:suppressAutoHyphens/>
      <w:spacing w:before="40" w:after="40"/>
      <w:jc w:val="center"/>
      <w:outlineLvl w:val="2"/>
    </w:pPr>
    <w:rPr>
      <w:rFonts w:ascii="Arial" w:hAnsi="Arial" w:cs="Arial"/>
      <w:b/>
      <w:bCs/>
      <w:color w:val="00000A"/>
      <w:sz w:val="22"/>
      <w:lang w:eastAsia="zh-CN"/>
    </w:rPr>
  </w:style>
  <w:style w:type="character" w:styleId="a9">
    <w:name w:val="Strong"/>
    <w:basedOn w:val="a0"/>
    <w:uiPriority w:val="22"/>
    <w:qFormat/>
    <w:rsid w:val="00867E73"/>
    <w:rPr>
      <w:b/>
      <w:bCs/>
    </w:rPr>
  </w:style>
  <w:style w:type="paragraph" w:customStyle="1" w:styleId="14">
    <w:name w:val="Загл.14"/>
    <w:basedOn w:val="a"/>
    <w:qFormat/>
    <w:rsid w:val="00867E73"/>
    <w:pPr>
      <w:jc w:val="center"/>
    </w:pPr>
    <w:rPr>
      <w:b/>
      <w:sz w:val="28"/>
    </w:rPr>
  </w:style>
  <w:style w:type="character" w:customStyle="1" w:styleId="apple-converted-space">
    <w:name w:val="apple-converted-space"/>
    <w:basedOn w:val="a0"/>
    <w:rsid w:val="00867E73"/>
  </w:style>
  <w:style w:type="character" w:styleId="aa">
    <w:name w:val="Hyperlink"/>
    <w:basedOn w:val="a0"/>
    <w:unhideWhenUsed/>
    <w:rsid w:val="00867E73"/>
    <w:rPr>
      <w:color w:val="0000FF"/>
      <w:u w:val="single"/>
    </w:rPr>
  </w:style>
  <w:style w:type="paragraph" w:customStyle="1" w:styleId="11">
    <w:name w:val="Без интервала1"/>
    <w:qFormat/>
    <w:rsid w:val="00867E73"/>
    <w:pPr>
      <w:suppressAutoHyphens/>
      <w:spacing w:after="0" w:line="240" w:lineRule="auto"/>
    </w:pPr>
    <w:rPr>
      <w:rFonts w:ascii="Liberation Serif" w:eastAsia="Times New Roman" w:hAnsi="Liberation Serif" w:cs="Mangal"/>
      <w:sz w:val="20"/>
      <w:szCs w:val="20"/>
      <w:lang w:eastAsia="ru-RU" w:bidi="hi-IN"/>
    </w:rPr>
  </w:style>
  <w:style w:type="paragraph" w:customStyle="1" w:styleId="ConsPlusNonformat">
    <w:name w:val="ConsPlusNonformat"/>
    <w:qFormat/>
    <w:rsid w:val="00867E73"/>
    <w:pPr>
      <w:widowControl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 w:bidi="hi-IN"/>
    </w:rPr>
  </w:style>
  <w:style w:type="paragraph" w:styleId="ab">
    <w:name w:val="Body Text"/>
    <w:aliases w:val="bt"/>
    <w:basedOn w:val="a"/>
    <w:link w:val="ac"/>
    <w:uiPriority w:val="99"/>
    <w:unhideWhenUsed/>
    <w:qFormat/>
    <w:rsid w:val="00867E73"/>
    <w:pPr>
      <w:spacing w:after="120"/>
    </w:pPr>
    <w:rPr>
      <w:sz w:val="24"/>
      <w:szCs w:val="24"/>
    </w:rPr>
  </w:style>
  <w:style w:type="character" w:customStyle="1" w:styleId="ac">
    <w:name w:val="Основной текст Знак"/>
    <w:aliases w:val="bt Знак"/>
    <w:basedOn w:val="a0"/>
    <w:link w:val="ab"/>
    <w:uiPriority w:val="99"/>
    <w:rsid w:val="00867E7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link w:val="a5"/>
    <w:locked/>
    <w:rsid w:val="00867E73"/>
    <w:rPr>
      <w:rFonts w:ascii="Calibri" w:eastAsia="Times New Roman" w:hAnsi="Calibri" w:cs="Times New Roman"/>
      <w:lang w:eastAsia="ru-RU"/>
    </w:rPr>
  </w:style>
  <w:style w:type="paragraph" w:customStyle="1" w:styleId="ConsPlusTitle">
    <w:name w:val="ConsPlusTitle"/>
    <w:qFormat/>
    <w:rsid w:val="00867E73"/>
    <w:pPr>
      <w:widowControl w:val="0"/>
      <w:autoSpaceDE w:val="0"/>
      <w:spacing w:after="0" w:line="240" w:lineRule="auto"/>
    </w:pPr>
    <w:rPr>
      <w:rFonts w:ascii="Times New Roman" w:eastAsia="DejaVu Sans" w:hAnsi="Times New Roman" w:cs="Times New Roman"/>
      <w:b/>
      <w:sz w:val="24"/>
      <w:szCs w:val="20"/>
      <w:lang w:eastAsia="zh-CN"/>
    </w:rPr>
  </w:style>
  <w:style w:type="character" w:customStyle="1" w:styleId="StrongEmphasis">
    <w:name w:val="Strong Emphasis"/>
    <w:rsid w:val="00867E73"/>
    <w:rPr>
      <w:b/>
      <w:bCs w:val="0"/>
    </w:rPr>
  </w:style>
  <w:style w:type="table" w:styleId="ad">
    <w:name w:val="Table Grid"/>
    <w:basedOn w:val="a1"/>
    <w:uiPriority w:val="59"/>
    <w:rsid w:val="00867E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ody Text Indent"/>
    <w:basedOn w:val="a"/>
    <w:link w:val="af"/>
    <w:uiPriority w:val="99"/>
    <w:unhideWhenUsed/>
    <w:rsid w:val="00867E73"/>
    <w:pPr>
      <w:spacing w:after="120"/>
      <w:ind w:left="283"/>
    </w:pPr>
    <w:rPr>
      <w:sz w:val="24"/>
      <w:szCs w:val="24"/>
    </w:rPr>
  </w:style>
  <w:style w:type="character" w:customStyle="1" w:styleId="af">
    <w:name w:val="Основной текст с отступом Знак"/>
    <w:basedOn w:val="a0"/>
    <w:link w:val="ae"/>
    <w:uiPriority w:val="99"/>
    <w:rsid w:val="00867E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867E73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  <w:style w:type="paragraph" w:customStyle="1" w:styleId="p6">
    <w:name w:val="p6"/>
    <w:basedOn w:val="a"/>
    <w:uiPriority w:val="99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Style1">
    <w:name w:val="Style1"/>
    <w:basedOn w:val="a"/>
    <w:uiPriority w:val="99"/>
    <w:qFormat/>
    <w:rsid w:val="00867E73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s1">
    <w:name w:val="s1"/>
    <w:basedOn w:val="a0"/>
    <w:rsid w:val="00867E73"/>
    <w:rPr>
      <w:rFonts w:ascii="Times New Roman" w:hAnsi="Times New Roman" w:cs="Times New Roman" w:hint="default"/>
    </w:rPr>
  </w:style>
  <w:style w:type="character" w:customStyle="1" w:styleId="FontStyle18">
    <w:name w:val="Font Style18"/>
    <w:uiPriority w:val="99"/>
    <w:rsid w:val="00867E73"/>
    <w:rPr>
      <w:rFonts w:ascii="Times New Roman" w:hAnsi="Times New Roman" w:cs="Times New Roman" w:hint="default"/>
      <w:b/>
      <w:bCs w:val="0"/>
      <w:sz w:val="26"/>
    </w:rPr>
  </w:style>
  <w:style w:type="paragraph" w:customStyle="1" w:styleId="af0">
    <w:name w:val="a"/>
    <w:basedOn w:val="a"/>
    <w:uiPriority w:val="99"/>
    <w:rsid w:val="00867E73"/>
    <w:pPr>
      <w:spacing w:before="100" w:beforeAutospacing="1" w:after="100" w:afterAutospacing="1"/>
    </w:pPr>
    <w:rPr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qFormat/>
    <w:rsid w:val="00867E7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867E73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">
    <w:name w:val="Основной текст2"/>
    <w:basedOn w:val="a"/>
    <w:qFormat/>
    <w:rsid w:val="00867E73"/>
    <w:pPr>
      <w:widowControl w:val="0"/>
      <w:shd w:val="clear" w:color="auto" w:fill="FFFFFF"/>
      <w:suppressAutoHyphens/>
      <w:overflowPunct w:val="0"/>
      <w:spacing w:before="240" w:after="720"/>
      <w:jc w:val="both"/>
    </w:pPr>
    <w:rPr>
      <w:color w:val="00000A"/>
      <w:spacing w:val="10"/>
      <w:lang w:eastAsia="zh-CN"/>
    </w:rPr>
  </w:style>
  <w:style w:type="paragraph" w:styleId="22">
    <w:name w:val="Body Text 2"/>
    <w:basedOn w:val="a"/>
    <w:link w:val="23"/>
    <w:uiPriority w:val="99"/>
    <w:semiHidden/>
    <w:unhideWhenUsed/>
    <w:rsid w:val="00867E73"/>
    <w:pPr>
      <w:suppressAutoHyphens/>
      <w:spacing w:after="120" w:line="480" w:lineRule="auto"/>
    </w:pPr>
    <w:rPr>
      <w:color w:val="00000A"/>
      <w:lang w:eastAsia="zh-CN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867E73"/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af1">
    <w:name w:val="header"/>
    <w:basedOn w:val="a"/>
    <w:link w:val="af2"/>
    <w:uiPriority w:val="99"/>
    <w:semiHidden/>
    <w:unhideWhenUsed/>
    <w:rsid w:val="00867E73"/>
    <w:pPr>
      <w:tabs>
        <w:tab w:val="center" w:pos="4677"/>
        <w:tab w:val="right" w:pos="9355"/>
      </w:tabs>
      <w:suppressAutoHyphens/>
    </w:pPr>
    <w:rPr>
      <w:color w:val="00000A"/>
      <w:lang w:eastAsia="zh-CN"/>
    </w:rPr>
  </w:style>
  <w:style w:type="character" w:customStyle="1" w:styleId="af2">
    <w:name w:val="Верхний колонтитул Знак"/>
    <w:basedOn w:val="a0"/>
    <w:link w:val="af1"/>
    <w:uiPriority w:val="99"/>
    <w:semiHidden/>
    <w:rsid w:val="00867E73"/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af3">
    <w:name w:val="footer"/>
    <w:basedOn w:val="a"/>
    <w:link w:val="af4"/>
    <w:uiPriority w:val="99"/>
    <w:semiHidden/>
    <w:unhideWhenUsed/>
    <w:rsid w:val="00867E73"/>
    <w:pPr>
      <w:tabs>
        <w:tab w:val="center" w:pos="4677"/>
        <w:tab w:val="right" w:pos="9355"/>
      </w:tabs>
      <w:suppressAutoHyphens/>
    </w:pPr>
    <w:rPr>
      <w:color w:val="00000A"/>
      <w:lang w:eastAsia="zh-CN"/>
    </w:rPr>
  </w:style>
  <w:style w:type="character" w:customStyle="1" w:styleId="af4">
    <w:name w:val="Нижний колонтитул Знак"/>
    <w:basedOn w:val="a0"/>
    <w:link w:val="af3"/>
    <w:uiPriority w:val="99"/>
    <w:semiHidden/>
    <w:rsid w:val="00867E73"/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pt-a-000020">
    <w:name w:val="pt-a-000020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pt-consplusnormal">
    <w:name w:val="pt-consplusnormal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pt-consplusnormal-000024">
    <w:name w:val="pt-consplusnormal-000024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pt-consplusnormal-000029">
    <w:name w:val="pt-consplusnormal-000029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pt-consplusnormal-000031">
    <w:name w:val="pt-consplusnormal-000031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pt-consplusnormal-000032">
    <w:name w:val="pt-consplusnormal-000032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35">
    <w:name w:val="pt-a-000035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39">
    <w:name w:val="pt-a-000039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44">
    <w:name w:val="pt-a-000044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pt-consplusnormal-000045">
    <w:name w:val="pt-consplusnormal-000045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24">
    <w:name w:val="Без интервала2"/>
    <w:rsid w:val="00867E7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rsid w:val="00867E73"/>
    <w:pPr>
      <w:suppressAutoHyphens/>
      <w:ind w:left="720"/>
    </w:pPr>
    <w:rPr>
      <w:rFonts w:eastAsia="SimSun" w:cs="Mangal"/>
      <w:kern w:val="2"/>
      <w:sz w:val="24"/>
      <w:szCs w:val="24"/>
      <w:lang w:eastAsia="hi-IN" w:bidi="hi-IN"/>
    </w:rPr>
  </w:style>
  <w:style w:type="paragraph" w:customStyle="1" w:styleId="formattext">
    <w:name w:val="formattext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formattexttopleveltext">
    <w:name w:val="formattext topleveltext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character" w:customStyle="1" w:styleId="pt-000011">
    <w:name w:val="pt-000011"/>
    <w:basedOn w:val="a0"/>
    <w:rsid w:val="00867E73"/>
  </w:style>
  <w:style w:type="character" w:customStyle="1" w:styleId="pt-a0-000021">
    <w:name w:val="pt-a0-000021"/>
    <w:basedOn w:val="a0"/>
    <w:rsid w:val="00867E73"/>
  </w:style>
  <w:style w:type="character" w:customStyle="1" w:styleId="pt-a0-000023">
    <w:name w:val="pt-a0-000023"/>
    <w:basedOn w:val="a0"/>
    <w:rsid w:val="00867E73"/>
  </w:style>
  <w:style w:type="character" w:customStyle="1" w:styleId="pt-a0-000060">
    <w:name w:val="pt-a0-000060"/>
    <w:basedOn w:val="a0"/>
    <w:rsid w:val="00867E73"/>
  </w:style>
  <w:style w:type="paragraph" w:customStyle="1" w:styleId="31">
    <w:name w:val="Без интервала3"/>
    <w:rsid w:val="00867E7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4">
    <w:name w:val="Font Style14"/>
    <w:basedOn w:val="a0"/>
    <w:uiPriority w:val="99"/>
    <w:rsid w:val="00867E73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HTML1">
    <w:name w:val="Стандартный HTML Знак1"/>
    <w:basedOn w:val="a0"/>
    <w:uiPriority w:val="99"/>
    <w:semiHidden/>
    <w:locked/>
    <w:rsid w:val="00867E73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4">
    <w:name w:val="Без интервала4"/>
    <w:rsid w:val="00867E73"/>
    <w:pPr>
      <w:suppressAutoHyphens/>
      <w:spacing w:after="0" w:line="240" w:lineRule="auto"/>
    </w:pPr>
    <w:rPr>
      <w:rFonts w:ascii="Times New Roman" w:eastAsia="SimSun" w:hAnsi="Times New Roman" w:cs="Times New Roman"/>
      <w:color w:val="00000A"/>
      <w:sz w:val="20"/>
      <w:szCs w:val="20"/>
      <w:lang w:eastAsia="zh-CN"/>
    </w:rPr>
  </w:style>
  <w:style w:type="paragraph" w:customStyle="1" w:styleId="13">
    <w:name w:val="Обычный (веб)1"/>
    <w:basedOn w:val="a"/>
    <w:next w:val="a7"/>
    <w:uiPriority w:val="99"/>
    <w:semiHidden/>
    <w:rsid w:val="00867E73"/>
    <w:pPr>
      <w:spacing w:before="100" w:beforeAutospacing="1" w:after="100" w:afterAutospacing="1"/>
    </w:pPr>
    <w:rPr>
      <w:sz w:val="24"/>
      <w:szCs w:val="24"/>
    </w:rPr>
  </w:style>
  <w:style w:type="character" w:customStyle="1" w:styleId="af5">
    <w:name w:val="Гипертекстовая ссылка"/>
    <w:basedOn w:val="a0"/>
    <w:rsid w:val="00867E73"/>
    <w:rPr>
      <w:color w:val="106BBE"/>
    </w:rPr>
  </w:style>
  <w:style w:type="paragraph" w:customStyle="1" w:styleId="af6">
    <w:name w:val="Нормальный (таблица)"/>
    <w:basedOn w:val="a"/>
    <w:next w:val="a"/>
    <w:uiPriority w:val="99"/>
    <w:rsid w:val="00867E73"/>
    <w:pPr>
      <w:widowControl w:val="0"/>
      <w:autoSpaceDE w:val="0"/>
      <w:autoSpaceDN w:val="0"/>
      <w:adjustRightInd w:val="0"/>
      <w:jc w:val="both"/>
    </w:pPr>
    <w:rPr>
      <w:rFonts w:ascii="Times New Roman CYR" w:eastAsiaTheme="minorEastAsia" w:hAnsi="Times New Roman CYR" w:cs="Times New Roman CYR"/>
      <w:sz w:val="24"/>
      <w:szCs w:val="24"/>
    </w:rPr>
  </w:style>
  <w:style w:type="paragraph" w:customStyle="1" w:styleId="af7">
    <w:name w:val="Таблицы (моноширинный)"/>
    <w:basedOn w:val="a"/>
    <w:next w:val="a"/>
    <w:uiPriority w:val="99"/>
    <w:rsid w:val="00867E73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4"/>
      <w:szCs w:val="24"/>
    </w:rPr>
  </w:style>
  <w:style w:type="paragraph" w:customStyle="1" w:styleId="af8">
    <w:name w:val="Прижатый влево"/>
    <w:basedOn w:val="a"/>
    <w:next w:val="a"/>
    <w:uiPriority w:val="99"/>
    <w:rsid w:val="00867E73"/>
    <w:pPr>
      <w:widowControl w:val="0"/>
      <w:autoSpaceDE w:val="0"/>
      <w:autoSpaceDN w:val="0"/>
      <w:adjustRightInd w:val="0"/>
    </w:pPr>
    <w:rPr>
      <w:rFonts w:ascii="Times New Roman CYR" w:eastAsiaTheme="minorEastAsia" w:hAnsi="Times New Roman CYR" w:cs="Times New Roman CYR"/>
      <w:sz w:val="24"/>
      <w:szCs w:val="24"/>
    </w:rPr>
  </w:style>
  <w:style w:type="paragraph" w:styleId="40">
    <w:name w:val="List Bullet 4"/>
    <w:basedOn w:val="a"/>
    <w:autoRedefine/>
    <w:uiPriority w:val="99"/>
    <w:semiHidden/>
    <w:unhideWhenUsed/>
    <w:qFormat/>
    <w:rsid w:val="00867E73"/>
    <w:pPr>
      <w:tabs>
        <w:tab w:val="num" w:pos="720"/>
        <w:tab w:val="num" w:pos="1209"/>
      </w:tabs>
      <w:ind w:left="1209" w:hanging="360"/>
    </w:pPr>
    <w:rPr>
      <w:lang w:val="en-GB"/>
    </w:rPr>
  </w:style>
  <w:style w:type="character" w:customStyle="1" w:styleId="25">
    <w:name w:val="Основной текст с отступом 2 Знак"/>
    <w:basedOn w:val="a0"/>
    <w:link w:val="26"/>
    <w:uiPriority w:val="99"/>
    <w:semiHidden/>
    <w:rsid w:val="00867E7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6">
    <w:name w:val="Body Text Indent 2"/>
    <w:basedOn w:val="a"/>
    <w:link w:val="25"/>
    <w:uiPriority w:val="99"/>
    <w:semiHidden/>
    <w:unhideWhenUsed/>
    <w:rsid w:val="00867E73"/>
    <w:pPr>
      <w:spacing w:after="120" w:line="480" w:lineRule="auto"/>
      <w:ind w:left="283"/>
    </w:pPr>
  </w:style>
  <w:style w:type="character" w:customStyle="1" w:styleId="210">
    <w:name w:val="Основной текст с отступом 2 Знак1"/>
    <w:basedOn w:val="a0"/>
    <w:link w:val="26"/>
    <w:uiPriority w:val="99"/>
    <w:semiHidden/>
    <w:rsid w:val="00867E7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867E7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9">
    <w:name w:val="Заголовок"/>
    <w:basedOn w:val="a"/>
    <w:next w:val="ab"/>
    <w:uiPriority w:val="99"/>
    <w:qFormat/>
    <w:rsid w:val="00867E73"/>
    <w:pPr>
      <w:keepNext/>
      <w:suppressAutoHyphens/>
      <w:overflowPunct w:val="0"/>
      <w:spacing w:before="240" w:after="120"/>
    </w:pPr>
    <w:rPr>
      <w:rFonts w:ascii="Liberation Sans;Arial" w:eastAsia="Microsoft YaHei" w:hAnsi="Liberation Sans;Arial" w:cs="Mangal"/>
      <w:color w:val="00000A"/>
      <w:sz w:val="28"/>
      <w:szCs w:val="28"/>
      <w:lang w:eastAsia="zh-CN"/>
    </w:rPr>
  </w:style>
  <w:style w:type="paragraph" w:customStyle="1" w:styleId="Header">
    <w:name w:val="Header"/>
    <w:basedOn w:val="a"/>
    <w:qFormat/>
    <w:rsid w:val="00867E73"/>
    <w:pPr>
      <w:tabs>
        <w:tab w:val="center" w:pos="4677"/>
        <w:tab w:val="right" w:pos="9355"/>
      </w:tabs>
      <w:suppressAutoHyphens/>
      <w:overflowPunct w:val="0"/>
    </w:pPr>
    <w:rPr>
      <w:color w:val="00000A"/>
      <w:lang w:eastAsia="zh-CN"/>
    </w:rPr>
  </w:style>
  <w:style w:type="paragraph" w:customStyle="1" w:styleId="afa">
    <w:name w:val="Содержимое таблицы"/>
    <w:basedOn w:val="a"/>
    <w:uiPriority w:val="99"/>
    <w:qFormat/>
    <w:rsid w:val="00867E73"/>
    <w:pPr>
      <w:suppressLineNumbers/>
      <w:suppressAutoHyphens/>
      <w:overflowPunct w:val="0"/>
    </w:pPr>
    <w:rPr>
      <w:color w:val="00000A"/>
      <w:lang w:eastAsia="zh-CN"/>
    </w:rPr>
  </w:style>
  <w:style w:type="character" w:customStyle="1" w:styleId="15">
    <w:name w:val="Заголовок №1_"/>
    <w:basedOn w:val="a0"/>
    <w:link w:val="16"/>
    <w:locked/>
    <w:rsid w:val="00867E73"/>
    <w:rPr>
      <w:sz w:val="26"/>
      <w:szCs w:val="26"/>
      <w:shd w:val="clear" w:color="auto" w:fill="FFFFFF"/>
    </w:rPr>
  </w:style>
  <w:style w:type="paragraph" w:customStyle="1" w:styleId="16">
    <w:name w:val="Заголовок №1"/>
    <w:basedOn w:val="a"/>
    <w:link w:val="15"/>
    <w:rsid w:val="00867E73"/>
    <w:pPr>
      <w:shd w:val="clear" w:color="auto" w:fill="FFFFFF"/>
      <w:spacing w:before="600" w:after="240" w:line="324" w:lineRule="exact"/>
      <w:outlineLvl w:val="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fb">
    <w:name w:val="Цветовое выделение"/>
    <w:rsid w:val="00867E73"/>
    <w:rPr>
      <w:b/>
      <w:bCs/>
      <w:color w:val="26282F"/>
    </w:rPr>
  </w:style>
  <w:style w:type="character" w:customStyle="1" w:styleId="2pt">
    <w:name w:val="Основной текст + Интервал 2 pt"/>
    <w:basedOn w:val="a0"/>
    <w:rsid w:val="00867E73"/>
    <w:rPr>
      <w:spacing w:val="40"/>
      <w:sz w:val="27"/>
      <w:szCs w:val="27"/>
      <w:shd w:val="clear" w:color="auto" w:fill="FFFFFF"/>
    </w:rPr>
  </w:style>
  <w:style w:type="paragraph" w:customStyle="1" w:styleId="110">
    <w:name w:val="Заголовок 11"/>
    <w:basedOn w:val="a"/>
    <w:next w:val="a"/>
    <w:qFormat/>
    <w:rsid w:val="00867E73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1598</Words>
  <Characters>9113</Characters>
  <Application>Microsoft Office Word</Application>
  <DocSecurity>0</DocSecurity>
  <Lines>75</Lines>
  <Paragraphs>21</Paragraphs>
  <ScaleCrop>false</ScaleCrop>
  <Company>Microsoft</Company>
  <LinksUpToDate>false</LinksUpToDate>
  <CharactersWithSpaces>10690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2020-09-04T05:42:00Z</dcterms:created>
  <dcterms:modified xsi:type="dcterms:W3CDTF">2020-12-04T05:21:00Z</dcterms:modified>
</cp:coreProperties>
</file>