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lang w:val="ru-RU" w:eastAsia="ru-RU"/>
        </w:rPr>
        <w:drawing>
          <wp:inline distT="0" distB="0" distL="0" distR="0">
            <wp:extent cx="631825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45" t="-151" r="-145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СЕЛЬСКИЙ СОВЕТ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БОЛЬШЕРУДКИНСКОГО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РЕШЕНИЕ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От 20.01.2022</w:t>
        <w:tab/>
        <w:tab/>
        <w:tab/>
        <w:tab/>
        <w:tab/>
        <w:tab/>
        <w:tab/>
        <w:tab/>
        <w:tab/>
        <w:t>№ 1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согласии на преобразование муниципальных образований путем объединения всех поселений, входящих в состав Шарангского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Шарангский муниципальный округ Нижегородской области</w:t>
      </w:r>
    </w:p>
    <w:p>
      <w:pPr>
        <w:pStyle w:val="Normal"/>
        <w:ind w:firstLine="567"/>
        <w:jc w:val="both"/>
        <w:rPr>
          <w:rFonts w:ascii="Arial" w:hAnsi="Arial" w:eastAsia="Arial" w:cs="Arial"/>
          <w:sz w:val="32"/>
          <w:szCs w:val="32"/>
        </w:rPr>
      </w:pPr>
      <w:r>
        <w:rPr>
          <w:rFonts w:eastAsia="Arial" w:cs="Arial" w:ascii="Arial" w:hAnsi="Arial"/>
          <w:sz w:val="32"/>
          <w:szCs w:val="32"/>
        </w:rPr>
        <w:t xml:space="preserve"> </w:t>
      </w:r>
    </w:p>
    <w:p>
      <w:pPr>
        <w:pStyle w:val="Normal"/>
        <w:widowControl w:val="false"/>
        <w:autoSpaceDE w:val="false"/>
        <w:ind w:right="-142" w:firstLine="567"/>
        <w:jc w:val="both"/>
        <w:rPr/>
      </w:pPr>
      <w:r>
        <w:rPr>
          <w:rFonts w:cs="Arial" w:ascii="Arial" w:hAnsi="Arial"/>
          <w:sz w:val="24"/>
          <w:szCs w:val="24"/>
        </w:rPr>
        <w:tab/>
        <w:t>В соответствии со статьей 13 Федерального закона от 6 октября 2003 г. № 131-ФЗ «Об общих принципах организации местного самоуправления в Российской Федерации», Уставом Большерудкинского сельсовета Шарангского муниципального района Нижегородской области, рассмотрев инициативу Земского собрания Шарангского муниципального района Нижегородской области о преобразовании муниципальных образований путем объединения всех поселений, входящих в состав Шарангского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Шарангский муниципальный округ Нижегородской области, оформленную решением Земского собрания от 15 декабря 2021 г. № 51 «Об инициативе по преобразованию муниципальных образований путем объединения всех поселений, входящих в состав Шарангского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Шарангский муниципальный округ Нижегородской области», сельский Совет, выражая мнение населения Большерудкинского сельсовета Шарангского муниципального района Нижегородской области,</w:t>
      </w:r>
      <w:r>
        <w:rPr>
          <w:rFonts w:cs="Arial" w:ascii="Arial" w:hAnsi="Arial"/>
          <w:b/>
          <w:sz w:val="24"/>
          <w:szCs w:val="24"/>
        </w:rPr>
        <w:t xml:space="preserve"> решил</w:t>
      </w:r>
      <w:r>
        <w:rPr>
          <w:rFonts w:cs="Arial" w:ascii="Arial" w:hAnsi="Arial"/>
          <w:sz w:val="24"/>
          <w:szCs w:val="24"/>
        </w:rPr>
        <w:t>: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Согласиться на преобразование муниципальных образований путем объединения всех поселений, входящих в состав Шарангского муниципального района Нижегородской области: рабочего поселка Шаранга, Большеустинского сельсовета, Большерудкинского сельсовета, Кушнурского сельсовета, Роженцовского сельсовета, Старорудкинского сельсовета, Черномужского сельсовета, Щенниковского сельсовета и наделения вновь образованного муниципального образования статусом муниципального округа с наименованием Шарангский муниципальный округ Нижегородской области.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2. Направить настоящее решение в Земское собрание Шарангского муниципального района Нижегородской области.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Обнародовать настоящее решение в порядке, предусмотренном Уставом Большерудкинского сельсовета и разместить в информационно-телекоммуникационной сети «Интернет» на официальном сайте-http://www.sharanga.nnov.ru в разделе «Сельские поселения - Администрация Большерудкинского сельсовета»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cs="Arial" w:ascii="Arial" w:hAnsi="Arial"/>
          <w:color w:val="FF0000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ab/>
        <w:t xml:space="preserve"> И.Г.Блинов</w:t>
        <w:tab/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Интернет-ссылка"/>
    <w:rPr>
      <w:color w:val="0000FF"/>
      <w:u w:val="single"/>
    </w:rPr>
  </w:style>
  <w:style w:type="character" w:styleId="Style16">
    <w:name w:val="Основной текст_"/>
    <w:qFormat/>
    <w:rPr>
      <w:spacing w:val="3"/>
      <w:sz w:val="25"/>
      <w:szCs w:val="25"/>
      <w:shd w:fill="FFFFFF" w:val="clear"/>
    </w:rPr>
  </w:style>
  <w:style w:type="character" w:styleId="Style17">
    <w:name w:val="Текст выноски Знак"/>
    <w:qFormat/>
    <w:rPr>
      <w:rFonts w:ascii="Segoe UI" w:hAnsi="Segoe UI" w:eastAsia="Times New Roman" w:cs="Segoe UI"/>
      <w:sz w:val="18"/>
      <w:szCs w:val="18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">
    <w:name w:val="Основной текст1"/>
    <w:basedOn w:val="Normal"/>
    <w:qFormat/>
    <w:pPr>
      <w:widowControl w:val="false"/>
      <w:shd w:fill="FFFFFF" w:val="clear"/>
      <w:spacing w:lineRule="exact" w:line="317"/>
      <w:jc w:val="center"/>
    </w:pPr>
    <w:rPr>
      <w:rFonts w:ascii="Calibri" w:hAnsi="Calibri" w:eastAsia="Calibri" w:cs="Calibri"/>
      <w:spacing w:val="3"/>
      <w:sz w:val="25"/>
      <w:szCs w:val="25"/>
      <w:lang w:val="ru-RU"/>
    </w:rPr>
  </w:style>
  <w:style w:type="paragraph" w:styleId="Style23">
    <w:name w:val="Абзац списка"/>
    <w:basedOn w:val="Normal"/>
    <w:qFormat/>
    <w:pPr>
      <w:spacing w:before="0" w:after="0"/>
      <w:ind w:left="720" w:hanging="0"/>
      <w:contextualSpacing/>
    </w:pPr>
    <w:rPr/>
  </w:style>
  <w:style w:type="paragraph" w:styleId="Style24">
    <w:name w:val="Текст выноски"/>
    <w:basedOn w:val="Normal"/>
    <w:qFormat/>
    <w:pPr/>
    <w:rPr>
      <w:rFonts w:ascii="Segoe UI" w:hAnsi="Segoe UI" w:cs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55</TotalTime>
  <Application>LibreOffice/7.2.5.2$Windows_X86_64 LibreOffice_project/499f9727c189e6ef3471021d6132d4c694f357e5</Application>
  <AppVersion>15.0000</AppVersion>
  <Pages>2</Pages>
  <Words>272</Words>
  <Characters>2348</Characters>
  <CharactersWithSpaces>2628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2022-01-21T09:08:00Z</dcterms:created>
  <dc:creator>Тиманина Алла Ивановна</dc:creator>
  <dc:description/>
  <cp:keywords> </cp:keywords>
  <dc:language>ru-RU</dc:language>
  <cp:lastModifiedBy>Пользователь Windows</cp:lastModifiedBy>
  <cp:lastPrinted>2022-01-21T10:26:00Z</cp:lastPrinted>
  <dcterms:modified xsi:type="dcterms:W3CDTF">2022-01-21T10:27:00Z</dcterms:modified>
  <cp:revision>7</cp:revision>
  <dc:subject/>
  <dc:title/>
</cp:coreProperties>
</file>