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240" w:before="0"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drawing>
          <wp:inline distT="0" distB="0" distL="0" distR="0">
            <wp:extent cx="628015" cy="6089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bookmarkStart w:id="0" w:name="Par1"/>
      <w:bookmarkEnd w:id="0"/>
      <w:r>
        <w:rPr>
          <w:rFonts w:cs="Arial" w:ascii="Arial" w:hAnsi="Arial"/>
          <w:b/>
          <w:sz w:val="32"/>
          <w:szCs w:val="32"/>
        </w:rPr>
        <w:t>АДМИНИСТРАЦИЯ</w:t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БОЛЬШЕРУДКИНСКОГО СЕЛЬСОВЕТА</w:t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ШАРАНГСКОГО МУНИЦИПАЛЬНОГО РАЙОНА </w:t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НИЖЕГОРОДСКОЙ ОБЛАСТИ</w:t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</w:r>
    </w:p>
    <w:p>
      <w:pPr>
        <w:pStyle w:val="Normal"/>
        <w:widowControl w:val="false"/>
        <w:tabs>
          <w:tab w:val="clear" w:pos="708"/>
          <w:tab w:val="left" w:pos="2610" w:leader="none"/>
          <w:tab w:val="center" w:pos="4677" w:leader="none"/>
        </w:tabs>
        <w:autoSpaceDE w:val="false"/>
        <w:spacing w:lineRule="auto" w:line="240" w:before="0" w:after="0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ПОСТАНОВЛЕНИЕ</w:t>
      </w:r>
    </w:p>
    <w:p>
      <w:pPr>
        <w:pStyle w:val="NoSpacing"/>
        <w:jc w:val="both"/>
        <w:rPr>
          <w:rStyle w:val="S1"/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b/>
          <w:bCs/>
          <w:sz w:val="32"/>
          <w:szCs w:val="32"/>
        </w:rPr>
      </w:r>
    </w:p>
    <w:p>
      <w:pPr>
        <w:pStyle w:val="NoSpacing"/>
        <w:tabs>
          <w:tab w:val="clear" w:pos="708"/>
          <w:tab w:val="left" w:pos="8080" w:leader="none"/>
          <w:tab w:val="left" w:pos="8505" w:leader="none"/>
        </w:tabs>
        <w:jc w:val="both"/>
        <w:rPr>
          <w:rStyle w:val="S1"/>
          <w:rFonts w:ascii="Arial" w:hAnsi="Arial" w:cs="Arial"/>
          <w:color w:val="000000"/>
        </w:rPr>
      </w:pPr>
      <w:r>
        <w:rPr>
          <w:rStyle w:val="S1"/>
          <w:rFonts w:cs="Arial" w:ascii="Arial" w:hAnsi="Arial"/>
          <w:color w:val="000000"/>
        </w:rPr>
        <w:t>28.06.2021</w:t>
        <w:tab/>
        <w:t>№ 26</w:t>
      </w:r>
    </w:p>
    <w:p>
      <w:pPr>
        <w:pStyle w:val="NoSpacing"/>
        <w:tabs>
          <w:tab w:val="clear" w:pos="708"/>
          <w:tab w:val="left" w:pos="8962" w:leader="none"/>
        </w:tabs>
        <w:jc w:val="both"/>
        <w:rPr>
          <w:rStyle w:val="S1"/>
          <w:rFonts w:ascii="Arial" w:hAnsi="Arial" w:cs="Arial"/>
          <w:color w:val="000000"/>
        </w:rPr>
      </w:pPr>
      <w:r>
        <w:rPr/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О внесении изменений и дополнений в административный регламент по предоставлению муниципальной услуги «Предоставление во владение и (или)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Большерудкинского сельсовета», утвержденного постановлением администрации Большерудкинского сельсовета Шарангского муниципального района Нижегородской области от 28.02.2020 № 9</w:t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Spacing"/>
        <w:ind w:firstLine="567"/>
        <w:jc w:val="both"/>
        <w:rPr/>
      </w:pPr>
      <w:r>
        <w:rPr>
          <w:rFonts w:cs="Arial" w:ascii="Arial" w:hAnsi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РФ от 27.07.2010 № 210-ФЗ «Об организации предоставления государственных и муниципальных услуг», Федеральным законом от 02.05.2006 № 59-ФЗ «О порядке рассмотрения обращений граждан Российской Федерации», в целях приведения в соответствие с действующим законодательством, администрация Большерудкинского сельсовета </w:t>
      </w:r>
      <w:r>
        <w:rPr>
          <w:rFonts w:cs="Arial" w:ascii="Arial" w:hAnsi="Arial"/>
          <w:b/>
        </w:rPr>
        <w:t>постановляет</w:t>
      </w:r>
      <w:r>
        <w:rPr>
          <w:rFonts w:cs="Arial" w:ascii="Arial" w:hAnsi="Arial"/>
        </w:rPr>
        <w:t>:</w:t>
      </w:r>
    </w:p>
    <w:p>
      <w:pPr>
        <w:pStyle w:val="NoSpacing"/>
        <w:ind w:firstLine="539"/>
        <w:jc w:val="both"/>
        <w:rPr/>
      </w:pPr>
      <w:r>
        <w:rPr>
          <w:rFonts w:cs="Arial" w:ascii="Arial" w:hAnsi="Arial"/>
        </w:rPr>
        <w:t>1</w:t>
      </w:r>
      <w:r>
        <w:rPr>
          <w:rFonts w:cs="Arial" w:ascii="Arial" w:hAnsi="Arial"/>
          <w:b/>
        </w:rPr>
        <w:t>.</w:t>
      </w:r>
      <w:r>
        <w:rPr>
          <w:rFonts w:cs="Arial" w:ascii="Arial" w:hAnsi="Arial"/>
        </w:rPr>
        <w:t xml:space="preserve"> Внести следующие изменения и дополнения в административный регламент по предоставлению муниципальной услуги «Предоставление во владение и (или)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Большерудкинского сельсовета», утвержденного постановлением администрации Большерудкинского сельсовета Шарангского муниципального района Нижегородской области от 28.02.2020 № 9: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1.1. Пункт 2.6 изложить в следующей редакции: «2.6.1.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Arial" w:ascii="Arial" w:hAnsi="Arial"/>
          <w:sz w:val="24"/>
          <w:szCs w:val="24"/>
        </w:rPr>
        <w:t>заявление о предоставлении услуги по форме согласно приложению 1 к Административному регламенту;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учредительные документы (при обращении юридического лица);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свидетельство о постановке на учет в налоговом органе (при обращении индивидуального предпринимателя);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документ, удостоверяющий личность заявителя (при обращении индивидуального предпринимателя);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Arial" w:ascii="Arial" w:hAnsi="Arial"/>
          <w:sz w:val="24"/>
          <w:szCs w:val="24"/>
        </w:rPr>
        <w:t>документ, удостоверяющий личность представителя, если с заявлением обращается представитель заявителя;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документ, удостоверяющий право (полномочия) представителя, если с заявлением обращается представитель заявителя;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документы, подтверждающие право на заключение Договора без проведения процедуры торгов в соответствии со ст. 17.1 Федерального закона от 26.07.2006 № 135-ФЗ «О защите конкуренции».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Arial" w:ascii="Arial" w:hAnsi="Arial"/>
          <w:sz w:val="24"/>
          <w:szCs w:val="24"/>
        </w:rPr>
        <w:t>2.6.2.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рамках межведомственного информационного взаимодействия для предоставления муниципальной услуги администрация запрашивает следующие документы (сведения):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выписка из Единого государственного реестра юридических лиц;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выписка из Единого государственного реестра индивидуальных предпринимателей.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Arial" w:ascii="Arial" w:hAnsi="Arial"/>
          <w:sz w:val="24"/>
          <w:szCs w:val="24"/>
        </w:rPr>
        <w:t>2.6.3. Заявитель вправе представить документы, указанные в настоящем пункте, по собственной инициативе.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Arial" w:ascii="Arial" w:hAnsi="Arial"/>
          <w:sz w:val="24"/>
          <w:szCs w:val="24"/>
        </w:rPr>
        <w:t>1.2. В пункте 2.10 слова «принятие главой администрации Большерудкинского сельсовета Шарангского муниципального района Нижегородской области решения об отказе в предоставлении (оказании) муниципальной услуги» исключить.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1.3</w:t>
      </w:r>
      <w:r>
        <w:rPr>
          <w:rFonts w:cs="Arial" w:ascii="Arial" w:hAnsi="Arial"/>
          <w:b/>
          <w:sz w:val="24"/>
          <w:szCs w:val="24"/>
        </w:rPr>
        <w:t>.</w:t>
      </w:r>
      <w:r>
        <w:rPr>
          <w:rFonts w:cs="Arial" w:ascii="Arial" w:hAnsi="Arial"/>
          <w:sz w:val="24"/>
          <w:szCs w:val="24"/>
        </w:rPr>
        <w:t xml:space="preserve"> Пункт 3.4 дополнить абзацем четвертым следующего содержания: «с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 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4"/>
          <w:szCs w:val="24"/>
          <w:shd w:fill="F9F9F9" w:val="clear"/>
        </w:rPr>
      </w:pPr>
      <w:r>
        <w:rPr>
          <w:rFonts w:cs="Arial" w:ascii="Arial" w:hAnsi="Arial"/>
          <w:sz w:val="24"/>
          <w:szCs w:val="24"/>
        </w:rPr>
        <w:t>1.4. Пункт 3.19 дополнить абзацем четвертым следующего содержания: «</w:t>
      </w:r>
      <w:r>
        <w:rPr>
          <w:rFonts w:cs="Arial" w:ascii="Arial" w:hAnsi="Arial"/>
          <w:sz w:val="24"/>
          <w:szCs w:val="24"/>
          <w:shd w:fill="F9F9F9" w:val="clear"/>
        </w:rPr>
        <w:t>направление заявителю результата предоставления муниципальной услуги способом, указанным в заявлении».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Настоящее постановление обнародовать в порядке, установленном Уставом Большерудкинского сельсовета Шарангского муниципального района и разместить в информационно-телекоммуникационной сети «Интернет» на официальном сайте администрации Шарангского муниципального района.</w:t>
      </w:r>
    </w:p>
    <w:p>
      <w:pPr>
        <w:pStyle w:val="NoSpacing"/>
        <w:ind w:firstLine="567"/>
        <w:jc w:val="both"/>
        <w:rPr/>
      </w:pPr>
      <w:r>
        <w:rPr>
          <w:rFonts w:cs="Arial" w:ascii="Arial" w:hAnsi="Arial"/>
        </w:rPr>
        <w:t>3</w:t>
      </w:r>
      <w:r>
        <w:rPr>
          <w:rFonts w:cs="Arial" w:ascii="Arial" w:hAnsi="Arial"/>
          <w:b/>
        </w:rPr>
        <w:t xml:space="preserve">. </w:t>
      </w:r>
      <w:r>
        <w:rPr>
          <w:rFonts w:cs="Arial" w:ascii="Arial" w:hAnsi="Arial"/>
        </w:rPr>
        <w:t>Контроль за исполнением данного постановления оставляю за собой</w:t>
      </w:r>
    </w:p>
    <w:p>
      <w:pPr>
        <w:pStyle w:val="NoSpacing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4. Постановление вступает в силу со дня его обнародования.</w:t>
      </w:r>
    </w:p>
    <w:p>
      <w:pPr>
        <w:pStyle w:val="NoSpacing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200"/>
        <w:rPr/>
      </w:pPr>
      <w:r>
        <w:rPr>
          <w:rFonts w:cs="Arial" w:ascii="Arial" w:hAnsi="Arial"/>
          <w:sz w:val="24"/>
          <w:szCs w:val="24"/>
        </w:rPr>
        <w:t>Глава администрации</w:t>
        <w:tab/>
        <w:tab/>
        <w:tab/>
        <w:tab/>
        <w:tab/>
        <w:tab/>
        <w:tab/>
        <w:tab/>
        <w:t>Г.Г. Качмашева</w:t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Segoe U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1">
    <w:name w:val="s1"/>
    <w:qFormat/>
    <w:rPr>
      <w:rFonts w:cs="Times New Roman"/>
    </w:rPr>
  </w:style>
  <w:style w:type="character" w:styleId="Style15">
    <w:name w:val="Текст выноски Знак"/>
    <w:qFormat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ru-RU" w:bidi="ar-SA" w:eastAsia="zh-CN"/>
    </w:rPr>
  </w:style>
  <w:style w:type="paragraph" w:styleId="Style21">
    <w:name w:val="Без интервала"/>
    <w:qFormat/>
    <w:pPr>
      <w:widowControl/>
      <w:bidi w:val="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Style22">
    <w:name w:val="Текст выноски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23</TotalTime>
  <Application>LibreOffice/7.1.4.2$Windows_X86_64 LibreOffice_project/a529a4fab45b75fefc5b6226684193eb000654f6</Application>
  <AppVersion>15.0000</AppVersion>
  <Pages>2</Pages>
  <Words>517</Words>
  <Characters>4293</Characters>
  <CharactersWithSpaces>4790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2021-06-28T10:13:00Z</dcterms:created>
  <dc:creator>User</dc:creator>
  <dc:description/>
  <cp:keywords> </cp:keywords>
  <dc:language>ru-RU</dc:language>
  <cp:lastModifiedBy>Пользователь Windows</cp:lastModifiedBy>
  <cp:lastPrinted>2021-07-05T08:18:00Z</cp:lastPrinted>
  <dcterms:modified xsi:type="dcterms:W3CDTF">2021-07-05T08:21:00Z</dcterms:modified>
  <cp:revision>8</cp:revision>
  <dc:subject/>
  <dc:title/>
</cp:coreProperties>
</file>