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28015" cy="608965"/>
            <wp:effectExtent l="0" t="0" r="0" b="0"/>
            <wp:docPr id="1" name="test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st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 xml:space="preserve"> </w:t>
      </w:r>
      <w:r>
        <w:rPr>
          <w:rFonts w:cs="Arial" w:ascii="Arial" w:hAnsi="Arial"/>
          <w:b/>
          <w:sz w:val="32"/>
          <w:szCs w:val="32"/>
        </w:rPr>
        <w:t xml:space="preserve">АДМИНИСТРАЦИЯ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БОЛЬШЕРУДКИНСКОГО СЕЛЬСОВЕТА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ШАРАНГСКОГО МУНИЦИПАЛЬНОГО РАЙОНА </w:t>
      </w:r>
    </w:p>
    <w:p>
      <w:pPr>
        <w:pStyle w:val="Normal"/>
        <w:jc w:val="center"/>
        <w:rPr/>
      </w:pPr>
      <w:r>
        <w:rPr>
          <w:rFonts w:eastAsia="Arial" w:cs="Arial" w:ascii="Arial" w:hAnsi="Arial"/>
          <w:b/>
          <w:sz w:val="32"/>
          <w:szCs w:val="32"/>
        </w:rPr>
        <w:t xml:space="preserve"> </w:t>
      </w:r>
      <w:r>
        <w:rPr>
          <w:rFonts w:cs="Arial" w:ascii="Arial" w:hAnsi="Arial"/>
          <w:b/>
          <w:sz w:val="32"/>
          <w:szCs w:val="32"/>
        </w:rPr>
        <w:t xml:space="preserve">НИЖЕГОРОДСКОЙ ОБЛАСТИ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sz w:val="32"/>
          <w:szCs w:val="32"/>
        </w:rPr>
        <w:t>ПОСТАНОВЛЕНИЕ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center" w:pos="4677" w:leader="none"/>
        </w:tabs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18.03.2021</w:t>
        <w:tab/>
        <w:tab/>
        <w:tab/>
        <w:tab/>
        <w:tab/>
        <w:tab/>
        <w:tab/>
        <w:t>№ 7</w:t>
      </w:r>
    </w:p>
    <w:p>
      <w:pPr>
        <w:pStyle w:val="Normal"/>
        <w:tabs>
          <w:tab w:val="clear" w:pos="708"/>
          <w:tab w:val="center" w:pos="4677" w:leader="none"/>
        </w:tabs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center" w:pos="4677" w:leader="none"/>
        </w:tabs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Об организации безаварийного пропуска</w:t>
      </w:r>
    </w:p>
    <w:p>
      <w:pPr>
        <w:pStyle w:val="Normal"/>
        <w:tabs>
          <w:tab w:val="clear" w:pos="708"/>
          <w:tab w:val="center" w:pos="4677" w:leader="none"/>
        </w:tabs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паводковых вод в 2021 году</w:t>
      </w:r>
    </w:p>
    <w:p>
      <w:pPr>
        <w:pStyle w:val="Normal"/>
        <w:tabs>
          <w:tab w:val="clear" w:pos="708"/>
          <w:tab w:val="center" w:pos="4677" w:leader="none"/>
        </w:tabs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tabs>
          <w:tab w:val="clear" w:pos="708"/>
          <w:tab w:val="center" w:pos="4677" w:leader="none"/>
        </w:tabs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В целях организации безаварийного пропуска весеннего половодья на территории Большерудкинского сельсовета, своевременного проведения противопаводковых мероприятий по защите населения, жилых и хозяйственных объектов, искусственных водопропускных сооружений на автодорогах общего пользования от воздействия паводковых вод и сохранения экологической обстановки на территории поселения администрация Большерудкинского сельсовета </w:t>
      </w:r>
      <w:r>
        <w:rPr>
          <w:rFonts w:cs="Arial" w:ascii="Arial" w:hAnsi="Arial"/>
          <w:b/>
          <w:sz w:val="24"/>
          <w:szCs w:val="24"/>
        </w:rPr>
        <w:t>постановляет</w:t>
      </w:r>
      <w:r>
        <w:rPr>
          <w:rFonts w:cs="Arial" w:ascii="Arial" w:hAnsi="Arial"/>
          <w:sz w:val="24"/>
          <w:szCs w:val="24"/>
        </w:rPr>
        <w:t xml:space="preserve">: </w:t>
      </w:r>
    </w:p>
    <w:p>
      <w:pPr>
        <w:pStyle w:val="Normal"/>
        <w:tabs>
          <w:tab w:val="clear" w:pos="708"/>
          <w:tab w:val="center" w:pos="4677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center" w:pos="4677" w:leader="none"/>
        </w:tabs>
        <w:ind w:firstLine="540"/>
        <w:jc w:val="both"/>
        <w:rPr/>
      </w:pPr>
      <w:r>
        <w:rPr>
          <w:rFonts w:cs="Arial" w:ascii="Arial" w:hAnsi="Arial"/>
          <w:sz w:val="24"/>
          <w:szCs w:val="24"/>
        </w:rPr>
        <w:t>1. Утвердить состав противопаводковой комиссии (приложение № 1)</w:t>
      </w:r>
    </w:p>
    <w:p>
      <w:pPr>
        <w:pStyle w:val="Normal"/>
        <w:tabs>
          <w:tab w:val="clear" w:pos="708"/>
          <w:tab w:val="center" w:pos="4677" w:leader="none"/>
        </w:tabs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Утвердить мероприятия по пропуску весенних паводковых вод (приложение № 2)</w:t>
      </w:r>
    </w:p>
    <w:p>
      <w:pPr>
        <w:pStyle w:val="Normal"/>
        <w:tabs>
          <w:tab w:val="clear" w:pos="708"/>
          <w:tab w:val="center" w:pos="4677" w:leader="none"/>
        </w:tabs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 Назначить дежурную бригаду и составить график работы дежурной бригады в с.Кугланур (приложение № 3)</w:t>
      </w:r>
    </w:p>
    <w:p>
      <w:pPr>
        <w:pStyle w:val="Normal"/>
        <w:tabs>
          <w:tab w:val="clear" w:pos="708"/>
          <w:tab w:val="center" w:pos="4677" w:leader="none"/>
        </w:tabs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4. Протвопаводковой комиссии в своей работе руководствоваться утвержденными мероприятиями по пропуску паводковых вод</w:t>
      </w:r>
    </w:p>
    <w:p>
      <w:pPr>
        <w:pStyle w:val="Normal"/>
        <w:tabs>
          <w:tab w:val="clear" w:pos="708"/>
          <w:tab w:val="center" w:pos="4677" w:leader="none"/>
        </w:tabs>
        <w:ind w:firstLine="540"/>
        <w:jc w:val="both"/>
        <w:rPr/>
      </w:pPr>
      <w:r>
        <w:rPr>
          <w:rFonts w:cs="Arial" w:ascii="Arial" w:hAnsi="Arial"/>
          <w:sz w:val="24"/>
          <w:szCs w:val="24"/>
        </w:rPr>
        <w:t>- принять все необходимые меры по обеспечению устойчивого функционирования объектов и инфраструктуры территории поселения в период паводка.</w:t>
      </w:r>
    </w:p>
    <w:p>
      <w:pPr>
        <w:pStyle w:val="Normal"/>
        <w:tabs>
          <w:tab w:val="clear" w:pos="708"/>
          <w:tab w:val="center" w:pos="4677" w:leader="none"/>
        </w:tabs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5. Контроль за исполнением настоящего  распоряжения  оставляю за собой.</w:t>
      </w:r>
    </w:p>
    <w:p>
      <w:pPr>
        <w:pStyle w:val="Normal"/>
        <w:tabs>
          <w:tab w:val="clear" w:pos="708"/>
          <w:tab w:val="center" w:pos="4677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center" w:pos="4677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center" w:pos="4677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</w:r>
    </w:p>
    <w:p>
      <w:pPr>
        <w:pStyle w:val="Normal"/>
        <w:tabs>
          <w:tab w:val="clear" w:pos="708"/>
          <w:tab w:val="center" w:pos="4677" w:leader="none"/>
        </w:tabs>
        <w:jc w:val="both"/>
        <w:rPr/>
      </w:pPr>
      <w:r>
        <w:rPr>
          <w:rFonts w:cs="Arial" w:ascii="Arial" w:hAnsi="Arial"/>
          <w:sz w:val="24"/>
          <w:szCs w:val="24"/>
        </w:rPr>
        <w:tab/>
        <w:tab/>
        <w:tab/>
        <w:tab/>
        <w:tab/>
        <w:tab/>
        <w:t>Г.Г.Качмашева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  <w:r>
        <w:br w:type="page"/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Приложение № 1</w:t>
      </w:r>
    </w:p>
    <w:p>
      <w:pPr>
        <w:pStyle w:val="Normal"/>
        <w:jc w:val="right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к постановлению № 7</w:t>
      </w:r>
    </w:p>
    <w:p>
      <w:pPr>
        <w:pStyle w:val="Normal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18.03.2021г.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Состав противопаводковой комиссии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Председатель комиссии Качмашева Галина Геннадьевна- глава администрации 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>Зам.председателя комиссии Бахтина Татьяна Ивановна – специалист администрации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Члены комиссии: 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Арсибеков Сергей Валентинович- водитель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Колбин Михаил Сергеевич – водитель МПО 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Бахтин Александр Михайлович- ИПГ КФХ «Бахтин А.М.» (по согласованию)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Качмашев Павел Валерьевич – ИПГ КФХ «Качмашев П.В.» (по согласованию)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Чемоданов Алексей Николаевич- ИП «Чемоданов А.Н.» (по согласованию)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Голубева Татьяна Петровна-  директор МБОУ «Большерудкинская ООШ» (по согласованию)</w:t>
      </w:r>
      <w:r>
        <w:br w:type="page"/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Приложение № 2</w:t>
      </w:r>
    </w:p>
    <w:p>
      <w:pPr>
        <w:pStyle w:val="Normal"/>
        <w:jc w:val="right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к постановлению № 7</w:t>
      </w:r>
    </w:p>
    <w:p>
      <w:pPr>
        <w:pStyle w:val="Normal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18.03.2021г.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Мероприятия по безаварийному пропуску</w:t>
      </w:r>
    </w:p>
    <w:p>
      <w:pPr>
        <w:pStyle w:val="Normal"/>
        <w:jc w:val="center"/>
        <w:rPr/>
      </w:pPr>
      <w:r>
        <w:rPr>
          <w:rFonts w:cs="Arial" w:ascii="Arial" w:hAnsi="Arial"/>
          <w:sz w:val="24"/>
          <w:szCs w:val="24"/>
        </w:rPr>
        <w:t>весенних паводковых вод в 2021 году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tbl>
      <w:tblPr>
        <w:tblW w:w="9581" w:type="dxa"/>
        <w:jc w:val="left"/>
        <w:tblInd w:w="-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3944"/>
        <w:gridCol w:w="2516"/>
        <w:gridCol w:w="2293"/>
      </w:tblGrid>
      <w:tr>
        <w:trPr/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№</w:t>
            </w:r>
            <w:r>
              <w:rPr>
                <w:rFonts w:eastAsia="Arial" w:cs="Arial" w:ascii="Arial" w:hAnsi="Arial"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>п/п</w:t>
            </w:r>
          </w:p>
        </w:tc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срок исполнения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ответственный</w:t>
            </w:r>
          </w:p>
        </w:tc>
      </w:tr>
      <w:tr>
        <w:trPr/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1.</w:t>
            </w:r>
          </w:p>
        </w:tc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Организовать дежурство паводковой бригады (плотина с.Кугланур)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Весь период паводка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администрация сельсовета</w:t>
            </w:r>
          </w:p>
        </w:tc>
      </w:tr>
      <w:tr>
        <w:trPr/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2.</w:t>
            </w:r>
          </w:p>
        </w:tc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Очистка всех водопропускных сооружений на автодорогах общего пользования (открытие труб), водопропускных труб и искусственных сооружений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До наступления паводка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Администрация сельсовета</w:t>
            </w:r>
          </w:p>
        </w:tc>
      </w:tr>
      <w:tr>
        <w:trPr/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3.</w:t>
            </w:r>
          </w:p>
        </w:tc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Патрулирование а/дорог и искусственных сооружений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Весь период паводка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Администрация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сельсовета</w:t>
            </w:r>
          </w:p>
        </w:tc>
      </w:tr>
      <w:tr>
        <w:trPr/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rFonts w:cs="Arial" w:ascii="Arial" w:hAnsi="Arial"/>
                <w:sz w:val="24"/>
                <w:szCs w:val="24"/>
              </w:rPr>
              <w:t xml:space="preserve">4. </w:t>
            </w:r>
          </w:p>
        </w:tc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Своевременное выполнение работы по устранению заторов, освобождение ото льда свай, мостовых опор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До наступления паводка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Администрация сельсовета</w:t>
            </w:r>
          </w:p>
        </w:tc>
      </w:tr>
      <w:tr>
        <w:trPr/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rFonts w:cs="Arial" w:ascii="Arial" w:hAnsi="Arial"/>
                <w:sz w:val="24"/>
                <w:szCs w:val="24"/>
              </w:rPr>
              <w:t>5.</w:t>
            </w:r>
          </w:p>
        </w:tc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Поддержание постоянной связи с районной противопаводковой комиссией и единой дежурно-диспетчерской службы Шарангского района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постоянно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Администрация сельсовета</w:t>
            </w:r>
          </w:p>
        </w:tc>
      </w:tr>
      <w:tr>
        <w:trPr/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rFonts w:cs="Arial" w:ascii="Arial" w:hAnsi="Arial"/>
                <w:sz w:val="24"/>
                <w:szCs w:val="24"/>
              </w:rPr>
              <w:t>6.</w:t>
            </w:r>
          </w:p>
        </w:tc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Организация круглосуточного дежурства на ГТС, с целью наблюдения за уровнем воды, состоянием водопропускных сооружений, воздействием льда на сооружения и для оперативного реагирования на аварийные ситуации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rFonts w:cs="Arial" w:ascii="Arial" w:hAnsi="Arial"/>
                <w:sz w:val="24"/>
                <w:szCs w:val="24"/>
              </w:rPr>
              <w:t>Период паводка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Администрация 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сельсовета</w:t>
            </w:r>
          </w:p>
        </w:tc>
      </w:tr>
      <w:tr>
        <w:trPr/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rFonts w:cs="Arial" w:ascii="Arial" w:hAnsi="Arial"/>
                <w:sz w:val="24"/>
                <w:szCs w:val="24"/>
              </w:rPr>
              <w:t>7.</w:t>
            </w:r>
          </w:p>
        </w:tc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Обустройство ГТС шкалой для определения уровня паводковых вод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До начала паводка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Администрация сельсовета</w:t>
            </w:r>
          </w:p>
        </w:tc>
      </w:tr>
    </w:tbl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  <w:r>
        <w:br w:type="page"/>
      </w:r>
    </w:p>
    <w:p>
      <w:pPr>
        <w:pStyle w:val="Normal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Приложение № 3</w:t>
      </w:r>
    </w:p>
    <w:p>
      <w:pPr>
        <w:pStyle w:val="Normal"/>
        <w:jc w:val="right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к постановлению № 7</w:t>
      </w:r>
    </w:p>
    <w:p>
      <w:pPr>
        <w:pStyle w:val="Normal"/>
        <w:jc w:val="right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от 18.03.2021г.</w:t>
      </w:r>
    </w:p>
    <w:p>
      <w:pPr>
        <w:pStyle w:val="Normal"/>
        <w:tabs>
          <w:tab w:val="clear" w:pos="708"/>
          <w:tab w:val="left" w:pos="3945" w:leader="none"/>
        </w:tabs>
        <w:jc w:val="both"/>
        <w:rPr/>
      </w:pPr>
      <w:r>
        <w:rPr>
          <w:rFonts w:cs="Arial" w:ascii="Arial" w:hAnsi="Arial"/>
          <w:b/>
          <w:sz w:val="24"/>
          <w:szCs w:val="24"/>
        </w:rPr>
        <w:t>дежурная бригада на время паводка 2021 года</w:t>
      </w:r>
    </w:p>
    <w:p>
      <w:pPr>
        <w:pStyle w:val="Normal"/>
        <w:tabs>
          <w:tab w:val="clear" w:pos="708"/>
          <w:tab w:val="left" w:pos="3945" w:leader="none"/>
        </w:tabs>
        <w:jc w:val="both"/>
        <w:rPr/>
      </w:pPr>
      <w:r>
        <w:rPr>
          <w:rFonts w:cs="Arial" w:ascii="Arial" w:hAnsi="Arial"/>
          <w:sz w:val="24"/>
          <w:szCs w:val="24"/>
        </w:rPr>
        <w:t>с 18 марта 2021 года до окончания паводка:</w:t>
      </w:r>
    </w:p>
    <w:p>
      <w:pPr>
        <w:pStyle w:val="Normal"/>
        <w:tabs>
          <w:tab w:val="clear" w:pos="708"/>
          <w:tab w:val="left" w:pos="3945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left" w:pos="3945" w:leader="none"/>
        </w:tabs>
        <w:jc w:val="both"/>
        <w:rPr/>
      </w:pPr>
      <w:r>
        <w:rPr>
          <w:rFonts w:cs="Arial" w:ascii="Arial" w:hAnsi="Arial"/>
          <w:sz w:val="24"/>
          <w:szCs w:val="24"/>
        </w:rPr>
        <w:t xml:space="preserve">1. Колбин Михаил Сергеевич </w:t>
      </w:r>
    </w:p>
    <w:p>
      <w:pPr>
        <w:pStyle w:val="Normal"/>
        <w:tabs>
          <w:tab w:val="clear" w:pos="708"/>
          <w:tab w:val="left" w:pos="3945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Шибанов Алексей Владимирович (по согласованию)</w:t>
      </w:r>
    </w:p>
    <w:p>
      <w:pPr>
        <w:pStyle w:val="Normal"/>
        <w:tabs>
          <w:tab w:val="clear" w:pos="708"/>
          <w:tab w:val="left" w:pos="3945" w:leader="none"/>
        </w:tabs>
        <w:jc w:val="both"/>
        <w:rPr/>
      </w:pPr>
      <w:r>
        <w:rPr>
          <w:rFonts w:cs="Arial" w:ascii="Arial" w:hAnsi="Arial"/>
          <w:sz w:val="24"/>
          <w:szCs w:val="24"/>
        </w:rPr>
        <w:t xml:space="preserve">3. Бушуев Виктор Леонидович </w:t>
      </w:r>
    </w:p>
    <w:p>
      <w:pPr>
        <w:pStyle w:val="Normal"/>
        <w:tabs>
          <w:tab w:val="clear" w:pos="708"/>
          <w:tab w:val="left" w:pos="3945" w:leader="none"/>
        </w:tabs>
        <w:jc w:val="both"/>
        <w:rPr>
          <w:rFonts w:ascii="Arial" w:hAnsi="Arial" w:cs="Arial"/>
          <w:b/>
          <w:b/>
          <w:i/>
          <w:i/>
          <w:sz w:val="24"/>
          <w:szCs w:val="24"/>
          <w:u w:val="single"/>
        </w:rPr>
      </w:pPr>
      <w:r>
        <w:rPr>
          <w:rFonts w:cs="Arial" w:ascii="Arial" w:hAnsi="Arial"/>
          <w:b/>
          <w:i/>
          <w:sz w:val="24"/>
          <w:szCs w:val="24"/>
          <w:u w:val="single"/>
        </w:rPr>
        <w:t>В обязанности бригады входят следующие мероприятия:</w:t>
      </w:r>
    </w:p>
    <w:p>
      <w:pPr>
        <w:pStyle w:val="Normal"/>
        <w:tabs>
          <w:tab w:val="clear" w:pos="708"/>
          <w:tab w:val="left" w:pos="3945" w:leader="none"/>
        </w:tabs>
        <w:jc w:val="both"/>
        <w:rPr>
          <w:rFonts w:ascii="Arial" w:hAnsi="Arial" w:cs="Arial"/>
          <w:b/>
          <w:b/>
          <w:i/>
          <w:i/>
          <w:sz w:val="24"/>
          <w:szCs w:val="24"/>
          <w:u w:val="single"/>
        </w:rPr>
      </w:pPr>
      <w:r>
        <w:rPr>
          <w:rFonts w:cs="Arial" w:ascii="Arial" w:hAnsi="Arial"/>
          <w:b/>
          <w:i/>
          <w:sz w:val="24"/>
          <w:szCs w:val="24"/>
          <w:u w:val="single"/>
        </w:rPr>
      </w:r>
    </w:p>
    <w:p>
      <w:pPr>
        <w:pStyle w:val="Normal"/>
        <w:tabs>
          <w:tab w:val="clear" w:pos="708"/>
          <w:tab w:val="left" w:pos="3945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 Контроль уровня воды в пруду с. Кугланур</w:t>
      </w:r>
    </w:p>
    <w:p>
      <w:pPr>
        <w:pStyle w:val="Normal"/>
        <w:tabs>
          <w:tab w:val="clear" w:pos="708"/>
          <w:tab w:val="left" w:pos="3945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Контроль состояния гидротехнических сооружений</w:t>
      </w:r>
    </w:p>
    <w:p>
      <w:pPr>
        <w:pStyle w:val="Normal"/>
        <w:tabs>
          <w:tab w:val="clear" w:pos="708"/>
          <w:tab w:val="left" w:pos="3945" w:leader="none"/>
        </w:tabs>
        <w:jc w:val="both"/>
        <w:rPr/>
      </w:pPr>
      <w:r>
        <w:rPr>
          <w:rFonts w:cs="Arial" w:ascii="Arial" w:hAnsi="Arial"/>
          <w:sz w:val="24"/>
          <w:szCs w:val="24"/>
        </w:rPr>
        <w:t>3. Контроль состояния дамбы</w:t>
      </w:r>
    </w:p>
    <w:p>
      <w:pPr>
        <w:pStyle w:val="Normal"/>
        <w:tabs>
          <w:tab w:val="clear" w:pos="708"/>
          <w:tab w:val="left" w:pos="3945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left" w:pos="3945" w:leader="none"/>
        </w:tabs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ГРАФИК</w:t>
      </w:r>
    </w:p>
    <w:p>
      <w:pPr>
        <w:pStyle w:val="Normal"/>
        <w:tabs>
          <w:tab w:val="clear" w:pos="708"/>
          <w:tab w:val="left" w:pos="3945" w:leader="none"/>
        </w:tabs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дежурства паводковой бригады</w:t>
      </w:r>
    </w:p>
    <w:p>
      <w:pPr>
        <w:pStyle w:val="Normal"/>
        <w:tabs>
          <w:tab w:val="clear" w:pos="708"/>
          <w:tab w:val="left" w:pos="3945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по администрации Большерудкинского сельсовета</w:t>
      </w:r>
    </w:p>
    <w:p>
      <w:pPr>
        <w:pStyle w:val="Normal"/>
        <w:tabs>
          <w:tab w:val="clear" w:pos="708"/>
          <w:tab w:val="left" w:pos="3945" w:leader="none"/>
        </w:tabs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Шарангского муниципального</w:t>
      </w:r>
      <w:r>
        <w:rPr/>
        <w:t xml:space="preserve"> района Нижегородской области</w:t>
      </w:r>
    </w:p>
    <w:tbl>
      <w:tblPr>
        <w:tblW w:w="9581" w:type="dxa"/>
        <w:jc w:val="left"/>
        <w:tblInd w:w="-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7"/>
        <w:gridCol w:w="2961"/>
        <w:gridCol w:w="2770"/>
        <w:gridCol w:w="2373"/>
      </w:tblGrid>
      <w:tr>
        <w:trPr>
          <w:trHeight w:val="420" w:hRule="atLeast"/>
        </w:trPr>
        <w:tc>
          <w:tcPr>
            <w:tcW w:w="14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Дата дежурства</w:t>
            </w:r>
          </w:p>
        </w:tc>
        <w:tc>
          <w:tcPr>
            <w:tcW w:w="81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ФИО дежурных</w:t>
            </w:r>
          </w:p>
        </w:tc>
      </w:tr>
      <w:tr>
        <w:trPr>
          <w:trHeight w:val="225" w:hRule="atLeast"/>
        </w:trPr>
        <w:tc>
          <w:tcPr>
            <w:tcW w:w="147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Колбин М.С.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Шибанов А.В.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Бушуев В.Л.</w:t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18.03.2021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19.03.2021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20.03.2021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21.03.2021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22.03.2021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23.03.2021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24.03.2021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25.03.2021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26.03.2021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27.03.2021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28.03.2021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29.03.2021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30.03.2021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31.03.2021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01.04.2021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02.04.2021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03.04.2021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04.04.2021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05.04.2021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06.04.2021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07.04.2021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08.04.2021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09.04.2021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10.04.2021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11.04.2021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12.04.2021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13.04.2021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14.04.2021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15.04.2021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16.04.2021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17.04.2021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18.04.2021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19.04.2021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20.04.2021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21.04.2021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22.04.2021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23.04.2021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24.04.2021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25.04.2021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26.04.2021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27.04.2021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28.04.2021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29.04.2021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30.04.2021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31.04.2021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snapToGrid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3945" w:leader="none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х</w:t>
            </w:r>
          </w:p>
        </w:tc>
      </w:tr>
    </w:tbl>
    <w:p>
      <w:pPr>
        <w:pStyle w:val="Normal"/>
        <w:tabs>
          <w:tab w:val="clear" w:pos="708"/>
          <w:tab w:val="left" w:pos="3945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character" w:styleId="Style14">
    <w:name w:val="Основной шрифт абзаца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">
    <w:name w:val="Стиль1"/>
    <w:basedOn w:val="Normal"/>
    <w:qFormat/>
    <w:pPr>
      <w:spacing w:before="120" w:after="120"/>
    </w:pPr>
    <w:rPr>
      <w:sz w:val="22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Содержимое таблицы"/>
    <w:basedOn w:val="Normal"/>
    <w:qFormat/>
    <w:pPr>
      <w:widowControl w:val="false"/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402</TotalTime>
  <Application>LibreOffice/7.0.5.2$Windows_X86_64 LibreOffice_project/64390860c6cd0aca4beafafcfd84613dd9dfb63a</Application>
  <AppVersion>15.0000</AppVersion>
  <Pages>15</Pages>
  <Words>536</Words>
  <Characters>3774</Characters>
  <CharactersWithSpaces>4168</CharactersWithSpaces>
  <Paragraphs>181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2012-03-16T15:47:00Z</dcterms:created>
  <dc:creator>1</dc:creator>
  <dc:description/>
  <cp:keywords> </cp:keywords>
  <dc:language>ru-RU</dc:language>
  <cp:lastModifiedBy>Специалист</cp:lastModifiedBy>
  <cp:lastPrinted>2021-03-19T11:09:00Z</cp:lastPrinted>
  <dcterms:modified xsi:type="dcterms:W3CDTF">2021-03-25T10:42:00Z</dcterms:modified>
  <cp:revision>56</cp:revision>
  <dc:subject/>
  <dc:title/>
</cp:coreProperties>
</file>