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12F" w:rsidRPr="004C1FCE" w:rsidRDefault="0053512F" w:rsidP="0053512F">
      <w:pPr>
        <w:jc w:val="center"/>
        <w:rPr>
          <w:noProof/>
          <w:sz w:val="32"/>
          <w:szCs w:val="32"/>
        </w:rPr>
      </w:pPr>
      <w:r w:rsidRPr="004C1FCE">
        <w:rPr>
          <w:sz w:val="32"/>
          <w:szCs w:val="32"/>
        </w:rPr>
        <w:t xml:space="preserve">   </w:t>
      </w: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12F" w:rsidRPr="00451F95" w:rsidRDefault="0053512F" w:rsidP="0053512F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53512F" w:rsidRPr="00451F95" w:rsidRDefault="0053512F" w:rsidP="00330CA0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330CA0" w:rsidRDefault="0053512F" w:rsidP="00330CA0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EC7C8F" w:rsidRDefault="00EC7C8F" w:rsidP="00330CA0">
      <w:pPr>
        <w:jc w:val="center"/>
        <w:rPr>
          <w:rFonts w:ascii="Arial" w:hAnsi="Arial" w:cs="Arial"/>
          <w:b/>
          <w:sz w:val="32"/>
          <w:szCs w:val="32"/>
        </w:rPr>
      </w:pPr>
    </w:p>
    <w:p w:rsidR="0053512F" w:rsidRPr="00330CA0" w:rsidRDefault="00625C2A" w:rsidP="00330CA0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>от  0</w:t>
      </w:r>
      <w:r w:rsidR="000A7588">
        <w:rPr>
          <w:rFonts w:ascii="Arial" w:hAnsi="Arial" w:cs="Arial"/>
          <w:color w:val="000000"/>
          <w:spacing w:val="-10"/>
          <w:sz w:val="24"/>
          <w:szCs w:val="24"/>
        </w:rPr>
        <w:t>1</w:t>
      </w:r>
      <w:r>
        <w:rPr>
          <w:rFonts w:ascii="Arial" w:hAnsi="Arial" w:cs="Arial"/>
          <w:color w:val="000000"/>
          <w:spacing w:val="-10"/>
          <w:sz w:val="24"/>
          <w:szCs w:val="24"/>
        </w:rPr>
        <w:t>.03.202</w:t>
      </w:r>
      <w:r w:rsidR="000A7588">
        <w:rPr>
          <w:rFonts w:ascii="Arial" w:hAnsi="Arial" w:cs="Arial"/>
          <w:color w:val="000000"/>
          <w:spacing w:val="-10"/>
          <w:sz w:val="24"/>
          <w:szCs w:val="24"/>
        </w:rPr>
        <w:t>2</w:t>
      </w:r>
      <w:r w:rsidR="0053512F" w:rsidRPr="0053512F">
        <w:rPr>
          <w:rFonts w:ascii="Arial" w:hAnsi="Arial" w:cs="Arial"/>
          <w:color w:val="000000"/>
          <w:spacing w:val="-10"/>
          <w:sz w:val="24"/>
          <w:szCs w:val="24"/>
        </w:rPr>
        <w:t xml:space="preserve"> г </w:t>
      </w:r>
      <w:r w:rsidR="00330CA0">
        <w:rPr>
          <w:rFonts w:ascii="Arial" w:hAnsi="Arial" w:cs="Arial"/>
          <w:color w:val="000000"/>
          <w:sz w:val="24"/>
          <w:szCs w:val="24"/>
        </w:rPr>
        <w:t xml:space="preserve">     </w:t>
      </w:r>
      <w:r w:rsidR="0053512F" w:rsidRPr="0053512F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="00330CA0">
        <w:rPr>
          <w:rFonts w:ascii="Arial" w:hAnsi="Arial" w:cs="Arial"/>
          <w:color w:val="000000"/>
          <w:sz w:val="24"/>
          <w:szCs w:val="24"/>
        </w:rPr>
        <w:t xml:space="preserve"> </w:t>
      </w:r>
      <w:r w:rsidR="0053512F" w:rsidRPr="0053512F">
        <w:rPr>
          <w:rFonts w:ascii="Arial" w:hAnsi="Arial" w:cs="Arial"/>
          <w:color w:val="000000"/>
          <w:sz w:val="24"/>
          <w:szCs w:val="24"/>
        </w:rPr>
        <w:tab/>
      </w:r>
      <w:r w:rsidR="00330CA0">
        <w:rPr>
          <w:rFonts w:ascii="Arial" w:hAnsi="Arial" w:cs="Arial"/>
          <w:color w:val="000000"/>
          <w:sz w:val="24"/>
          <w:szCs w:val="24"/>
        </w:rPr>
        <w:t xml:space="preserve">                                                                                        </w:t>
      </w:r>
      <w:r>
        <w:rPr>
          <w:rFonts w:ascii="Arial" w:hAnsi="Arial" w:cs="Arial"/>
          <w:color w:val="000000"/>
          <w:spacing w:val="-6"/>
          <w:sz w:val="24"/>
          <w:szCs w:val="24"/>
        </w:rPr>
        <w:t xml:space="preserve">№  </w:t>
      </w:r>
      <w:r w:rsidR="000A7588">
        <w:rPr>
          <w:rFonts w:ascii="Arial" w:hAnsi="Arial" w:cs="Arial"/>
          <w:color w:val="000000"/>
          <w:spacing w:val="-6"/>
          <w:sz w:val="24"/>
          <w:szCs w:val="24"/>
        </w:rPr>
        <w:t>7</w:t>
      </w:r>
    </w:p>
    <w:p w:rsidR="00EC7C8F" w:rsidRDefault="00EC7C8F" w:rsidP="00EC7C8F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</w:p>
    <w:p w:rsidR="00EC7C8F" w:rsidRDefault="00814C48" w:rsidP="00EC7C8F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организации безаварийного пропуска</w:t>
      </w:r>
    </w:p>
    <w:p w:rsidR="005A10BE" w:rsidRDefault="00625C2A" w:rsidP="00330CA0">
      <w:pPr>
        <w:tabs>
          <w:tab w:val="center" w:pos="4677"/>
        </w:tabs>
        <w:jc w:val="center"/>
      </w:pPr>
      <w:r>
        <w:rPr>
          <w:rFonts w:ascii="Arial" w:hAnsi="Arial" w:cs="Arial"/>
          <w:b/>
          <w:sz w:val="32"/>
          <w:szCs w:val="32"/>
        </w:rPr>
        <w:t>паводковых вод в 202</w:t>
      </w:r>
      <w:r w:rsidR="000A7588">
        <w:rPr>
          <w:rFonts w:ascii="Arial" w:hAnsi="Arial" w:cs="Arial"/>
          <w:b/>
          <w:sz w:val="32"/>
          <w:szCs w:val="32"/>
        </w:rPr>
        <w:t>2</w:t>
      </w:r>
      <w:r w:rsidR="00814C48">
        <w:rPr>
          <w:rFonts w:ascii="Arial" w:hAnsi="Arial" w:cs="Arial"/>
          <w:b/>
          <w:sz w:val="32"/>
          <w:szCs w:val="32"/>
        </w:rPr>
        <w:t xml:space="preserve"> году.</w:t>
      </w:r>
    </w:p>
    <w:p w:rsidR="005A10BE" w:rsidRDefault="005A10BE" w:rsidP="00330CA0">
      <w:pPr>
        <w:tabs>
          <w:tab w:val="center" w:pos="4677"/>
        </w:tabs>
        <w:jc w:val="center"/>
        <w:rPr>
          <w:rFonts w:ascii="Arial" w:hAnsi="Arial" w:cs="Arial"/>
          <w:b/>
          <w:sz w:val="24"/>
          <w:szCs w:val="24"/>
        </w:rPr>
      </w:pP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 xml:space="preserve">С целью организации безаварийного пропуска весеннего половодья на территории </w:t>
      </w:r>
      <w:r w:rsidR="00E1679A">
        <w:rPr>
          <w:rFonts w:ascii="Arial" w:hAnsi="Arial" w:cs="Arial"/>
          <w:sz w:val="24"/>
          <w:szCs w:val="24"/>
        </w:rPr>
        <w:t>Большеустинского</w:t>
      </w:r>
      <w:r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района, своевременного проведения противопаводковых мероприятий по защите населения, жилых и хозяйственных объектов, искусственных водопропускных сооружений на автодорогах  общего пользования от воздействия паводковых вод и сохранения экологической обстановки на территории </w:t>
      </w:r>
      <w:r w:rsidR="00E1679A">
        <w:rPr>
          <w:rFonts w:ascii="Arial" w:hAnsi="Arial" w:cs="Arial"/>
          <w:sz w:val="24"/>
          <w:szCs w:val="24"/>
        </w:rPr>
        <w:t>Большеустинского</w:t>
      </w:r>
      <w:r>
        <w:rPr>
          <w:rFonts w:ascii="Arial" w:hAnsi="Arial" w:cs="Arial"/>
          <w:sz w:val="24"/>
          <w:szCs w:val="24"/>
        </w:rPr>
        <w:t xml:space="preserve"> сельсовета администрации </w:t>
      </w:r>
      <w:r w:rsidR="00E1679A">
        <w:rPr>
          <w:rFonts w:ascii="Arial" w:hAnsi="Arial" w:cs="Arial"/>
          <w:sz w:val="24"/>
          <w:szCs w:val="24"/>
        </w:rPr>
        <w:t>Большеустинского</w:t>
      </w:r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sz w:val="24"/>
          <w:szCs w:val="24"/>
        </w:rPr>
        <w:t>постановляет</w:t>
      </w:r>
      <w:r>
        <w:rPr>
          <w:rFonts w:ascii="Arial" w:hAnsi="Arial" w:cs="Arial"/>
          <w:sz w:val="24"/>
          <w:szCs w:val="24"/>
        </w:rPr>
        <w:t>:</w:t>
      </w:r>
    </w:p>
    <w:p w:rsidR="005A10BE" w:rsidRDefault="005A10BE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>1. Утвердить состав противопаводковой комиссии (приложение № 1)</w:t>
      </w: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>2. Утвердить мероприятия по пропуску весенних паводковых вод (приложение № 2)</w:t>
      </w: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>3 Прот</w:t>
      </w:r>
      <w:r w:rsidR="00AF5C53">
        <w:rPr>
          <w:rFonts w:ascii="Arial" w:hAnsi="Arial" w:cs="Arial"/>
          <w:sz w:val="24"/>
          <w:szCs w:val="24"/>
        </w:rPr>
        <w:t>и</w:t>
      </w:r>
      <w:r>
        <w:rPr>
          <w:rFonts w:ascii="Arial" w:hAnsi="Arial" w:cs="Arial"/>
          <w:sz w:val="24"/>
          <w:szCs w:val="24"/>
        </w:rPr>
        <w:t>вопаводковой комиссии в своей работе руководствоваться утвержденными мероприятиями по пропуску паводковых вод</w:t>
      </w:r>
    </w:p>
    <w:p w:rsidR="005A10BE" w:rsidRDefault="00814C48">
      <w:pPr>
        <w:tabs>
          <w:tab w:val="center" w:pos="4677"/>
        </w:tabs>
        <w:ind w:firstLine="540"/>
        <w:jc w:val="both"/>
      </w:pPr>
      <w:r>
        <w:rPr>
          <w:rFonts w:ascii="Arial" w:hAnsi="Arial" w:cs="Arial"/>
          <w:sz w:val="24"/>
          <w:szCs w:val="24"/>
        </w:rPr>
        <w:t>- принять все необходимые меры по обеспечению устойчивого функционирования объектов и инфраструктуры территории поселения в период паводка.</w:t>
      </w:r>
    </w:p>
    <w:p w:rsidR="005A10BE" w:rsidRDefault="00814C48">
      <w:pPr>
        <w:tabs>
          <w:tab w:val="center" w:pos="4677"/>
        </w:tabs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 w:rsidR="0094517B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 </w:t>
      </w:r>
      <w:r w:rsidR="002E09C8">
        <w:rPr>
          <w:rFonts w:ascii="Arial" w:hAnsi="Arial" w:cs="Arial"/>
          <w:sz w:val="24"/>
          <w:szCs w:val="24"/>
        </w:rPr>
        <w:t>постановления</w:t>
      </w:r>
      <w:r>
        <w:rPr>
          <w:rFonts w:ascii="Arial" w:hAnsi="Arial" w:cs="Arial"/>
          <w:sz w:val="24"/>
          <w:szCs w:val="24"/>
        </w:rPr>
        <w:t xml:space="preserve">  оставляю за собой.</w:t>
      </w:r>
    </w:p>
    <w:p w:rsidR="005A10BE" w:rsidRDefault="005A10BE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</w:p>
    <w:p w:rsidR="005A10BE" w:rsidRDefault="005A10BE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0A7588" w:rsidRDefault="000A7588" w:rsidP="000A7588">
      <w:pPr>
        <w:jc w:val="center"/>
      </w:pPr>
      <w:r>
        <w:rPr>
          <w:rFonts w:ascii="Arial" w:hAnsi="Arial" w:cs="Arial"/>
          <w:sz w:val="24"/>
          <w:szCs w:val="24"/>
        </w:rPr>
        <w:t>Глава администрации                                         Н.Н. Князева</w:t>
      </w: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0A7588" w:rsidRDefault="000A7588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</w:pPr>
    </w:p>
    <w:p w:rsidR="00330CA0" w:rsidRDefault="00330CA0">
      <w:pPr>
        <w:jc w:val="both"/>
        <w:rPr>
          <w:rFonts w:ascii="Arial" w:hAnsi="Arial" w:cs="Arial"/>
          <w:sz w:val="24"/>
          <w:szCs w:val="24"/>
        </w:rPr>
      </w:pPr>
    </w:p>
    <w:p w:rsidR="005A10BE" w:rsidRPr="00330CA0" w:rsidRDefault="00814C48" w:rsidP="00D60F15">
      <w:pPr>
        <w:jc w:val="right"/>
        <w:rPr>
          <w:rFonts w:ascii="Arial" w:hAnsi="Arial" w:cs="Arial"/>
          <w:b/>
          <w:sz w:val="32"/>
          <w:szCs w:val="32"/>
        </w:rPr>
      </w:pPr>
      <w:r w:rsidRPr="00330CA0">
        <w:rPr>
          <w:rFonts w:ascii="Arial" w:hAnsi="Arial" w:cs="Arial"/>
          <w:b/>
          <w:sz w:val="32"/>
          <w:szCs w:val="32"/>
        </w:rPr>
        <w:t>Приложение № 1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>к постановлению администрации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  <w:t xml:space="preserve">Большеустинского сельсовета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 xml:space="preserve">Шарангского муниципального района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D60F15" w:rsidRPr="00D60F15" w:rsidRDefault="00625C2A" w:rsidP="00D60F15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0</w:t>
      </w:r>
      <w:r w:rsidR="000A7588">
        <w:rPr>
          <w:rFonts w:ascii="Arial" w:hAnsi="Arial" w:cs="Arial"/>
          <w:sz w:val="24"/>
          <w:szCs w:val="24"/>
        </w:rPr>
        <w:t>1</w:t>
      </w:r>
      <w:r w:rsidR="00A6082A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3.202</w:t>
      </w:r>
      <w:r w:rsidR="000A7588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№</w:t>
      </w:r>
      <w:r w:rsidR="000A7588">
        <w:rPr>
          <w:rFonts w:ascii="Arial" w:hAnsi="Arial" w:cs="Arial"/>
          <w:sz w:val="24"/>
          <w:szCs w:val="24"/>
        </w:rPr>
        <w:t>7</w:t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Default="005A10BE">
      <w:pPr>
        <w:jc w:val="center"/>
        <w:rPr>
          <w:rFonts w:ascii="Arial" w:hAnsi="Arial" w:cs="Arial"/>
          <w:sz w:val="24"/>
          <w:szCs w:val="24"/>
        </w:rPr>
      </w:pPr>
    </w:p>
    <w:p w:rsidR="005A10BE" w:rsidRPr="00330CA0" w:rsidRDefault="00814C48">
      <w:pPr>
        <w:jc w:val="center"/>
        <w:rPr>
          <w:rFonts w:ascii="Arial" w:hAnsi="Arial" w:cs="Arial"/>
          <w:b/>
          <w:sz w:val="32"/>
          <w:szCs w:val="32"/>
        </w:rPr>
      </w:pPr>
      <w:r w:rsidRPr="00330CA0">
        <w:rPr>
          <w:rFonts w:ascii="Arial" w:hAnsi="Arial" w:cs="Arial"/>
          <w:b/>
          <w:sz w:val="32"/>
          <w:szCs w:val="32"/>
        </w:rPr>
        <w:t>Состав противопаводковой комиссии</w:t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комиссии </w:t>
      </w:r>
      <w:r w:rsidR="00EC7C8F">
        <w:rPr>
          <w:rFonts w:ascii="Arial" w:hAnsi="Arial" w:cs="Arial"/>
          <w:sz w:val="24"/>
          <w:szCs w:val="24"/>
        </w:rPr>
        <w:t>Князева Наталия Николаевна</w:t>
      </w:r>
      <w:r w:rsidR="009451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глава администрации </w:t>
      </w:r>
    </w:p>
    <w:p w:rsidR="005A10BE" w:rsidRDefault="00814C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Зам.</w:t>
      </w:r>
      <w:r w:rsidR="00AF020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председателя комиссии </w:t>
      </w:r>
      <w:r w:rsidR="001852DE">
        <w:rPr>
          <w:rFonts w:ascii="Arial" w:hAnsi="Arial" w:cs="Arial"/>
          <w:sz w:val="24"/>
          <w:szCs w:val="24"/>
        </w:rPr>
        <w:t>Благова Екатерина Павловна</w:t>
      </w:r>
      <w:r>
        <w:rPr>
          <w:rFonts w:ascii="Arial" w:hAnsi="Arial" w:cs="Arial"/>
          <w:sz w:val="24"/>
          <w:szCs w:val="24"/>
        </w:rPr>
        <w:t xml:space="preserve"> – специалист администрации</w:t>
      </w:r>
    </w:p>
    <w:p w:rsidR="00AF0203" w:rsidRDefault="00AF0203">
      <w:pPr>
        <w:jc w:val="both"/>
      </w:pPr>
    </w:p>
    <w:p w:rsidR="005A10BE" w:rsidRDefault="00814C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Члены комиссии: </w:t>
      </w:r>
    </w:p>
    <w:p w:rsidR="005A10BE" w:rsidRDefault="00EC1C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Пауков Павел Валентинови</w:t>
      </w:r>
      <w:proofErr w:type="gramStart"/>
      <w:r>
        <w:rPr>
          <w:rFonts w:ascii="Arial" w:hAnsi="Arial" w:cs="Arial"/>
          <w:sz w:val="24"/>
          <w:szCs w:val="24"/>
        </w:rPr>
        <w:t>ч</w:t>
      </w:r>
      <w:r w:rsidR="00814C48">
        <w:rPr>
          <w:rFonts w:ascii="Arial" w:hAnsi="Arial" w:cs="Arial"/>
          <w:sz w:val="24"/>
          <w:szCs w:val="24"/>
        </w:rPr>
        <w:t>-</w:t>
      </w:r>
      <w:proofErr w:type="gramEnd"/>
      <w:r w:rsidR="00814C48">
        <w:rPr>
          <w:rFonts w:ascii="Arial" w:hAnsi="Arial" w:cs="Arial"/>
          <w:sz w:val="24"/>
          <w:szCs w:val="24"/>
        </w:rPr>
        <w:t xml:space="preserve"> пожарный МПО администрации</w:t>
      </w:r>
    </w:p>
    <w:p w:rsidR="005A10BE" w:rsidRDefault="00EC1C6A">
      <w:pPr>
        <w:jc w:val="both"/>
      </w:pPr>
      <w:r>
        <w:rPr>
          <w:rFonts w:ascii="Arial" w:hAnsi="Arial" w:cs="Arial"/>
          <w:sz w:val="24"/>
          <w:szCs w:val="24"/>
        </w:rPr>
        <w:t xml:space="preserve">Куимов Александр Павлович </w:t>
      </w:r>
      <w:r w:rsidR="00814C48">
        <w:rPr>
          <w:rFonts w:ascii="Arial" w:hAnsi="Arial" w:cs="Arial"/>
          <w:sz w:val="24"/>
          <w:szCs w:val="24"/>
        </w:rPr>
        <w:t xml:space="preserve"> – водитель МПО администрации</w:t>
      </w:r>
    </w:p>
    <w:p w:rsidR="00AF0203" w:rsidRDefault="00EC1C6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Шипулин Василий Валерьевич</w:t>
      </w:r>
      <w:r w:rsidR="00814C48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ООО «Новый век»</w:t>
      </w:r>
      <w:r w:rsidR="00814C4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14C48">
        <w:rPr>
          <w:rFonts w:ascii="Arial" w:hAnsi="Arial" w:cs="Arial"/>
          <w:sz w:val="24"/>
          <w:szCs w:val="24"/>
        </w:rPr>
        <w:t xml:space="preserve">( </w:t>
      </w:r>
      <w:proofErr w:type="gramEnd"/>
      <w:r w:rsidR="00814C48">
        <w:rPr>
          <w:rFonts w:ascii="Arial" w:hAnsi="Arial" w:cs="Arial"/>
          <w:sz w:val="24"/>
          <w:szCs w:val="24"/>
        </w:rPr>
        <w:t>по согласованию)</w:t>
      </w:r>
    </w:p>
    <w:p w:rsidR="005A10BE" w:rsidRDefault="00814C48">
      <w:pPr>
        <w:jc w:val="both"/>
        <w:rPr>
          <w:rFonts w:ascii="Arial" w:hAnsi="Arial" w:cs="Arial"/>
          <w:sz w:val="24"/>
          <w:szCs w:val="24"/>
        </w:rPr>
      </w:pPr>
      <w:r>
        <w:br w:type="page"/>
      </w:r>
    </w:p>
    <w:p w:rsidR="005A10BE" w:rsidRPr="00330CA0" w:rsidRDefault="00814C48">
      <w:pPr>
        <w:jc w:val="right"/>
        <w:rPr>
          <w:rFonts w:ascii="Arial" w:hAnsi="Arial" w:cs="Arial"/>
          <w:b/>
          <w:sz w:val="32"/>
          <w:szCs w:val="32"/>
        </w:rPr>
      </w:pPr>
      <w:r w:rsidRPr="00330CA0">
        <w:rPr>
          <w:rFonts w:ascii="Arial" w:hAnsi="Arial" w:cs="Arial"/>
          <w:b/>
          <w:sz w:val="32"/>
          <w:szCs w:val="32"/>
        </w:rPr>
        <w:lastRenderedPageBreak/>
        <w:t>Приложение № 2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>к постановлению администрации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</w:r>
      <w:r w:rsidRPr="00D60F15">
        <w:rPr>
          <w:rFonts w:ascii="Arial" w:hAnsi="Arial" w:cs="Arial"/>
          <w:sz w:val="24"/>
          <w:szCs w:val="24"/>
        </w:rPr>
        <w:tab/>
        <w:t xml:space="preserve">Большеустинского сельсовета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 xml:space="preserve">Шарангского муниципального района </w:t>
      </w:r>
    </w:p>
    <w:p w:rsidR="00D60F15" w:rsidRPr="00D60F15" w:rsidRDefault="00D60F15" w:rsidP="00D60F15">
      <w:pPr>
        <w:jc w:val="right"/>
        <w:rPr>
          <w:rFonts w:ascii="Arial" w:hAnsi="Arial" w:cs="Arial"/>
          <w:sz w:val="24"/>
          <w:szCs w:val="24"/>
        </w:rPr>
      </w:pPr>
      <w:r w:rsidRPr="00D60F15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D60F15" w:rsidRPr="00D60F15" w:rsidRDefault="001852DE" w:rsidP="00D60F15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0</w:t>
      </w:r>
      <w:r w:rsidR="00EC7C8F">
        <w:rPr>
          <w:rFonts w:ascii="Arial" w:hAnsi="Arial" w:cs="Arial"/>
          <w:sz w:val="24"/>
          <w:szCs w:val="24"/>
        </w:rPr>
        <w:t>1</w:t>
      </w:r>
      <w:r w:rsidR="00A6082A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3.202</w:t>
      </w:r>
      <w:r w:rsidR="00EC7C8F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№</w:t>
      </w:r>
      <w:r w:rsidR="00EC7C8F">
        <w:rPr>
          <w:rFonts w:ascii="Arial" w:hAnsi="Arial" w:cs="Arial"/>
          <w:sz w:val="24"/>
          <w:szCs w:val="24"/>
        </w:rPr>
        <w:t>7</w:t>
      </w:r>
    </w:p>
    <w:p w:rsidR="00D60F15" w:rsidRDefault="00D60F15" w:rsidP="00D60F15">
      <w:pPr>
        <w:jc w:val="both"/>
        <w:rPr>
          <w:rFonts w:ascii="Arial" w:hAnsi="Arial" w:cs="Arial"/>
          <w:sz w:val="24"/>
          <w:szCs w:val="24"/>
        </w:rPr>
      </w:pP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Pr="00330CA0" w:rsidRDefault="00814C48">
      <w:pPr>
        <w:jc w:val="center"/>
        <w:rPr>
          <w:rFonts w:ascii="Arial" w:hAnsi="Arial" w:cs="Arial"/>
          <w:b/>
          <w:sz w:val="32"/>
          <w:szCs w:val="32"/>
        </w:rPr>
      </w:pPr>
      <w:r w:rsidRPr="00330CA0">
        <w:rPr>
          <w:rFonts w:ascii="Arial" w:hAnsi="Arial" w:cs="Arial"/>
          <w:b/>
          <w:sz w:val="32"/>
          <w:szCs w:val="32"/>
        </w:rPr>
        <w:t>Мероприятия по безаварийному пропуску</w:t>
      </w:r>
    </w:p>
    <w:p w:rsidR="005A10BE" w:rsidRPr="00330CA0" w:rsidRDefault="001852DE">
      <w:pPr>
        <w:jc w:val="center"/>
        <w:rPr>
          <w:b/>
          <w:sz w:val="32"/>
          <w:szCs w:val="32"/>
        </w:rPr>
      </w:pPr>
      <w:r w:rsidRPr="00330CA0">
        <w:rPr>
          <w:rFonts w:ascii="Arial" w:hAnsi="Arial" w:cs="Arial"/>
          <w:b/>
          <w:sz w:val="32"/>
          <w:szCs w:val="32"/>
        </w:rPr>
        <w:t>весенних паводковых вод в 202</w:t>
      </w:r>
      <w:r w:rsidR="00EC7C8F">
        <w:rPr>
          <w:rFonts w:ascii="Arial" w:hAnsi="Arial" w:cs="Arial"/>
          <w:b/>
          <w:sz w:val="32"/>
          <w:szCs w:val="32"/>
        </w:rPr>
        <w:t>2</w:t>
      </w:r>
      <w:r w:rsidR="00814C48" w:rsidRPr="00330CA0">
        <w:rPr>
          <w:rFonts w:ascii="Arial" w:hAnsi="Arial" w:cs="Arial"/>
          <w:b/>
          <w:sz w:val="32"/>
          <w:szCs w:val="32"/>
        </w:rPr>
        <w:t xml:space="preserve"> году</w:t>
      </w:r>
    </w:p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p w:rsidR="005A10BE" w:rsidRDefault="00814C48">
      <w:pPr>
        <w:jc w:val="both"/>
      </w:pPr>
      <w:r>
        <w:t>1.</w:t>
      </w:r>
    </w:p>
    <w:tbl>
      <w:tblPr>
        <w:tblW w:w="9581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828"/>
        <w:gridCol w:w="3944"/>
        <w:gridCol w:w="2516"/>
        <w:gridCol w:w="2293"/>
      </w:tblGrid>
      <w:tr w:rsidR="005A10BE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срок исполнения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ответственный</w:t>
            </w:r>
          </w:p>
        </w:tc>
      </w:tr>
      <w:tr w:rsidR="005A10BE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14C4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Своевременное устранение заторов, пропуск вод на дорогах местного значения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0BE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5A10BE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Обследование хозяйственных объектов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10BE" w:rsidRDefault="00814C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Собственники хозяйственных объектов</w:t>
            </w:r>
          </w:p>
        </w:tc>
      </w:tr>
      <w:tr w:rsidR="00793019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Поддерживать постоянную связь с районной противопаводковой комиссией и ЕДДС Шарангского района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019" w:rsidRDefault="00793019" w:rsidP="005459D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  <w:tr w:rsidR="00793019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Патрулирование автомобильных дорог и искусственных сооружений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3019" w:rsidRDefault="0079301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весь период паводка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3019" w:rsidRDefault="00793019" w:rsidP="005459D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</w:tr>
    </w:tbl>
    <w:p w:rsidR="005A10BE" w:rsidRDefault="005A10BE">
      <w:pPr>
        <w:jc w:val="both"/>
        <w:rPr>
          <w:rFonts w:ascii="Arial" w:hAnsi="Arial" w:cs="Arial"/>
          <w:sz w:val="24"/>
          <w:szCs w:val="24"/>
        </w:rPr>
      </w:pPr>
    </w:p>
    <w:sectPr w:rsidR="005A10BE" w:rsidSect="0053512F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A10BE"/>
    <w:rsid w:val="000A7588"/>
    <w:rsid w:val="000E4F6F"/>
    <w:rsid w:val="001852DE"/>
    <w:rsid w:val="00262A73"/>
    <w:rsid w:val="002B593F"/>
    <w:rsid w:val="002E09C8"/>
    <w:rsid w:val="002F354D"/>
    <w:rsid w:val="00330CA0"/>
    <w:rsid w:val="003403C9"/>
    <w:rsid w:val="00371E4F"/>
    <w:rsid w:val="0053512F"/>
    <w:rsid w:val="005A10BE"/>
    <w:rsid w:val="00625C2A"/>
    <w:rsid w:val="0071236D"/>
    <w:rsid w:val="00793019"/>
    <w:rsid w:val="00814C48"/>
    <w:rsid w:val="008A3946"/>
    <w:rsid w:val="00905B7D"/>
    <w:rsid w:val="009248DD"/>
    <w:rsid w:val="0094517B"/>
    <w:rsid w:val="00A6082A"/>
    <w:rsid w:val="00AF0203"/>
    <w:rsid w:val="00AF5C53"/>
    <w:rsid w:val="00C76839"/>
    <w:rsid w:val="00D60F15"/>
    <w:rsid w:val="00DE4A87"/>
    <w:rsid w:val="00DE7BD8"/>
    <w:rsid w:val="00E12ADD"/>
    <w:rsid w:val="00E1679A"/>
    <w:rsid w:val="00EC1C6A"/>
    <w:rsid w:val="00EC7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0B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5A10B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5A10BE"/>
    <w:pPr>
      <w:spacing w:after="140" w:line="276" w:lineRule="auto"/>
    </w:pPr>
  </w:style>
  <w:style w:type="paragraph" w:styleId="a5">
    <w:name w:val="List"/>
    <w:basedOn w:val="a4"/>
    <w:rsid w:val="005A10BE"/>
    <w:rPr>
      <w:rFonts w:cs="Mangal"/>
    </w:rPr>
  </w:style>
  <w:style w:type="paragraph" w:customStyle="1" w:styleId="Caption">
    <w:name w:val="Caption"/>
    <w:basedOn w:val="a"/>
    <w:qFormat/>
    <w:rsid w:val="005A10B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6">
    <w:name w:val="index heading"/>
    <w:basedOn w:val="a"/>
    <w:qFormat/>
    <w:rsid w:val="005A10BE"/>
    <w:pPr>
      <w:suppressLineNumbers/>
    </w:pPr>
    <w:rPr>
      <w:rFonts w:cs="Mangal"/>
    </w:rPr>
  </w:style>
  <w:style w:type="paragraph" w:customStyle="1" w:styleId="1">
    <w:name w:val="Стиль1"/>
    <w:basedOn w:val="a"/>
    <w:qFormat/>
    <w:rsid w:val="005A10BE"/>
    <w:pPr>
      <w:spacing w:before="120" w:after="120"/>
    </w:pPr>
    <w:rPr>
      <w:sz w:val="22"/>
    </w:rPr>
  </w:style>
  <w:style w:type="paragraph" w:styleId="a7">
    <w:name w:val="Balloon Text"/>
    <w:basedOn w:val="a"/>
    <w:qFormat/>
    <w:rsid w:val="005A10BE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qFormat/>
    <w:rsid w:val="005A10BE"/>
    <w:pPr>
      <w:suppressLineNumbers/>
    </w:pPr>
  </w:style>
  <w:style w:type="paragraph" w:customStyle="1" w:styleId="a9">
    <w:name w:val="Заголовок таблицы"/>
    <w:basedOn w:val="a8"/>
    <w:qFormat/>
    <w:rsid w:val="005A10BE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10</cp:revision>
  <cp:lastPrinted>2022-04-01T08:48:00Z</cp:lastPrinted>
  <dcterms:created xsi:type="dcterms:W3CDTF">2018-04-02T11:59:00Z</dcterms:created>
  <dcterms:modified xsi:type="dcterms:W3CDTF">2022-04-01T10:32:00Z</dcterms:modified>
  <dc:language>ru-RU</dc:language>
</cp:coreProperties>
</file>