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122E" w:rsidRDefault="0044122E" w:rsidP="0044122E">
      <w:pPr>
        <w:jc w:val="center"/>
        <w:rPr>
          <w:rFonts w:ascii="Arial" w:hAnsi="Arial" w:cs="Arial"/>
          <w:b/>
        </w:rPr>
      </w:pPr>
      <w:r w:rsidRPr="003B288D">
        <w:rPr>
          <w:rFonts w:ascii="Arial" w:hAnsi="Arial" w:cs="Arial"/>
          <w:b/>
          <w:noProof/>
        </w:rPr>
        <w:drawing>
          <wp:inline distT="0" distB="0" distL="0" distR="0">
            <wp:extent cx="628650" cy="609600"/>
            <wp:effectExtent l="19050" t="0" r="0" b="0"/>
            <wp:docPr id="6" name="Рисунок 1" descr="t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est"/>
                    <pic:cNvPicPr>
                      <a:picLocks noChangeAspect="1" noChangeArrowheads="1"/>
                    </pic:cNvPicPr>
                  </pic:nvPicPr>
                  <pic:blipFill>
                    <a:blip r:embed="rId8" cstate="print"/>
                    <a:srcRect/>
                    <a:stretch>
                      <a:fillRect/>
                    </a:stretch>
                  </pic:blipFill>
                  <pic:spPr bwMode="auto">
                    <a:xfrm>
                      <a:off x="0" y="0"/>
                      <a:ext cx="628650" cy="609600"/>
                    </a:xfrm>
                    <a:prstGeom prst="rect">
                      <a:avLst/>
                    </a:prstGeom>
                    <a:noFill/>
                    <a:ln w="9525">
                      <a:noFill/>
                      <a:miter lim="800000"/>
                      <a:headEnd/>
                      <a:tailEnd/>
                    </a:ln>
                  </pic:spPr>
                </pic:pic>
              </a:graphicData>
            </a:graphic>
          </wp:inline>
        </w:drawing>
      </w:r>
    </w:p>
    <w:p w:rsidR="0044122E" w:rsidRPr="0044122E" w:rsidRDefault="0044122E" w:rsidP="0044122E">
      <w:pPr>
        <w:spacing w:after="0"/>
        <w:jc w:val="center"/>
        <w:rPr>
          <w:rFonts w:ascii="Arial" w:hAnsi="Arial" w:cs="Arial"/>
          <w:b/>
          <w:sz w:val="32"/>
          <w:szCs w:val="32"/>
          <w:lang w:val="ru-RU"/>
        </w:rPr>
      </w:pPr>
      <w:r w:rsidRPr="0044122E">
        <w:rPr>
          <w:rFonts w:ascii="Arial" w:hAnsi="Arial" w:cs="Arial"/>
          <w:b/>
          <w:sz w:val="32"/>
          <w:szCs w:val="32"/>
          <w:lang w:val="ru-RU"/>
        </w:rPr>
        <w:t xml:space="preserve">  СЕЛЬСКИЙ  СОВЕТ БОЛЬШЕУСТИНСКОГО СЕЛЬСОВЕТА</w:t>
      </w:r>
    </w:p>
    <w:p w:rsidR="0044122E" w:rsidRPr="0044122E" w:rsidRDefault="0044122E" w:rsidP="0044122E">
      <w:pPr>
        <w:spacing w:after="0"/>
        <w:jc w:val="center"/>
        <w:rPr>
          <w:rFonts w:ascii="Arial" w:hAnsi="Arial" w:cs="Arial"/>
          <w:b/>
          <w:sz w:val="32"/>
          <w:szCs w:val="32"/>
          <w:lang w:val="ru-RU"/>
        </w:rPr>
      </w:pPr>
      <w:r w:rsidRPr="0044122E">
        <w:rPr>
          <w:rFonts w:ascii="Arial" w:hAnsi="Arial" w:cs="Arial"/>
          <w:b/>
          <w:sz w:val="32"/>
          <w:szCs w:val="32"/>
          <w:lang w:val="ru-RU"/>
        </w:rPr>
        <w:t>ШАРАНГСКОГО МУНИЦИПАЛЬНОГО  РАЙОНА  НИЖЕГОРОДСКОЙ ОБЛАСТИ</w:t>
      </w:r>
    </w:p>
    <w:p w:rsidR="0044122E" w:rsidRPr="0044122E" w:rsidRDefault="0044122E" w:rsidP="0044122E">
      <w:pPr>
        <w:spacing w:after="0"/>
        <w:jc w:val="center"/>
        <w:rPr>
          <w:rFonts w:ascii="Arial" w:hAnsi="Arial" w:cs="Arial"/>
          <w:b/>
          <w:sz w:val="32"/>
          <w:szCs w:val="32"/>
          <w:lang w:val="ru-RU"/>
        </w:rPr>
      </w:pPr>
    </w:p>
    <w:p w:rsidR="0044122E" w:rsidRPr="0044122E" w:rsidRDefault="0044122E" w:rsidP="0044122E">
      <w:pPr>
        <w:spacing w:after="0"/>
        <w:jc w:val="center"/>
        <w:rPr>
          <w:rFonts w:ascii="Arial" w:hAnsi="Arial" w:cs="Arial"/>
          <w:b/>
          <w:sz w:val="32"/>
          <w:szCs w:val="32"/>
          <w:lang w:val="ru-RU"/>
        </w:rPr>
      </w:pPr>
      <w:proofErr w:type="gramStart"/>
      <w:r w:rsidRPr="0044122E">
        <w:rPr>
          <w:rFonts w:ascii="Arial" w:hAnsi="Arial" w:cs="Arial"/>
          <w:b/>
          <w:sz w:val="32"/>
          <w:szCs w:val="32"/>
          <w:lang w:val="ru-RU"/>
        </w:rPr>
        <w:t>Р</w:t>
      </w:r>
      <w:proofErr w:type="gramEnd"/>
      <w:r w:rsidRPr="0044122E">
        <w:rPr>
          <w:rFonts w:ascii="Arial" w:hAnsi="Arial" w:cs="Arial"/>
          <w:b/>
          <w:sz w:val="32"/>
          <w:szCs w:val="32"/>
          <w:lang w:val="ru-RU"/>
        </w:rPr>
        <w:t xml:space="preserve"> Е Ш Е Н И Е</w:t>
      </w:r>
    </w:p>
    <w:p w:rsidR="001C2AE1" w:rsidRPr="0044122E" w:rsidRDefault="00055056" w:rsidP="00055056">
      <w:pPr>
        <w:pStyle w:val="ad"/>
        <w:tabs>
          <w:tab w:val="left" w:pos="8374"/>
        </w:tabs>
        <w:spacing w:before="189"/>
        <w:rPr>
          <w:b w:val="0"/>
          <w:sz w:val="24"/>
          <w:szCs w:val="24"/>
          <w:lang w:val="ru-RU"/>
        </w:rPr>
      </w:pPr>
      <w:r w:rsidRPr="0044122E">
        <w:rPr>
          <w:b w:val="0"/>
          <w:sz w:val="24"/>
          <w:szCs w:val="24"/>
          <w:lang w:val="ru-RU"/>
        </w:rPr>
        <w:t xml:space="preserve">от </w:t>
      </w:r>
      <w:r w:rsidR="00D8530A" w:rsidRPr="0044122E">
        <w:rPr>
          <w:b w:val="0"/>
          <w:sz w:val="24"/>
          <w:szCs w:val="24"/>
          <w:lang w:val="ru-RU"/>
        </w:rPr>
        <w:t>28.01.2019</w:t>
      </w:r>
      <w:r w:rsidR="00D8530A" w:rsidRPr="0044122E">
        <w:rPr>
          <w:b w:val="0"/>
          <w:sz w:val="24"/>
          <w:szCs w:val="24"/>
          <w:lang w:val="ru-RU"/>
        </w:rPr>
        <w:tab/>
      </w:r>
      <w:r w:rsidR="0044122E">
        <w:rPr>
          <w:b w:val="0"/>
          <w:sz w:val="24"/>
          <w:szCs w:val="24"/>
          <w:lang w:val="ru-RU"/>
        </w:rPr>
        <w:tab/>
      </w:r>
      <w:r w:rsidR="00D8530A" w:rsidRPr="0044122E">
        <w:rPr>
          <w:b w:val="0"/>
          <w:sz w:val="24"/>
          <w:szCs w:val="24"/>
          <w:lang w:val="ru-RU"/>
        </w:rPr>
        <w:t>№4</w:t>
      </w:r>
    </w:p>
    <w:p w:rsidR="001C2AE1" w:rsidRPr="0044122E" w:rsidRDefault="00EB64EA" w:rsidP="00055056">
      <w:pPr>
        <w:pStyle w:val="ad"/>
        <w:spacing w:line="240" w:lineRule="auto"/>
        <w:rPr>
          <w:kern w:val="2"/>
          <w:sz w:val="32"/>
          <w:szCs w:val="32"/>
          <w:lang w:val="ru-RU"/>
        </w:rPr>
      </w:pPr>
      <w:r w:rsidRPr="0044122E">
        <w:rPr>
          <w:rFonts w:eastAsia="Arial"/>
          <w:sz w:val="32"/>
          <w:szCs w:val="32"/>
          <w:lang w:val="ru-RU"/>
        </w:rPr>
        <w:t xml:space="preserve"> </w:t>
      </w:r>
      <w:r w:rsidRPr="0044122E">
        <w:rPr>
          <w:bCs w:val="0"/>
          <w:kern w:val="2"/>
          <w:sz w:val="32"/>
          <w:szCs w:val="32"/>
          <w:lang w:val="ru-RU"/>
        </w:rPr>
        <w:t>О внесении изменений</w:t>
      </w:r>
      <w:r w:rsidR="00A101B3" w:rsidRPr="0044122E">
        <w:rPr>
          <w:bCs w:val="0"/>
          <w:kern w:val="2"/>
          <w:sz w:val="32"/>
          <w:szCs w:val="32"/>
          <w:lang w:val="ru-RU"/>
        </w:rPr>
        <w:t xml:space="preserve"> и дополнений </w:t>
      </w:r>
      <w:r w:rsidRPr="0044122E">
        <w:rPr>
          <w:bCs w:val="0"/>
          <w:kern w:val="2"/>
          <w:sz w:val="32"/>
          <w:szCs w:val="32"/>
          <w:lang w:val="ru-RU"/>
        </w:rPr>
        <w:t xml:space="preserve"> </w:t>
      </w:r>
      <w:r w:rsidR="0081568A" w:rsidRPr="0044122E">
        <w:rPr>
          <w:bCs w:val="0"/>
          <w:kern w:val="2"/>
          <w:sz w:val="32"/>
          <w:szCs w:val="32"/>
          <w:lang w:val="ru-RU"/>
        </w:rPr>
        <w:t xml:space="preserve">в </w:t>
      </w:r>
      <w:r w:rsidR="0081568A" w:rsidRPr="0044122E">
        <w:rPr>
          <w:sz w:val="32"/>
          <w:szCs w:val="32"/>
          <w:lang w:val="ru-RU"/>
        </w:rPr>
        <w:t xml:space="preserve">Правила санитарного содержания и благоустройства территории </w:t>
      </w:r>
      <w:proofErr w:type="spellStart"/>
      <w:r w:rsidR="00055056" w:rsidRPr="0044122E">
        <w:rPr>
          <w:sz w:val="32"/>
          <w:szCs w:val="32"/>
          <w:lang w:val="ru-RU"/>
        </w:rPr>
        <w:t>Большеустинского</w:t>
      </w:r>
      <w:proofErr w:type="spellEnd"/>
      <w:r w:rsidR="0081568A" w:rsidRPr="0044122E">
        <w:rPr>
          <w:sz w:val="32"/>
          <w:szCs w:val="32"/>
          <w:lang w:val="ru-RU"/>
        </w:rPr>
        <w:t xml:space="preserve"> сельсовета </w:t>
      </w:r>
      <w:proofErr w:type="spellStart"/>
      <w:r w:rsidR="0081568A" w:rsidRPr="0044122E">
        <w:rPr>
          <w:sz w:val="32"/>
          <w:szCs w:val="32"/>
          <w:lang w:val="ru-RU"/>
        </w:rPr>
        <w:t>Шарангского</w:t>
      </w:r>
      <w:proofErr w:type="spellEnd"/>
      <w:r w:rsidR="0081568A" w:rsidRPr="0044122E">
        <w:rPr>
          <w:sz w:val="32"/>
          <w:szCs w:val="32"/>
          <w:lang w:val="ru-RU"/>
        </w:rPr>
        <w:t xml:space="preserve"> муниципального района Нижегородской области, утвержденные решением сельского Совета </w:t>
      </w:r>
      <w:proofErr w:type="spellStart"/>
      <w:r w:rsidR="00055056" w:rsidRPr="0044122E">
        <w:rPr>
          <w:sz w:val="32"/>
          <w:szCs w:val="32"/>
          <w:lang w:val="ru-RU"/>
        </w:rPr>
        <w:t>Большеустинского</w:t>
      </w:r>
      <w:proofErr w:type="spellEnd"/>
      <w:r w:rsidR="00055056" w:rsidRPr="0044122E">
        <w:rPr>
          <w:sz w:val="32"/>
          <w:szCs w:val="32"/>
          <w:lang w:val="ru-RU"/>
        </w:rPr>
        <w:t xml:space="preserve"> сельсовета от 30.01.2015</w:t>
      </w:r>
      <w:r w:rsidR="0081568A" w:rsidRPr="0044122E">
        <w:rPr>
          <w:sz w:val="32"/>
          <w:szCs w:val="32"/>
          <w:lang w:val="ru-RU"/>
        </w:rPr>
        <w:t xml:space="preserve"> № </w:t>
      </w:r>
      <w:r w:rsidR="00055056" w:rsidRPr="0044122E">
        <w:rPr>
          <w:sz w:val="32"/>
          <w:szCs w:val="32"/>
          <w:lang w:val="ru-RU"/>
        </w:rPr>
        <w:t>2</w:t>
      </w:r>
    </w:p>
    <w:p w:rsidR="001C2AE1" w:rsidRPr="0044122E" w:rsidRDefault="0081568A" w:rsidP="0044122E">
      <w:pPr>
        <w:pStyle w:val="af3"/>
        <w:ind w:firstLine="567"/>
        <w:jc w:val="both"/>
        <w:rPr>
          <w:rFonts w:ascii="Arial" w:hAnsi="Arial" w:cs="Arial"/>
          <w:sz w:val="24"/>
          <w:szCs w:val="24"/>
          <w:lang w:val="ru-RU"/>
        </w:rPr>
      </w:pPr>
      <w:r w:rsidRPr="0044122E">
        <w:rPr>
          <w:rFonts w:ascii="Arial" w:hAnsi="Arial" w:cs="Arial"/>
          <w:sz w:val="24"/>
          <w:szCs w:val="24"/>
          <w:lang w:val="ru-RU"/>
        </w:rPr>
        <w:t>В целях приведения в соответствие с Законами Нижегородской области от 06.12.2018 № 127-З «</w:t>
      </w:r>
      <w:r w:rsidRPr="0044122E">
        <w:rPr>
          <w:rFonts w:ascii="Arial" w:eastAsia="SimSun" w:hAnsi="Arial" w:cs="Arial"/>
          <w:sz w:val="24"/>
          <w:szCs w:val="24"/>
          <w:lang w:val="ru-RU"/>
        </w:rPr>
        <w:t>О внесении изменений в Закон Нижегородской области "Об обеспечении чистоты и порядка на территории Нижегородской области</w:t>
      </w:r>
      <w:r w:rsidR="00A101B3" w:rsidRPr="0044122E">
        <w:rPr>
          <w:rFonts w:ascii="Arial" w:eastAsia="SimSun" w:hAnsi="Arial" w:cs="Arial"/>
          <w:sz w:val="24"/>
          <w:szCs w:val="24"/>
          <w:lang w:val="ru-RU"/>
        </w:rPr>
        <w:t>"</w:t>
      </w:r>
      <w:r w:rsidRPr="0044122E">
        <w:rPr>
          <w:rFonts w:ascii="Arial" w:hAnsi="Arial" w:cs="Arial"/>
          <w:sz w:val="24"/>
          <w:szCs w:val="24"/>
          <w:lang w:val="ru-RU"/>
        </w:rPr>
        <w:t>»</w:t>
      </w:r>
      <w:r w:rsidR="00A101B3" w:rsidRPr="0044122E">
        <w:rPr>
          <w:rFonts w:ascii="Arial" w:hAnsi="Arial" w:cs="Arial"/>
          <w:sz w:val="24"/>
          <w:szCs w:val="24"/>
          <w:lang w:val="ru-RU"/>
        </w:rPr>
        <w:t xml:space="preserve">, от  </w:t>
      </w:r>
      <w:r w:rsidR="00A101B3" w:rsidRPr="0044122E">
        <w:rPr>
          <w:rFonts w:ascii="Arial" w:eastAsia="SimSun" w:hAnsi="Arial" w:cs="Arial"/>
          <w:sz w:val="24"/>
          <w:szCs w:val="24"/>
          <w:lang w:val="ru-RU"/>
        </w:rPr>
        <w:t>26.12.2018 № 155-З «О внесении изменений в Закон Нижегородской области "Об обеспечении чистоты и порядка на территории Нижегородской области"»</w:t>
      </w:r>
      <w:r w:rsidR="00EB64EA" w:rsidRPr="0044122E">
        <w:rPr>
          <w:rFonts w:ascii="Arial" w:hAnsi="Arial" w:cs="Arial"/>
          <w:sz w:val="24"/>
          <w:szCs w:val="24"/>
          <w:lang w:val="ru-RU"/>
        </w:rPr>
        <w:t xml:space="preserve">, сельский Совет </w:t>
      </w:r>
      <w:proofErr w:type="spellStart"/>
      <w:r w:rsidR="00055056" w:rsidRPr="0044122E">
        <w:rPr>
          <w:rFonts w:ascii="Arial" w:hAnsi="Arial" w:cs="Arial"/>
          <w:sz w:val="24"/>
          <w:szCs w:val="24"/>
          <w:lang w:val="ru-RU"/>
        </w:rPr>
        <w:t>Большеустинского</w:t>
      </w:r>
      <w:proofErr w:type="spellEnd"/>
      <w:r w:rsidR="00EB64EA" w:rsidRPr="0044122E">
        <w:rPr>
          <w:rFonts w:ascii="Arial" w:hAnsi="Arial" w:cs="Arial"/>
          <w:sz w:val="24"/>
          <w:szCs w:val="24"/>
          <w:lang w:val="ru-RU"/>
        </w:rPr>
        <w:t xml:space="preserve"> сельсовета   </w:t>
      </w:r>
      <w:proofErr w:type="spellStart"/>
      <w:proofErr w:type="gramStart"/>
      <w:r w:rsidR="00EB64EA" w:rsidRPr="0044122E">
        <w:rPr>
          <w:rFonts w:ascii="Arial" w:hAnsi="Arial" w:cs="Arial"/>
          <w:sz w:val="24"/>
          <w:szCs w:val="24"/>
          <w:lang w:val="ru-RU"/>
        </w:rPr>
        <w:t>р</w:t>
      </w:r>
      <w:proofErr w:type="spellEnd"/>
      <w:proofErr w:type="gramEnd"/>
      <w:r w:rsidR="00EB64EA" w:rsidRPr="0044122E">
        <w:rPr>
          <w:rFonts w:ascii="Arial" w:hAnsi="Arial" w:cs="Arial"/>
          <w:sz w:val="24"/>
          <w:szCs w:val="24"/>
          <w:lang w:val="ru-RU"/>
        </w:rPr>
        <w:t xml:space="preserve"> е </w:t>
      </w:r>
      <w:proofErr w:type="spellStart"/>
      <w:r w:rsidR="00EB64EA" w:rsidRPr="0044122E">
        <w:rPr>
          <w:rFonts w:ascii="Arial" w:hAnsi="Arial" w:cs="Arial"/>
          <w:sz w:val="24"/>
          <w:szCs w:val="24"/>
          <w:lang w:val="ru-RU"/>
        </w:rPr>
        <w:t>ш</w:t>
      </w:r>
      <w:proofErr w:type="spellEnd"/>
      <w:r w:rsidR="00EB64EA" w:rsidRPr="0044122E">
        <w:rPr>
          <w:rFonts w:ascii="Arial" w:hAnsi="Arial" w:cs="Arial"/>
          <w:sz w:val="24"/>
          <w:szCs w:val="24"/>
          <w:lang w:val="ru-RU"/>
        </w:rPr>
        <w:t xml:space="preserve"> и л:</w:t>
      </w:r>
    </w:p>
    <w:p w:rsidR="001C2AE1" w:rsidRPr="0044122E" w:rsidRDefault="00A101B3" w:rsidP="0044122E">
      <w:pPr>
        <w:pStyle w:val="af3"/>
        <w:numPr>
          <w:ilvl w:val="0"/>
          <w:numId w:val="5"/>
        </w:numPr>
        <w:ind w:left="0" w:firstLine="567"/>
        <w:jc w:val="both"/>
        <w:rPr>
          <w:rFonts w:ascii="Arial" w:hAnsi="Arial" w:cs="Arial"/>
          <w:sz w:val="24"/>
          <w:szCs w:val="24"/>
          <w:lang w:val="ru-RU"/>
        </w:rPr>
      </w:pPr>
      <w:r w:rsidRPr="0044122E">
        <w:rPr>
          <w:rFonts w:ascii="Arial" w:hAnsi="Arial" w:cs="Arial"/>
          <w:sz w:val="24"/>
          <w:szCs w:val="24"/>
          <w:lang w:val="ru-RU"/>
        </w:rPr>
        <w:t xml:space="preserve">Внести в Правила санитарного содержания и благоустройства территории </w:t>
      </w:r>
      <w:proofErr w:type="spellStart"/>
      <w:r w:rsidR="00055056" w:rsidRPr="0044122E">
        <w:rPr>
          <w:rFonts w:ascii="Arial" w:hAnsi="Arial" w:cs="Arial"/>
          <w:sz w:val="24"/>
          <w:szCs w:val="24"/>
          <w:lang w:val="ru-RU"/>
        </w:rPr>
        <w:t>Большеустинского</w:t>
      </w:r>
      <w:proofErr w:type="spellEnd"/>
      <w:r w:rsidRPr="0044122E">
        <w:rPr>
          <w:rFonts w:ascii="Arial" w:hAnsi="Arial" w:cs="Arial"/>
          <w:sz w:val="24"/>
          <w:szCs w:val="24"/>
          <w:lang w:val="ru-RU"/>
        </w:rPr>
        <w:t xml:space="preserve"> сельсовета </w:t>
      </w:r>
      <w:proofErr w:type="spellStart"/>
      <w:r w:rsidRPr="0044122E">
        <w:rPr>
          <w:rFonts w:ascii="Arial" w:hAnsi="Arial" w:cs="Arial"/>
          <w:sz w:val="24"/>
          <w:szCs w:val="24"/>
          <w:lang w:val="ru-RU"/>
        </w:rPr>
        <w:t>Шарангского</w:t>
      </w:r>
      <w:proofErr w:type="spellEnd"/>
      <w:r w:rsidRPr="0044122E">
        <w:rPr>
          <w:rFonts w:ascii="Arial" w:hAnsi="Arial" w:cs="Arial"/>
          <w:sz w:val="24"/>
          <w:szCs w:val="24"/>
          <w:lang w:val="ru-RU"/>
        </w:rPr>
        <w:t xml:space="preserve"> муниципального района Нижегородской области, утвержденные решением сельского Совета </w:t>
      </w:r>
      <w:proofErr w:type="spellStart"/>
      <w:r w:rsidR="00055056" w:rsidRPr="0044122E">
        <w:rPr>
          <w:rFonts w:ascii="Arial" w:hAnsi="Arial" w:cs="Arial"/>
          <w:sz w:val="24"/>
          <w:szCs w:val="24"/>
          <w:lang w:val="ru-RU"/>
        </w:rPr>
        <w:t>Большеустинского</w:t>
      </w:r>
      <w:proofErr w:type="spellEnd"/>
      <w:r w:rsidR="00055056" w:rsidRPr="0044122E">
        <w:rPr>
          <w:rFonts w:ascii="Arial" w:hAnsi="Arial" w:cs="Arial"/>
          <w:sz w:val="24"/>
          <w:szCs w:val="24"/>
          <w:lang w:val="ru-RU"/>
        </w:rPr>
        <w:t xml:space="preserve"> сельсовета от 30.01.2015 № 2</w:t>
      </w:r>
      <w:r w:rsidR="00062489" w:rsidRPr="0044122E">
        <w:rPr>
          <w:rFonts w:ascii="Arial" w:hAnsi="Arial" w:cs="Arial"/>
          <w:sz w:val="24"/>
          <w:szCs w:val="24"/>
          <w:lang w:val="ru-RU"/>
        </w:rPr>
        <w:t xml:space="preserve"> </w:t>
      </w:r>
      <w:r w:rsidR="00A31AFA" w:rsidRPr="0044122E">
        <w:rPr>
          <w:rFonts w:ascii="Arial" w:hAnsi="Arial" w:cs="Arial"/>
          <w:sz w:val="24"/>
          <w:szCs w:val="24"/>
          <w:lang w:val="ru-RU"/>
        </w:rPr>
        <w:t xml:space="preserve">(далее – Правила благоустройства) </w:t>
      </w:r>
      <w:r w:rsidR="00062489" w:rsidRPr="0044122E">
        <w:rPr>
          <w:rFonts w:ascii="Arial" w:hAnsi="Arial" w:cs="Arial"/>
          <w:sz w:val="24"/>
          <w:szCs w:val="24"/>
          <w:lang w:val="ru-RU"/>
        </w:rPr>
        <w:t>следующие изменения и дополнения:</w:t>
      </w:r>
    </w:p>
    <w:p w:rsidR="00062489" w:rsidRPr="0044122E" w:rsidRDefault="00062489" w:rsidP="0044122E">
      <w:pPr>
        <w:pStyle w:val="af3"/>
        <w:numPr>
          <w:ilvl w:val="1"/>
          <w:numId w:val="5"/>
        </w:numPr>
        <w:jc w:val="both"/>
        <w:rPr>
          <w:rFonts w:ascii="Arial" w:hAnsi="Arial" w:cs="Arial"/>
          <w:sz w:val="24"/>
          <w:szCs w:val="24"/>
        </w:rPr>
      </w:pPr>
      <w:r w:rsidRPr="0044122E">
        <w:rPr>
          <w:rFonts w:ascii="Arial" w:hAnsi="Arial" w:cs="Arial"/>
          <w:sz w:val="24"/>
          <w:szCs w:val="24"/>
        </w:rPr>
        <w:t xml:space="preserve">В </w:t>
      </w:r>
      <w:proofErr w:type="spellStart"/>
      <w:r w:rsidRPr="0044122E">
        <w:rPr>
          <w:rFonts w:ascii="Arial" w:hAnsi="Arial" w:cs="Arial"/>
          <w:sz w:val="24"/>
          <w:szCs w:val="24"/>
        </w:rPr>
        <w:t>разделе</w:t>
      </w:r>
      <w:proofErr w:type="spellEnd"/>
      <w:r w:rsidR="008D0AAC" w:rsidRPr="0044122E">
        <w:rPr>
          <w:rFonts w:ascii="Arial" w:hAnsi="Arial" w:cs="Arial"/>
          <w:sz w:val="24"/>
          <w:szCs w:val="24"/>
          <w:lang w:val="ru-RU"/>
        </w:rPr>
        <w:t xml:space="preserve"> </w:t>
      </w:r>
      <w:r w:rsidRPr="0044122E">
        <w:rPr>
          <w:rFonts w:ascii="Arial" w:hAnsi="Arial" w:cs="Arial"/>
          <w:sz w:val="24"/>
          <w:szCs w:val="24"/>
        </w:rPr>
        <w:t xml:space="preserve"> 2:</w:t>
      </w:r>
    </w:p>
    <w:p w:rsidR="00062489" w:rsidRPr="0044122E" w:rsidRDefault="008D0AAC" w:rsidP="0044122E">
      <w:pPr>
        <w:pStyle w:val="af3"/>
        <w:numPr>
          <w:ilvl w:val="0"/>
          <w:numId w:val="6"/>
        </w:numPr>
        <w:jc w:val="both"/>
        <w:rPr>
          <w:rFonts w:ascii="Arial" w:hAnsi="Arial" w:cs="Arial"/>
          <w:sz w:val="24"/>
          <w:szCs w:val="24"/>
          <w:lang w:val="ru-RU"/>
        </w:rPr>
      </w:pPr>
      <w:r w:rsidRPr="0044122E">
        <w:rPr>
          <w:rFonts w:ascii="Arial" w:hAnsi="Arial" w:cs="Arial"/>
          <w:sz w:val="24"/>
          <w:szCs w:val="24"/>
          <w:lang w:val="ru-RU"/>
        </w:rPr>
        <w:t>П</w:t>
      </w:r>
      <w:r w:rsidR="00062489" w:rsidRPr="0044122E">
        <w:rPr>
          <w:rFonts w:ascii="Arial" w:hAnsi="Arial" w:cs="Arial"/>
          <w:sz w:val="24"/>
          <w:szCs w:val="24"/>
          <w:lang w:val="ru-RU"/>
        </w:rPr>
        <w:t>одпункт</w:t>
      </w:r>
      <w:r w:rsidRPr="0044122E">
        <w:rPr>
          <w:rFonts w:ascii="Arial" w:hAnsi="Arial" w:cs="Arial"/>
          <w:sz w:val="24"/>
          <w:szCs w:val="24"/>
          <w:lang w:val="ru-RU"/>
        </w:rPr>
        <w:t xml:space="preserve"> </w:t>
      </w:r>
      <w:r w:rsidR="00062489" w:rsidRPr="0044122E">
        <w:rPr>
          <w:rFonts w:ascii="Arial" w:hAnsi="Arial" w:cs="Arial"/>
          <w:sz w:val="24"/>
          <w:szCs w:val="24"/>
          <w:lang w:val="ru-RU"/>
        </w:rPr>
        <w:t xml:space="preserve"> 2.1.36.  изложить в следующей редакции:</w:t>
      </w:r>
    </w:p>
    <w:p w:rsidR="00062489" w:rsidRPr="0044122E" w:rsidRDefault="00062489" w:rsidP="0044122E">
      <w:pPr>
        <w:pStyle w:val="af3"/>
        <w:ind w:firstLine="567"/>
        <w:jc w:val="both"/>
        <w:rPr>
          <w:rFonts w:ascii="Arial" w:eastAsia="SimSun" w:hAnsi="Arial" w:cs="Arial"/>
          <w:sz w:val="24"/>
          <w:szCs w:val="24"/>
          <w:lang w:val="ru-RU"/>
        </w:rPr>
      </w:pPr>
      <w:r w:rsidRPr="0044122E">
        <w:rPr>
          <w:rFonts w:ascii="Arial" w:hAnsi="Arial" w:cs="Arial"/>
          <w:sz w:val="24"/>
          <w:szCs w:val="24"/>
          <w:lang w:val="ru-RU"/>
        </w:rPr>
        <w:t xml:space="preserve">«2.1.36. </w:t>
      </w:r>
      <w:r w:rsidRPr="0044122E">
        <w:rPr>
          <w:rFonts w:ascii="Arial" w:eastAsia="SimSun" w:hAnsi="Arial" w:cs="Arial"/>
          <w:sz w:val="24"/>
          <w:szCs w:val="24"/>
          <w:lang w:val="ru-RU"/>
        </w:rPr>
        <w:t xml:space="preserve">Прилегающая территория - территория общего пользования, которая прилегает к зданию, строению, сооружению, земельному участку в случае, если такой земельный участок образован, и </w:t>
      </w:r>
      <w:proofErr w:type="gramStart"/>
      <w:r w:rsidRPr="0044122E">
        <w:rPr>
          <w:rFonts w:ascii="Arial" w:eastAsia="SimSun" w:hAnsi="Arial" w:cs="Arial"/>
          <w:sz w:val="24"/>
          <w:szCs w:val="24"/>
          <w:lang w:val="ru-RU"/>
        </w:rPr>
        <w:t>границы</w:t>
      </w:r>
      <w:proofErr w:type="gramEnd"/>
      <w:r w:rsidRPr="0044122E">
        <w:rPr>
          <w:rFonts w:ascii="Arial" w:eastAsia="SimSun" w:hAnsi="Arial" w:cs="Arial"/>
          <w:sz w:val="24"/>
          <w:szCs w:val="24"/>
          <w:lang w:val="ru-RU"/>
        </w:rPr>
        <w:t xml:space="preserve"> которой определены </w:t>
      </w:r>
      <w:r w:rsidR="00F2577D" w:rsidRPr="0044122E">
        <w:rPr>
          <w:rFonts w:ascii="Arial" w:eastAsia="SimSun" w:hAnsi="Arial" w:cs="Arial"/>
          <w:sz w:val="24"/>
          <w:szCs w:val="24"/>
          <w:lang w:val="ru-RU"/>
        </w:rPr>
        <w:t xml:space="preserve"> настоящими Правилами</w:t>
      </w:r>
      <w:r w:rsidRPr="0044122E">
        <w:rPr>
          <w:rFonts w:ascii="Arial" w:eastAsia="SimSun" w:hAnsi="Arial" w:cs="Arial"/>
          <w:sz w:val="24"/>
          <w:szCs w:val="24"/>
          <w:lang w:val="ru-RU"/>
        </w:rPr>
        <w:t xml:space="preserve"> в соответствии с порядком, установленным Законом Нижегородской области от 10.09.2010 №  144-З «Об обеспечении чистоты и порядка на территории Нижегородской области».»</w:t>
      </w:r>
      <w:r w:rsidR="00774F80" w:rsidRPr="0044122E">
        <w:rPr>
          <w:rFonts w:ascii="Arial" w:eastAsia="SimSun" w:hAnsi="Arial" w:cs="Arial"/>
          <w:sz w:val="24"/>
          <w:szCs w:val="24"/>
          <w:lang w:val="ru-RU"/>
        </w:rPr>
        <w:t>;</w:t>
      </w:r>
    </w:p>
    <w:p w:rsidR="00062489" w:rsidRPr="0044122E" w:rsidRDefault="00062489" w:rsidP="0044122E">
      <w:pPr>
        <w:pStyle w:val="af3"/>
        <w:numPr>
          <w:ilvl w:val="0"/>
          <w:numId w:val="6"/>
        </w:numPr>
        <w:jc w:val="both"/>
        <w:rPr>
          <w:rFonts w:ascii="Arial" w:eastAsia="SimSun" w:hAnsi="Arial" w:cs="Arial"/>
          <w:sz w:val="24"/>
          <w:szCs w:val="24"/>
        </w:rPr>
      </w:pPr>
      <w:proofErr w:type="spellStart"/>
      <w:proofErr w:type="gramStart"/>
      <w:r w:rsidRPr="0044122E">
        <w:rPr>
          <w:rFonts w:ascii="Arial" w:eastAsia="SimSun" w:hAnsi="Arial" w:cs="Arial"/>
          <w:sz w:val="24"/>
          <w:szCs w:val="24"/>
        </w:rPr>
        <w:t>дополнить</w:t>
      </w:r>
      <w:proofErr w:type="spellEnd"/>
      <w:proofErr w:type="gramEnd"/>
      <w:r w:rsidRPr="0044122E">
        <w:rPr>
          <w:rFonts w:ascii="Arial" w:eastAsia="SimSun" w:hAnsi="Arial" w:cs="Arial"/>
          <w:sz w:val="24"/>
          <w:szCs w:val="24"/>
        </w:rPr>
        <w:t xml:space="preserve"> </w:t>
      </w:r>
      <w:proofErr w:type="spellStart"/>
      <w:r w:rsidRPr="0044122E">
        <w:rPr>
          <w:rFonts w:ascii="Arial" w:eastAsia="SimSun" w:hAnsi="Arial" w:cs="Arial"/>
          <w:sz w:val="24"/>
          <w:szCs w:val="24"/>
        </w:rPr>
        <w:t>подпунктом</w:t>
      </w:r>
      <w:proofErr w:type="spellEnd"/>
      <w:r w:rsidRPr="0044122E">
        <w:rPr>
          <w:rFonts w:ascii="Arial" w:eastAsia="SimSun" w:hAnsi="Arial" w:cs="Arial"/>
          <w:sz w:val="24"/>
          <w:szCs w:val="24"/>
        </w:rPr>
        <w:t xml:space="preserve"> 2.1.36.</w:t>
      </w:r>
      <w:r w:rsidR="008D0AAC" w:rsidRPr="0044122E">
        <w:rPr>
          <w:rFonts w:ascii="Arial" w:eastAsia="SimSun" w:hAnsi="Arial" w:cs="Arial"/>
          <w:sz w:val="24"/>
          <w:szCs w:val="24"/>
        </w:rPr>
        <w:t>1. следующего содержания:</w:t>
      </w:r>
    </w:p>
    <w:p w:rsidR="008D0AAC" w:rsidRPr="0044122E" w:rsidRDefault="008D0AAC" w:rsidP="0044122E">
      <w:pPr>
        <w:pStyle w:val="af3"/>
        <w:ind w:firstLine="567"/>
        <w:jc w:val="both"/>
        <w:rPr>
          <w:rStyle w:val="a5"/>
          <w:rFonts w:ascii="Arial" w:hAnsi="Arial" w:cs="Arial"/>
          <w:sz w:val="24"/>
          <w:szCs w:val="24"/>
          <w:lang w:val="ru-RU"/>
        </w:rPr>
      </w:pPr>
      <w:r w:rsidRPr="0044122E">
        <w:rPr>
          <w:rStyle w:val="a5"/>
          <w:rFonts w:ascii="Arial" w:hAnsi="Arial" w:cs="Arial"/>
          <w:sz w:val="24"/>
          <w:szCs w:val="24"/>
          <w:lang w:val="ru-RU"/>
        </w:rPr>
        <w:t xml:space="preserve">«2.1.36.1. </w:t>
      </w:r>
      <w:proofErr w:type="gramStart"/>
      <w:r w:rsidRPr="0044122E">
        <w:rPr>
          <w:rStyle w:val="a5"/>
          <w:rFonts w:ascii="Arial" w:hAnsi="Arial" w:cs="Arial"/>
          <w:sz w:val="24"/>
          <w:szCs w:val="24"/>
          <w:lang w:val="ru-RU"/>
        </w:rPr>
        <w:t xml:space="preserve">Схема  границ  прилегающей  территории  -  документ,  содержащий схематичное  изображение  границ  прилегающей  территории,  а  также границ соответствующего   здания,   строения,  сооружения,  земельного  участка  с указанием  кадастрового номера и (или) адреса здания, строения, сооружения, земельного   участка,   от  которого  устанавливаются  границы  прилегающей территории,  площадь  прилегающей  территории,  условный  номер прилегающей территории,  а также иные данные, предусмотренные </w:t>
      </w:r>
      <w:r w:rsidR="00F2577D" w:rsidRPr="0044122E">
        <w:rPr>
          <w:rStyle w:val="a5"/>
          <w:rFonts w:ascii="Arial" w:hAnsi="Arial" w:cs="Arial"/>
          <w:sz w:val="24"/>
          <w:szCs w:val="24"/>
          <w:lang w:val="ru-RU"/>
        </w:rPr>
        <w:t>настоящими П</w:t>
      </w:r>
      <w:r w:rsidRPr="0044122E">
        <w:rPr>
          <w:rStyle w:val="a5"/>
          <w:rFonts w:ascii="Arial" w:hAnsi="Arial" w:cs="Arial"/>
          <w:sz w:val="24"/>
          <w:szCs w:val="24"/>
          <w:lang w:val="ru-RU"/>
        </w:rPr>
        <w:t>равилами.»</w:t>
      </w:r>
      <w:r w:rsidR="00774F80" w:rsidRPr="0044122E">
        <w:rPr>
          <w:rStyle w:val="a5"/>
          <w:rFonts w:ascii="Arial" w:hAnsi="Arial" w:cs="Arial"/>
          <w:sz w:val="24"/>
          <w:szCs w:val="24"/>
          <w:lang w:val="ru-RU"/>
        </w:rPr>
        <w:t>;</w:t>
      </w:r>
      <w:proofErr w:type="gramEnd"/>
    </w:p>
    <w:p w:rsidR="008D0AAC" w:rsidRPr="0044122E" w:rsidRDefault="00774F80" w:rsidP="0044122E">
      <w:pPr>
        <w:pStyle w:val="af2"/>
        <w:numPr>
          <w:ilvl w:val="0"/>
          <w:numId w:val="6"/>
        </w:numPr>
        <w:tabs>
          <w:tab w:val="left" w:pos="567"/>
          <w:tab w:val="left" w:pos="851"/>
        </w:tabs>
        <w:autoSpaceDE w:val="0"/>
        <w:autoSpaceDN w:val="0"/>
        <w:adjustRightInd w:val="0"/>
        <w:spacing w:after="0" w:line="240" w:lineRule="auto"/>
        <w:ind w:left="0" w:firstLine="567"/>
        <w:jc w:val="both"/>
        <w:rPr>
          <w:rFonts w:ascii="Arial" w:hAnsi="Arial" w:cs="Arial"/>
          <w:sz w:val="24"/>
          <w:szCs w:val="24"/>
          <w:lang w:val="ru-RU" w:bidi="ar-SA"/>
        </w:rPr>
      </w:pPr>
      <w:r w:rsidRPr="0044122E">
        <w:rPr>
          <w:rStyle w:val="a5"/>
          <w:rFonts w:ascii="Arial" w:hAnsi="Arial" w:cs="Arial"/>
          <w:sz w:val="24"/>
          <w:szCs w:val="24"/>
          <w:lang w:val="ru-RU"/>
        </w:rPr>
        <w:t>П</w:t>
      </w:r>
      <w:r w:rsidR="00CA2896" w:rsidRPr="0044122E">
        <w:rPr>
          <w:rStyle w:val="a5"/>
          <w:rFonts w:ascii="Arial" w:hAnsi="Arial" w:cs="Arial"/>
          <w:sz w:val="24"/>
          <w:szCs w:val="24"/>
          <w:lang w:val="ru-RU"/>
        </w:rPr>
        <w:t>одпункт 2.1.48</w:t>
      </w:r>
      <w:r w:rsidR="008D0AAC" w:rsidRPr="0044122E">
        <w:rPr>
          <w:rStyle w:val="a5"/>
          <w:rFonts w:ascii="Arial" w:hAnsi="Arial" w:cs="Arial"/>
          <w:sz w:val="24"/>
          <w:szCs w:val="24"/>
          <w:lang w:val="ru-RU"/>
        </w:rPr>
        <w:t xml:space="preserve">. после слова  «набережные» дополнить словами  </w:t>
      </w:r>
      <w:r w:rsidR="008D0AAC" w:rsidRPr="0044122E">
        <w:rPr>
          <w:rFonts w:ascii="Arial" w:hAnsi="Arial" w:cs="Arial"/>
          <w:bCs/>
          <w:sz w:val="24"/>
          <w:szCs w:val="24"/>
          <w:lang w:val="ru-RU" w:bidi="ar-SA"/>
        </w:rPr>
        <w:t xml:space="preserve"> «береговые полосы вод</w:t>
      </w:r>
      <w:r w:rsidR="00CA2896" w:rsidRPr="0044122E">
        <w:rPr>
          <w:rFonts w:ascii="Arial" w:hAnsi="Arial" w:cs="Arial"/>
          <w:bCs/>
          <w:sz w:val="24"/>
          <w:szCs w:val="24"/>
          <w:lang w:val="ru-RU" w:bidi="ar-SA"/>
        </w:rPr>
        <w:t>ных объектов общего пользования</w:t>
      </w:r>
      <w:r w:rsidR="008D0AAC" w:rsidRPr="0044122E">
        <w:rPr>
          <w:rFonts w:ascii="Arial" w:hAnsi="Arial" w:cs="Arial"/>
          <w:bCs/>
          <w:sz w:val="24"/>
          <w:szCs w:val="24"/>
          <w:lang w:val="ru-RU" w:bidi="ar-SA"/>
        </w:rPr>
        <w:t>».</w:t>
      </w:r>
    </w:p>
    <w:p w:rsidR="008D0AAC" w:rsidRPr="0044122E" w:rsidRDefault="008D0AAC" w:rsidP="0044122E">
      <w:pPr>
        <w:pStyle w:val="af2"/>
        <w:numPr>
          <w:ilvl w:val="1"/>
          <w:numId w:val="5"/>
        </w:numPr>
        <w:tabs>
          <w:tab w:val="left" w:pos="1134"/>
        </w:tabs>
        <w:autoSpaceDE w:val="0"/>
        <w:autoSpaceDN w:val="0"/>
        <w:adjustRightInd w:val="0"/>
        <w:spacing w:after="0" w:line="240" w:lineRule="auto"/>
        <w:ind w:left="567" w:firstLine="0"/>
        <w:jc w:val="both"/>
        <w:rPr>
          <w:rFonts w:ascii="Arial" w:hAnsi="Arial" w:cs="Arial"/>
          <w:sz w:val="24"/>
          <w:szCs w:val="24"/>
          <w:lang w:val="ru-RU" w:bidi="ar-SA"/>
        </w:rPr>
      </w:pPr>
      <w:r w:rsidRPr="0044122E">
        <w:rPr>
          <w:rFonts w:ascii="Arial" w:hAnsi="Arial" w:cs="Arial"/>
          <w:bCs/>
          <w:sz w:val="24"/>
          <w:szCs w:val="24"/>
          <w:lang w:val="ru-RU" w:bidi="ar-SA"/>
        </w:rPr>
        <w:t>В разделе 3</w:t>
      </w:r>
      <w:r w:rsidR="00774F80" w:rsidRPr="0044122E">
        <w:rPr>
          <w:rFonts w:ascii="Arial" w:hAnsi="Arial" w:cs="Arial"/>
          <w:bCs/>
          <w:sz w:val="24"/>
          <w:szCs w:val="24"/>
          <w:lang w:val="ru-RU" w:bidi="ar-SA"/>
        </w:rPr>
        <w:t>:</w:t>
      </w:r>
    </w:p>
    <w:p w:rsidR="00774F80" w:rsidRPr="0044122E" w:rsidRDefault="00774F80" w:rsidP="0044122E">
      <w:pPr>
        <w:pStyle w:val="af2"/>
        <w:numPr>
          <w:ilvl w:val="0"/>
          <w:numId w:val="8"/>
        </w:numPr>
        <w:tabs>
          <w:tab w:val="left" w:pos="993"/>
        </w:tabs>
        <w:autoSpaceDE w:val="0"/>
        <w:autoSpaceDN w:val="0"/>
        <w:adjustRightInd w:val="0"/>
        <w:spacing w:after="0" w:line="240" w:lineRule="auto"/>
        <w:ind w:left="0" w:firstLine="567"/>
        <w:jc w:val="both"/>
        <w:rPr>
          <w:rFonts w:ascii="Arial" w:hAnsi="Arial" w:cs="Arial"/>
          <w:sz w:val="24"/>
          <w:szCs w:val="24"/>
          <w:lang w:val="ru-RU" w:bidi="ar-SA"/>
        </w:rPr>
      </w:pPr>
      <w:r w:rsidRPr="0044122E">
        <w:rPr>
          <w:rFonts w:ascii="Arial" w:hAnsi="Arial" w:cs="Arial"/>
          <w:sz w:val="24"/>
          <w:szCs w:val="24"/>
          <w:lang w:val="ru-RU" w:bidi="ar-SA"/>
        </w:rPr>
        <w:lastRenderedPageBreak/>
        <w:t xml:space="preserve">в подпункте 3.3.10. </w:t>
      </w:r>
      <w:r w:rsidRPr="0044122E">
        <w:rPr>
          <w:rFonts w:ascii="Arial" w:hAnsi="Arial" w:cs="Arial"/>
          <w:bCs/>
          <w:sz w:val="24"/>
          <w:szCs w:val="24"/>
          <w:lang w:val="ru-RU" w:bidi="ar-SA"/>
        </w:rPr>
        <w:t>слова «станций технического обслуживания, мест мойки автотранспорта, автозаправочных комплексов» заменить словами «автомобильных моек, мастерских, предназначенных для ремонта и обслуживания автомобилей»;</w:t>
      </w:r>
    </w:p>
    <w:p w:rsidR="00CF1A58" w:rsidRPr="0044122E" w:rsidRDefault="00CF1A58" w:rsidP="0044122E">
      <w:pPr>
        <w:pStyle w:val="af2"/>
        <w:numPr>
          <w:ilvl w:val="0"/>
          <w:numId w:val="8"/>
        </w:numPr>
        <w:tabs>
          <w:tab w:val="left" w:pos="709"/>
          <w:tab w:val="left" w:pos="851"/>
        </w:tabs>
        <w:autoSpaceDE w:val="0"/>
        <w:autoSpaceDN w:val="0"/>
        <w:adjustRightInd w:val="0"/>
        <w:spacing w:after="0" w:line="240" w:lineRule="auto"/>
        <w:ind w:left="0" w:firstLine="567"/>
        <w:jc w:val="both"/>
        <w:rPr>
          <w:rFonts w:ascii="Arial" w:hAnsi="Arial" w:cs="Arial"/>
          <w:sz w:val="24"/>
          <w:szCs w:val="24"/>
          <w:lang w:val="ru-RU" w:bidi="ar-SA"/>
        </w:rPr>
      </w:pPr>
      <w:r w:rsidRPr="0044122E">
        <w:rPr>
          <w:rFonts w:ascii="Arial" w:hAnsi="Arial" w:cs="Arial"/>
          <w:sz w:val="24"/>
          <w:szCs w:val="24"/>
          <w:lang w:val="ru-RU" w:bidi="ar-SA"/>
        </w:rPr>
        <w:t>в подпункте 3.3.13. слова «</w:t>
      </w:r>
      <w:r w:rsidRPr="0044122E">
        <w:rPr>
          <w:rFonts w:ascii="Arial" w:hAnsi="Arial" w:cs="Arial"/>
          <w:bCs/>
          <w:sz w:val="24"/>
          <w:szCs w:val="24"/>
          <w:lang w:val="ru-RU" w:bidi="ar-SA"/>
        </w:rPr>
        <w:t>и распределительным подстанциям, другим инженерным сооружениям, работающим в автоматическом режиме (без обслуживающего персонала), а также к опорам линий электропередач» заменить словами «подстанциям, распределительным пунктам и иному предназначенному для осуществления передачи электрической энергии строению, сооружению».</w:t>
      </w:r>
    </w:p>
    <w:p w:rsidR="008D0AAC" w:rsidRPr="0044122E" w:rsidRDefault="00A31AFA" w:rsidP="0044122E">
      <w:pPr>
        <w:pStyle w:val="af3"/>
        <w:numPr>
          <w:ilvl w:val="1"/>
          <w:numId w:val="5"/>
        </w:numPr>
        <w:jc w:val="both"/>
        <w:rPr>
          <w:rFonts w:ascii="Arial" w:eastAsia="SimSun" w:hAnsi="Arial" w:cs="Arial"/>
          <w:sz w:val="24"/>
          <w:szCs w:val="24"/>
          <w:lang w:val="ru-RU"/>
        </w:rPr>
      </w:pPr>
      <w:r w:rsidRPr="0044122E">
        <w:rPr>
          <w:rFonts w:ascii="Arial" w:eastAsia="SimSun" w:hAnsi="Arial" w:cs="Arial"/>
          <w:sz w:val="24"/>
          <w:szCs w:val="24"/>
          <w:lang w:val="ru-RU"/>
        </w:rPr>
        <w:t xml:space="preserve">Дополнить </w:t>
      </w:r>
      <w:r w:rsidR="00BC41DE" w:rsidRPr="0044122E">
        <w:rPr>
          <w:rFonts w:ascii="Arial" w:eastAsia="SimSun" w:hAnsi="Arial" w:cs="Arial"/>
          <w:sz w:val="24"/>
          <w:szCs w:val="24"/>
          <w:lang w:val="ru-RU"/>
        </w:rPr>
        <w:t>разделом 3.1. следующего содержания:</w:t>
      </w:r>
    </w:p>
    <w:p w:rsidR="00BC41DE" w:rsidRPr="0044122E" w:rsidRDefault="00BC41DE" w:rsidP="0044122E">
      <w:pPr>
        <w:pStyle w:val="af3"/>
        <w:ind w:firstLine="567"/>
        <w:rPr>
          <w:rFonts w:ascii="Arial" w:hAnsi="Arial" w:cs="Arial"/>
          <w:bCs/>
          <w:sz w:val="24"/>
          <w:szCs w:val="24"/>
          <w:lang w:val="ru-RU" w:bidi="ar-SA"/>
        </w:rPr>
      </w:pPr>
      <w:r w:rsidRPr="0044122E">
        <w:rPr>
          <w:rFonts w:ascii="Arial" w:eastAsia="SimSun" w:hAnsi="Arial" w:cs="Arial"/>
          <w:sz w:val="24"/>
          <w:szCs w:val="24"/>
          <w:lang w:val="ru-RU"/>
        </w:rPr>
        <w:t>«3.1.</w:t>
      </w:r>
      <w:r w:rsidRPr="0044122E">
        <w:rPr>
          <w:rFonts w:ascii="Arial" w:hAnsi="Arial" w:cs="Arial"/>
          <w:b/>
          <w:bCs/>
          <w:sz w:val="24"/>
          <w:szCs w:val="24"/>
          <w:lang w:val="ru-RU" w:bidi="ar-SA"/>
        </w:rPr>
        <w:t xml:space="preserve"> </w:t>
      </w:r>
      <w:r w:rsidRPr="0044122E">
        <w:rPr>
          <w:rFonts w:ascii="Arial" w:hAnsi="Arial" w:cs="Arial"/>
          <w:bCs/>
          <w:sz w:val="24"/>
          <w:szCs w:val="24"/>
          <w:lang w:val="ru-RU" w:bidi="ar-SA"/>
        </w:rPr>
        <w:t>Порядок определения границ</w:t>
      </w:r>
      <w:r w:rsidR="00BF4E2E" w:rsidRPr="0044122E">
        <w:rPr>
          <w:rFonts w:ascii="Arial" w:hAnsi="Arial" w:cs="Arial"/>
          <w:bCs/>
          <w:sz w:val="24"/>
          <w:szCs w:val="24"/>
          <w:lang w:val="ru-RU" w:bidi="ar-SA"/>
        </w:rPr>
        <w:t xml:space="preserve"> </w:t>
      </w:r>
      <w:r w:rsidRPr="0044122E">
        <w:rPr>
          <w:rFonts w:ascii="Arial" w:hAnsi="Arial" w:cs="Arial"/>
          <w:bCs/>
          <w:sz w:val="24"/>
          <w:szCs w:val="24"/>
          <w:lang w:val="ru-RU" w:bidi="ar-SA"/>
        </w:rPr>
        <w:t>прилегающих территорий</w:t>
      </w:r>
    </w:p>
    <w:p w:rsidR="00BC41DE" w:rsidRPr="0044122E" w:rsidRDefault="00BC41DE" w:rsidP="0044122E">
      <w:pPr>
        <w:pStyle w:val="af3"/>
        <w:ind w:firstLine="567"/>
        <w:jc w:val="both"/>
        <w:rPr>
          <w:rFonts w:ascii="Arial" w:hAnsi="Arial" w:cs="Arial"/>
          <w:sz w:val="24"/>
          <w:szCs w:val="24"/>
          <w:lang w:val="ru-RU" w:bidi="ar-SA"/>
        </w:rPr>
      </w:pPr>
      <w:r w:rsidRPr="0044122E">
        <w:rPr>
          <w:rFonts w:ascii="Arial" w:hAnsi="Arial" w:cs="Arial"/>
          <w:sz w:val="24"/>
          <w:szCs w:val="24"/>
          <w:lang w:val="ru-RU" w:bidi="ar-SA"/>
        </w:rPr>
        <w:t>1. Границы прилегающих территорий определяются от границ:</w:t>
      </w:r>
    </w:p>
    <w:p w:rsidR="00BC41DE" w:rsidRPr="0044122E" w:rsidRDefault="00BC41DE" w:rsidP="0044122E">
      <w:pPr>
        <w:pStyle w:val="af3"/>
        <w:ind w:firstLine="567"/>
        <w:jc w:val="both"/>
        <w:rPr>
          <w:rFonts w:ascii="Arial" w:hAnsi="Arial" w:cs="Arial"/>
          <w:sz w:val="24"/>
          <w:szCs w:val="24"/>
          <w:lang w:val="ru-RU" w:bidi="ar-SA"/>
        </w:rPr>
      </w:pPr>
      <w:r w:rsidRPr="0044122E">
        <w:rPr>
          <w:rFonts w:ascii="Arial" w:hAnsi="Arial" w:cs="Arial"/>
          <w:sz w:val="24"/>
          <w:szCs w:val="24"/>
          <w:lang w:val="ru-RU" w:bidi="ar-SA"/>
        </w:rPr>
        <w:t xml:space="preserve">1) земельных участков, </w:t>
      </w:r>
      <w:proofErr w:type="gramStart"/>
      <w:r w:rsidRPr="0044122E">
        <w:rPr>
          <w:rFonts w:ascii="Arial" w:hAnsi="Arial" w:cs="Arial"/>
          <w:sz w:val="24"/>
          <w:szCs w:val="24"/>
          <w:lang w:val="ru-RU" w:bidi="ar-SA"/>
        </w:rPr>
        <w:t>сведения</w:t>
      </w:r>
      <w:proofErr w:type="gramEnd"/>
      <w:r w:rsidRPr="0044122E">
        <w:rPr>
          <w:rFonts w:ascii="Arial" w:hAnsi="Arial" w:cs="Arial"/>
          <w:sz w:val="24"/>
          <w:szCs w:val="24"/>
          <w:lang w:val="ru-RU" w:bidi="ar-SA"/>
        </w:rPr>
        <w:t xml:space="preserve"> о границах которых внесены в Единый государственный реестр недвижимости, за исключением случая, установленного подпунктом "б" пункта 2;</w:t>
      </w:r>
    </w:p>
    <w:p w:rsidR="00BC41DE" w:rsidRPr="0044122E" w:rsidRDefault="00BC41DE" w:rsidP="0044122E">
      <w:pPr>
        <w:pStyle w:val="af3"/>
        <w:ind w:firstLine="567"/>
        <w:jc w:val="both"/>
        <w:rPr>
          <w:rFonts w:ascii="Arial" w:hAnsi="Arial" w:cs="Arial"/>
          <w:sz w:val="24"/>
          <w:szCs w:val="24"/>
          <w:lang w:val="ru-RU" w:bidi="ar-SA"/>
        </w:rPr>
      </w:pPr>
      <w:r w:rsidRPr="0044122E">
        <w:rPr>
          <w:rFonts w:ascii="Arial" w:hAnsi="Arial" w:cs="Arial"/>
          <w:sz w:val="24"/>
          <w:szCs w:val="24"/>
          <w:lang w:val="ru-RU" w:bidi="ar-SA"/>
        </w:rPr>
        <w:t>2) зданий, строений, сооружений, расположенных на земельных участках:</w:t>
      </w:r>
    </w:p>
    <w:p w:rsidR="00BC41DE" w:rsidRPr="0044122E" w:rsidRDefault="00BC41DE" w:rsidP="0044122E">
      <w:pPr>
        <w:pStyle w:val="af3"/>
        <w:ind w:firstLine="567"/>
        <w:jc w:val="both"/>
        <w:rPr>
          <w:rFonts w:ascii="Arial" w:hAnsi="Arial" w:cs="Arial"/>
          <w:sz w:val="24"/>
          <w:szCs w:val="24"/>
          <w:lang w:val="ru-RU" w:bidi="ar-SA"/>
        </w:rPr>
      </w:pPr>
      <w:r w:rsidRPr="0044122E">
        <w:rPr>
          <w:rFonts w:ascii="Arial" w:hAnsi="Arial" w:cs="Arial"/>
          <w:sz w:val="24"/>
          <w:szCs w:val="24"/>
          <w:lang w:val="ru-RU" w:bidi="ar-SA"/>
        </w:rPr>
        <w:t xml:space="preserve">а) не </w:t>
      </w:r>
      <w:proofErr w:type="gramStart"/>
      <w:r w:rsidRPr="0044122E">
        <w:rPr>
          <w:rFonts w:ascii="Arial" w:hAnsi="Arial" w:cs="Arial"/>
          <w:sz w:val="24"/>
          <w:szCs w:val="24"/>
          <w:lang w:val="ru-RU" w:bidi="ar-SA"/>
        </w:rPr>
        <w:t>образованных</w:t>
      </w:r>
      <w:proofErr w:type="gramEnd"/>
      <w:r w:rsidRPr="0044122E">
        <w:rPr>
          <w:rFonts w:ascii="Arial" w:hAnsi="Arial" w:cs="Arial"/>
          <w:sz w:val="24"/>
          <w:szCs w:val="24"/>
          <w:lang w:val="ru-RU" w:bidi="ar-SA"/>
        </w:rPr>
        <w:t xml:space="preserve"> в соответствии с земельным законодательством Российской Федерации;</w:t>
      </w:r>
    </w:p>
    <w:p w:rsidR="00BC41DE" w:rsidRPr="0044122E" w:rsidRDefault="00BC41DE" w:rsidP="0044122E">
      <w:pPr>
        <w:pStyle w:val="af3"/>
        <w:ind w:firstLine="567"/>
        <w:jc w:val="both"/>
        <w:rPr>
          <w:rFonts w:ascii="Arial" w:hAnsi="Arial" w:cs="Arial"/>
          <w:sz w:val="24"/>
          <w:szCs w:val="24"/>
          <w:lang w:val="ru-RU" w:bidi="ar-SA"/>
        </w:rPr>
      </w:pPr>
      <w:r w:rsidRPr="0044122E">
        <w:rPr>
          <w:rFonts w:ascii="Arial" w:hAnsi="Arial" w:cs="Arial"/>
          <w:sz w:val="24"/>
          <w:szCs w:val="24"/>
          <w:lang w:val="ru-RU" w:bidi="ar-SA"/>
        </w:rPr>
        <w:t>б) образованных по границам зданий, строений, сооружений;</w:t>
      </w:r>
    </w:p>
    <w:p w:rsidR="00BC41DE" w:rsidRPr="0044122E" w:rsidRDefault="00BC41DE" w:rsidP="0044122E">
      <w:pPr>
        <w:pStyle w:val="af3"/>
        <w:ind w:firstLine="567"/>
        <w:jc w:val="both"/>
        <w:rPr>
          <w:rFonts w:ascii="Arial" w:hAnsi="Arial" w:cs="Arial"/>
          <w:sz w:val="24"/>
          <w:szCs w:val="24"/>
          <w:lang w:val="ru-RU" w:bidi="ar-SA"/>
        </w:rPr>
      </w:pPr>
      <w:r w:rsidRPr="0044122E">
        <w:rPr>
          <w:rFonts w:ascii="Arial" w:hAnsi="Arial" w:cs="Arial"/>
          <w:sz w:val="24"/>
          <w:szCs w:val="24"/>
          <w:lang w:val="ru-RU" w:bidi="ar-SA"/>
        </w:rPr>
        <w:t xml:space="preserve">в) </w:t>
      </w:r>
      <w:proofErr w:type="gramStart"/>
      <w:r w:rsidRPr="0044122E">
        <w:rPr>
          <w:rFonts w:ascii="Arial" w:hAnsi="Arial" w:cs="Arial"/>
          <w:sz w:val="24"/>
          <w:szCs w:val="24"/>
          <w:lang w:val="ru-RU" w:bidi="ar-SA"/>
        </w:rPr>
        <w:t>границы</w:t>
      </w:r>
      <w:proofErr w:type="gramEnd"/>
      <w:r w:rsidRPr="0044122E">
        <w:rPr>
          <w:rFonts w:ascii="Arial" w:hAnsi="Arial" w:cs="Arial"/>
          <w:sz w:val="24"/>
          <w:szCs w:val="24"/>
          <w:lang w:val="ru-RU" w:bidi="ar-SA"/>
        </w:rPr>
        <w:t xml:space="preserve"> которых подлежат уточнению в соответствии с Федеральным </w:t>
      </w:r>
      <w:r w:rsidR="00CA2896" w:rsidRPr="0044122E">
        <w:rPr>
          <w:rFonts w:ascii="Arial" w:hAnsi="Arial" w:cs="Arial"/>
          <w:sz w:val="24"/>
          <w:szCs w:val="24"/>
          <w:lang w:val="ru-RU"/>
        </w:rPr>
        <w:t xml:space="preserve">законом </w:t>
      </w:r>
      <w:r w:rsidRPr="0044122E">
        <w:rPr>
          <w:rFonts w:ascii="Arial" w:hAnsi="Arial" w:cs="Arial"/>
          <w:sz w:val="24"/>
          <w:szCs w:val="24"/>
          <w:lang w:val="ru-RU" w:bidi="ar-SA"/>
        </w:rPr>
        <w:t>от 13 июля 2015 года № 218-ФЗ «О государственной регистрации недвижимости».</w:t>
      </w:r>
    </w:p>
    <w:p w:rsidR="00BC41DE" w:rsidRPr="0044122E" w:rsidRDefault="00BC41DE" w:rsidP="0044122E">
      <w:pPr>
        <w:pStyle w:val="af3"/>
        <w:ind w:firstLine="567"/>
        <w:jc w:val="both"/>
        <w:rPr>
          <w:rFonts w:ascii="Arial" w:hAnsi="Arial" w:cs="Arial"/>
          <w:sz w:val="24"/>
          <w:szCs w:val="24"/>
          <w:lang w:val="ru-RU" w:bidi="ar-SA"/>
        </w:rPr>
      </w:pPr>
      <w:r w:rsidRPr="0044122E">
        <w:rPr>
          <w:rFonts w:ascii="Arial" w:hAnsi="Arial" w:cs="Arial"/>
          <w:sz w:val="24"/>
          <w:szCs w:val="24"/>
          <w:lang w:val="ru-RU" w:bidi="ar-SA"/>
        </w:rPr>
        <w:t xml:space="preserve">2. Границы прилегающих территорий определяются </w:t>
      </w:r>
      <w:r w:rsidR="00BF4E2E" w:rsidRPr="0044122E">
        <w:rPr>
          <w:rFonts w:ascii="Arial" w:hAnsi="Arial" w:cs="Arial"/>
          <w:sz w:val="24"/>
          <w:szCs w:val="24"/>
          <w:lang w:val="ru-RU" w:bidi="ar-SA"/>
        </w:rPr>
        <w:t>настоящими Правилами</w:t>
      </w:r>
      <w:r w:rsidRPr="0044122E">
        <w:rPr>
          <w:rFonts w:ascii="Arial" w:hAnsi="Arial" w:cs="Arial"/>
          <w:sz w:val="24"/>
          <w:szCs w:val="24"/>
          <w:lang w:val="ru-RU" w:bidi="ar-SA"/>
        </w:rPr>
        <w:t xml:space="preserve"> в соответствии с предельными (максимальными) параметрами прилегающих территорий, установленными </w:t>
      </w:r>
      <w:r w:rsidR="00CA2896" w:rsidRPr="0044122E">
        <w:rPr>
          <w:rFonts w:ascii="Arial" w:hAnsi="Arial" w:cs="Arial"/>
          <w:sz w:val="24"/>
          <w:szCs w:val="24"/>
          <w:lang w:val="ru-RU"/>
        </w:rPr>
        <w:t>пунктом 7</w:t>
      </w:r>
      <w:r w:rsidRPr="0044122E">
        <w:rPr>
          <w:rFonts w:ascii="Arial" w:hAnsi="Arial" w:cs="Arial"/>
          <w:sz w:val="24"/>
          <w:szCs w:val="24"/>
          <w:lang w:val="ru-RU" w:bidi="ar-SA"/>
        </w:rPr>
        <w:t xml:space="preserve"> настояще</w:t>
      </w:r>
      <w:r w:rsidR="00BF4E2E" w:rsidRPr="0044122E">
        <w:rPr>
          <w:rFonts w:ascii="Arial" w:hAnsi="Arial" w:cs="Arial"/>
          <w:sz w:val="24"/>
          <w:szCs w:val="24"/>
          <w:lang w:val="ru-RU" w:bidi="ar-SA"/>
        </w:rPr>
        <w:t>го</w:t>
      </w:r>
      <w:r w:rsidRPr="0044122E">
        <w:rPr>
          <w:rFonts w:ascii="Arial" w:hAnsi="Arial" w:cs="Arial"/>
          <w:sz w:val="24"/>
          <w:szCs w:val="24"/>
          <w:lang w:val="ru-RU" w:bidi="ar-SA"/>
        </w:rPr>
        <w:t xml:space="preserve"> </w:t>
      </w:r>
      <w:r w:rsidR="00BF4E2E" w:rsidRPr="0044122E">
        <w:rPr>
          <w:rFonts w:ascii="Arial" w:hAnsi="Arial" w:cs="Arial"/>
          <w:sz w:val="24"/>
          <w:szCs w:val="24"/>
          <w:lang w:val="ru-RU" w:bidi="ar-SA"/>
        </w:rPr>
        <w:t>раздела</w:t>
      </w:r>
      <w:r w:rsidRPr="0044122E">
        <w:rPr>
          <w:rFonts w:ascii="Arial" w:hAnsi="Arial" w:cs="Arial"/>
          <w:sz w:val="24"/>
          <w:szCs w:val="24"/>
          <w:lang w:val="ru-RU" w:bidi="ar-SA"/>
        </w:rPr>
        <w:t xml:space="preserve">, и отображаются на схемах границ прилегающей территории, утверждаемых правовыми актами </w:t>
      </w:r>
      <w:r w:rsidR="00BF4E2E" w:rsidRPr="0044122E">
        <w:rPr>
          <w:rFonts w:ascii="Arial" w:hAnsi="Arial" w:cs="Arial"/>
          <w:sz w:val="24"/>
          <w:szCs w:val="24"/>
          <w:lang w:val="ru-RU" w:bidi="ar-SA"/>
        </w:rPr>
        <w:t xml:space="preserve"> </w:t>
      </w:r>
      <w:r w:rsidRPr="0044122E">
        <w:rPr>
          <w:rFonts w:ascii="Arial" w:hAnsi="Arial" w:cs="Arial"/>
          <w:sz w:val="24"/>
          <w:szCs w:val="24"/>
          <w:lang w:val="ru-RU" w:bidi="ar-SA"/>
        </w:rPr>
        <w:t xml:space="preserve"> </w:t>
      </w:r>
      <w:r w:rsidR="00BF4E2E" w:rsidRPr="0044122E">
        <w:rPr>
          <w:rFonts w:ascii="Arial" w:hAnsi="Arial" w:cs="Arial"/>
          <w:sz w:val="24"/>
          <w:szCs w:val="24"/>
          <w:lang w:val="ru-RU" w:bidi="ar-SA"/>
        </w:rPr>
        <w:t xml:space="preserve">администрации </w:t>
      </w:r>
      <w:r w:rsidRPr="0044122E">
        <w:rPr>
          <w:rFonts w:ascii="Arial" w:hAnsi="Arial" w:cs="Arial"/>
          <w:sz w:val="24"/>
          <w:szCs w:val="24"/>
          <w:lang w:val="ru-RU" w:bidi="ar-SA"/>
        </w:rPr>
        <w:t xml:space="preserve"> </w:t>
      </w:r>
      <w:proofErr w:type="spellStart"/>
      <w:r w:rsidR="00055056" w:rsidRPr="0044122E">
        <w:rPr>
          <w:rFonts w:ascii="Arial" w:hAnsi="Arial" w:cs="Arial"/>
          <w:sz w:val="24"/>
          <w:szCs w:val="24"/>
          <w:lang w:val="ru-RU" w:bidi="ar-SA"/>
        </w:rPr>
        <w:t>Большеустинского</w:t>
      </w:r>
      <w:proofErr w:type="spellEnd"/>
      <w:r w:rsidR="00BF4E2E" w:rsidRPr="0044122E">
        <w:rPr>
          <w:rFonts w:ascii="Arial" w:hAnsi="Arial" w:cs="Arial"/>
          <w:sz w:val="24"/>
          <w:szCs w:val="24"/>
          <w:lang w:val="ru-RU" w:bidi="ar-SA"/>
        </w:rPr>
        <w:t xml:space="preserve"> сельсовета</w:t>
      </w:r>
      <w:r w:rsidRPr="0044122E">
        <w:rPr>
          <w:rFonts w:ascii="Arial" w:hAnsi="Arial" w:cs="Arial"/>
          <w:sz w:val="24"/>
          <w:szCs w:val="24"/>
          <w:lang w:val="ru-RU" w:bidi="ar-SA"/>
        </w:rPr>
        <w:t>.</w:t>
      </w:r>
    </w:p>
    <w:p w:rsidR="00BC41DE" w:rsidRPr="0044122E" w:rsidRDefault="00BC41DE" w:rsidP="0044122E">
      <w:pPr>
        <w:pStyle w:val="af3"/>
        <w:ind w:firstLine="567"/>
        <w:jc w:val="both"/>
        <w:rPr>
          <w:rFonts w:ascii="Arial" w:hAnsi="Arial" w:cs="Arial"/>
          <w:sz w:val="24"/>
          <w:szCs w:val="24"/>
          <w:lang w:val="ru-RU" w:bidi="ar-SA"/>
        </w:rPr>
      </w:pPr>
      <w:r w:rsidRPr="0044122E">
        <w:rPr>
          <w:rFonts w:ascii="Arial" w:hAnsi="Arial" w:cs="Arial"/>
          <w:sz w:val="24"/>
          <w:szCs w:val="24"/>
          <w:lang w:val="ru-RU" w:bidi="ar-SA"/>
        </w:rPr>
        <w:t>Подготовка схемы границ прилегающей территории может осуществляться в форме электронного документа.</w:t>
      </w:r>
    </w:p>
    <w:p w:rsidR="00BC41DE" w:rsidRPr="0044122E" w:rsidRDefault="00BC41DE" w:rsidP="0044122E">
      <w:pPr>
        <w:pStyle w:val="af3"/>
        <w:ind w:firstLine="567"/>
        <w:jc w:val="both"/>
        <w:rPr>
          <w:rFonts w:ascii="Arial" w:hAnsi="Arial" w:cs="Arial"/>
          <w:sz w:val="24"/>
          <w:szCs w:val="24"/>
          <w:lang w:val="ru-RU" w:bidi="ar-SA"/>
        </w:rPr>
      </w:pPr>
      <w:r w:rsidRPr="0044122E">
        <w:rPr>
          <w:rFonts w:ascii="Arial" w:hAnsi="Arial" w:cs="Arial"/>
          <w:sz w:val="24"/>
          <w:szCs w:val="24"/>
          <w:lang w:val="ru-RU" w:bidi="ar-SA"/>
        </w:rPr>
        <w:t xml:space="preserve">3. Схемы границ нескольких прилегающих территорий или всех прилегающих территорий на территории </w:t>
      </w:r>
      <w:proofErr w:type="spellStart"/>
      <w:r w:rsidR="00055056" w:rsidRPr="0044122E">
        <w:rPr>
          <w:rFonts w:ascii="Arial" w:hAnsi="Arial" w:cs="Arial"/>
          <w:sz w:val="24"/>
          <w:szCs w:val="24"/>
          <w:lang w:val="ru-RU" w:bidi="ar-SA"/>
        </w:rPr>
        <w:t>Большеустинского</w:t>
      </w:r>
      <w:proofErr w:type="spellEnd"/>
      <w:r w:rsidR="00BF4E2E" w:rsidRPr="0044122E">
        <w:rPr>
          <w:rFonts w:ascii="Arial" w:hAnsi="Arial" w:cs="Arial"/>
          <w:sz w:val="24"/>
          <w:szCs w:val="24"/>
          <w:lang w:val="ru-RU" w:bidi="ar-SA"/>
        </w:rPr>
        <w:t xml:space="preserve"> сельсовета</w:t>
      </w:r>
      <w:r w:rsidRPr="0044122E">
        <w:rPr>
          <w:rFonts w:ascii="Arial" w:hAnsi="Arial" w:cs="Arial"/>
          <w:sz w:val="24"/>
          <w:szCs w:val="24"/>
          <w:lang w:val="ru-RU" w:bidi="ar-SA"/>
        </w:rPr>
        <w:t xml:space="preserve"> могут быть подготовлены в виде одного документа.</w:t>
      </w:r>
    </w:p>
    <w:p w:rsidR="00BC41DE" w:rsidRPr="0044122E" w:rsidRDefault="00BC41DE" w:rsidP="0044122E">
      <w:pPr>
        <w:pStyle w:val="af3"/>
        <w:ind w:firstLine="567"/>
        <w:jc w:val="both"/>
        <w:rPr>
          <w:rFonts w:ascii="Arial" w:hAnsi="Arial" w:cs="Arial"/>
          <w:sz w:val="24"/>
          <w:szCs w:val="24"/>
          <w:lang w:val="ru-RU" w:bidi="ar-SA"/>
        </w:rPr>
      </w:pPr>
      <w:r w:rsidRPr="0044122E">
        <w:rPr>
          <w:rFonts w:ascii="Arial" w:hAnsi="Arial" w:cs="Arial"/>
          <w:sz w:val="24"/>
          <w:szCs w:val="24"/>
          <w:lang w:val="ru-RU" w:bidi="ar-SA"/>
        </w:rPr>
        <w:t xml:space="preserve">4. Утвержденные схемы границ прилегающей территории </w:t>
      </w:r>
      <w:r w:rsidR="00BF4E2E" w:rsidRPr="0044122E">
        <w:rPr>
          <w:rFonts w:ascii="Arial" w:hAnsi="Arial" w:cs="Arial"/>
          <w:sz w:val="24"/>
          <w:szCs w:val="24"/>
          <w:lang w:val="ru-RU" w:bidi="ar-SA"/>
        </w:rPr>
        <w:t>обнародуются</w:t>
      </w:r>
      <w:r w:rsidRPr="0044122E">
        <w:rPr>
          <w:rFonts w:ascii="Arial" w:hAnsi="Arial" w:cs="Arial"/>
          <w:sz w:val="24"/>
          <w:szCs w:val="24"/>
          <w:lang w:val="ru-RU" w:bidi="ar-SA"/>
        </w:rPr>
        <w:t xml:space="preserve"> в порядке, установленном </w:t>
      </w:r>
      <w:r w:rsidR="00BF4E2E" w:rsidRPr="0044122E">
        <w:rPr>
          <w:rFonts w:ascii="Arial" w:hAnsi="Arial" w:cs="Arial"/>
          <w:sz w:val="24"/>
          <w:szCs w:val="24"/>
          <w:lang w:val="ru-RU" w:bidi="ar-SA"/>
        </w:rPr>
        <w:t xml:space="preserve">Уставом </w:t>
      </w:r>
      <w:proofErr w:type="spellStart"/>
      <w:r w:rsidR="00055056" w:rsidRPr="0044122E">
        <w:rPr>
          <w:rFonts w:ascii="Arial" w:hAnsi="Arial" w:cs="Arial"/>
          <w:sz w:val="24"/>
          <w:szCs w:val="24"/>
          <w:lang w:val="ru-RU" w:bidi="ar-SA"/>
        </w:rPr>
        <w:t>Большеустинского</w:t>
      </w:r>
      <w:proofErr w:type="spellEnd"/>
      <w:r w:rsidR="00BF4E2E" w:rsidRPr="0044122E">
        <w:rPr>
          <w:rFonts w:ascii="Arial" w:hAnsi="Arial" w:cs="Arial"/>
          <w:sz w:val="24"/>
          <w:szCs w:val="24"/>
          <w:lang w:val="ru-RU" w:bidi="ar-SA"/>
        </w:rPr>
        <w:t xml:space="preserve"> сельсовета</w:t>
      </w:r>
      <w:r w:rsidRPr="0044122E">
        <w:rPr>
          <w:rFonts w:ascii="Arial" w:hAnsi="Arial" w:cs="Arial"/>
          <w:sz w:val="24"/>
          <w:szCs w:val="24"/>
          <w:lang w:val="ru-RU" w:bidi="ar-SA"/>
        </w:rPr>
        <w:t xml:space="preserve">, и размещаются на официальном сайте </w:t>
      </w:r>
      <w:r w:rsidR="00BF4E2E" w:rsidRPr="0044122E">
        <w:rPr>
          <w:rFonts w:ascii="Arial" w:hAnsi="Arial" w:cs="Arial"/>
          <w:sz w:val="24"/>
          <w:szCs w:val="24"/>
          <w:lang w:val="ru-RU" w:bidi="ar-SA"/>
        </w:rPr>
        <w:t>администрации</w:t>
      </w:r>
      <w:r w:rsidRPr="0044122E">
        <w:rPr>
          <w:rFonts w:ascii="Arial" w:hAnsi="Arial" w:cs="Arial"/>
          <w:sz w:val="24"/>
          <w:szCs w:val="24"/>
          <w:lang w:val="ru-RU" w:bidi="ar-SA"/>
        </w:rPr>
        <w:t xml:space="preserve"> </w:t>
      </w:r>
      <w:proofErr w:type="spellStart"/>
      <w:r w:rsidR="00055056" w:rsidRPr="0044122E">
        <w:rPr>
          <w:rFonts w:ascii="Arial" w:hAnsi="Arial" w:cs="Arial"/>
          <w:sz w:val="24"/>
          <w:szCs w:val="24"/>
          <w:lang w:val="ru-RU" w:bidi="ar-SA"/>
        </w:rPr>
        <w:t>Большеустинского</w:t>
      </w:r>
      <w:proofErr w:type="spellEnd"/>
      <w:r w:rsidR="00BF4E2E" w:rsidRPr="0044122E">
        <w:rPr>
          <w:rFonts w:ascii="Arial" w:hAnsi="Arial" w:cs="Arial"/>
          <w:sz w:val="24"/>
          <w:szCs w:val="24"/>
          <w:lang w:val="ru-RU" w:bidi="ar-SA"/>
        </w:rPr>
        <w:t xml:space="preserve"> сельсовета</w:t>
      </w:r>
      <w:r w:rsidRPr="0044122E">
        <w:rPr>
          <w:rFonts w:ascii="Arial" w:hAnsi="Arial" w:cs="Arial"/>
          <w:sz w:val="24"/>
          <w:szCs w:val="24"/>
          <w:lang w:val="ru-RU" w:bidi="ar-SA"/>
        </w:rPr>
        <w:t xml:space="preserve"> в информационно-телекоммуникационной сети "Интернет", а также подлежат размещению в информационной системе обеспечения градостроительной деятельности.</w:t>
      </w:r>
    </w:p>
    <w:p w:rsidR="00BC41DE" w:rsidRPr="0044122E" w:rsidRDefault="00BC41DE" w:rsidP="0044122E">
      <w:pPr>
        <w:pStyle w:val="af3"/>
        <w:ind w:firstLine="567"/>
        <w:jc w:val="both"/>
        <w:rPr>
          <w:rFonts w:ascii="Arial" w:hAnsi="Arial" w:cs="Arial"/>
          <w:sz w:val="24"/>
          <w:szCs w:val="24"/>
          <w:lang w:val="ru-RU" w:bidi="ar-SA"/>
        </w:rPr>
      </w:pPr>
      <w:r w:rsidRPr="0044122E">
        <w:rPr>
          <w:rFonts w:ascii="Arial" w:hAnsi="Arial" w:cs="Arial"/>
          <w:sz w:val="24"/>
          <w:szCs w:val="24"/>
          <w:lang w:val="ru-RU" w:bidi="ar-SA"/>
        </w:rPr>
        <w:t>5. Границы прилегающей территории, отображенные на схеме границ прилегающей территории, не учитываются при образовании земельного участка, на котором расположен объект капитального строительства, в порядке, установленном земельным законодательством Российской Федерации.</w:t>
      </w:r>
    </w:p>
    <w:p w:rsidR="00BC41DE" w:rsidRPr="0044122E" w:rsidRDefault="00BC41DE" w:rsidP="0044122E">
      <w:pPr>
        <w:pStyle w:val="af3"/>
        <w:ind w:firstLine="567"/>
        <w:jc w:val="both"/>
        <w:rPr>
          <w:rFonts w:ascii="Arial" w:hAnsi="Arial" w:cs="Arial"/>
          <w:sz w:val="24"/>
          <w:szCs w:val="24"/>
          <w:lang w:val="ru-RU" w:bidi="ar-SA"/>
        </w:rPr>
      </w:pPr>
      <w:r w:rsidRPr="0044122E">
        <w:rPr>
          <w:rFonts w:ascii="Arial" w:hAnsi="Arial" w:cs="Arial"/>
          <w:sz w:val="24"/>
          <w:szCs w:val="24"/>
          <w:lang w:val="ru-RU" w:bidi="ar-SA"/>
        </w:rPr>
        <w:t>6. В границы прилегающих территорий не включаются:</w:t>
      </w:r>
    </w:p>
    <w:p w:rsidR="00BC41DE" w:rsidRPr="0044122E" w:rsidRDefault="00BC41DE" w:rsidP="0044122E">
      <w:pPr>
        <w:pStyle w:val="af3"/>
        <w:ind w:firstLine="567"/>
        <w:jc w:val="both"/>
        <w:rPr>
          <w:rFonts w:ascii="Arial" w:hAnsi="Arial" w:cs="Arial"/>
          <w:sz w:val="24"/>
          <w:szCs w:val="24"/>
          <w:lang w:val="ru-RU" w:bidi="ar-SA"/>
        </w:rPr>
      </w:pPr>
      <w:r w:rsidRPr="0044122E">
        <w:rPr>
          <w:rFonts w:ascii="Arial" w:hAnsi="Arial" w:cs="Arial"/>
          <w:sz w:val="24"/>
          <w:szCs w:val="24"/>
          <w:lang w:val="ru-RU" w:bidi="ar-SA"/>
        </w:rPr>
        <w:t>1) территории, не относящиеся к территориям общего пользования;</w:t>
      </w:r>
    </w:p>
    <w:p w:rsidR="00BC41DE" w:rsidRPr="0044122E" w:rsidRDefault="00BC41DE" w:rsidP="0044122E">
      <w:pPr>
        <w:pStyle w:val="af3"/>
        <w:ind w:firstLine="567"/>
        <w:jc w:val="both"/>
        <w:rPr>
          <w:rFonts w:ascii="Arial" w:hAnsi="Arial" w:cs="Arial"/>
          <w:sz w:val="24"/>
          <w:szCs w:val="24"/>
          <w:lang w:val="ru-RU" w:bidi="ar-SA"/>
        </w:rPr>
      </w:pPr>
      <w:r w:rsidRPr="0044122E">
        <w:rPr>
          <w:rFonts w:ascii="Arial" w:hAnsi="Arial" w:cs="Arial"/>
          <w:sz w:val="24"/>
          <w:szCs w:val="24"/>
          <w:lang w:val="ru-RU" w:bidi="ar-SA"/>
        </w:rPr>
        <w:t xml:space="preserve">2) территории общего пользования, относящиеся к категориям, которые в соответствии с </w:t>
      </w:r>
      <w:r w:rsidR="00BF4E2E" w:rsidRPr="0044122E">
        <w:rPr>
          <w:rFonts w:ascii="Arial" w:hAnsi="Arial" w:cs="Arial"/>
          <w:sz w:val="24"/>
          <w:szCs w:val="24"/>
          <w:lang w:val="ru-RU" w:bidi="ar-SA"/>
        </w:rPr>
        <w:t xml:space="preserve"> настоящими П</w:t>
      </w:r>
      <w:r w:rsidRPr="0044122E">
        <w:rPr>
          <w:rFonts w:ascii="Arial" w:hAnsi="Arial" w:cs="Arial"/>
          <w:sz w:val="24"/>
          <w:szCs w:val="24"/>
          <w:lang w:val="ru-RU" w:bidi="ar-SA"/>
        </w:rPr>
        <w:t xml:space="preserve">равилами </w:t>
      </w:r>
      <w:r w:rsidR="00BF4E2E" w:rsidRPr="0044122E">
        <w:rPr>
          <w:rFonts w:ascii="Arial" w:hAnsi="Arial" w:cs="Arial"/>
          <w:sz w:val="24"/>
          <w:szCs w:val="24"/>
          <w:lang w:val="ru-RU" w:bidi="ar-SA"/>
        </w:rPr>
        <w:t xml:space="preserve"> </w:t>
      </w:r>
      <w:r w:rsidRPr="0044122E">
        <w:rPr>
          <w:rFonts w:ascii="Arial" w:hAnsi="Arial" w:cs="Arial"/>
          <w:sz w:val="24"/>
          <w:szCs w:val="24"/>
          <w:lang w:val="ru-RU" w:bidi="ar-SA"/>
        </w:rPr>
        <w:t>не могут входить в состав прилегающей территории;</w:t>
      </w:r>
    </w:p>
    <w:p w:rsidR="00BC41DE" w:rsidRPr="0044122E" w:rsidRDefault="00BC41DE" w:rsidP="0044122E">
      <w:pPr>
        <w:pStyle w:val="af3"/>
        <w:ind w:firstLine="567"/>
        <w:jc w:val="both"/>
        <w:rPr>
          <w:rFonts w:ascii="Arial" w:hAnsi="Arial" w:cs="Arial"/>
          <w:sz w:val="24"/>
          <w:szCs w:val="24"/>
          <w:lang w:val="ru-RU" w:bidi="ar-SA"/>
        </w:rPr>
      </w:pPr>
      <w:r w:rsidRPr="0044122E">
        <w:rPr>
          <w:rFonts w:ascii="Arial" w:hAnsi="Arial" w:cs="Arial"/>
          <w:sz w:val="24"/>
          <w:szCs w:val="24"/>
          <w:lang w:val="ru-RU" w:bidi="ar-SA"/>
        </w:rPr>
        <w:t>3) территории общего пользования, содержание которых является обязанностью их правообладателей в соответствии с федеральным законодательством.</w:t>
      </w:r>
    </w:p>
    <w:p w:rsidR="00BC41DE" w:rsidRPr="0044122E" w:rsidRDefault="00BC41DE" w:rsidP="0044122E">
      <w:pPr>
        <w:pStyle w:val="af3"/>
        <w:ind w:firstLine="567"/>
        <w:jc w:val="both"/>
        <w:rPr>
          <w:rFonts w:ascii="Arial" w:hAnsi="Arial" w:cs="Arial"/>
          <w:sz w:val="24"/>
          <w:szCs w:val="24"/>
          <w:lang w:val="ru-RU" w:bidi="ar-SA"/>
        </w:rPr>
      </w:pPr>
      <w:bookmarkStart w:id="0" w:name="Par18"/>
      <w:bookmarkEnd w:id="0"/>
      <w:r w:rsidRPr="0044122E">
        <w:rPr>
          <w:rFonts w:ascii="Arial" w:hAnsi="Arial" w:cs="Arial"/>
          <w:sz w:val="24"/>
          <w:szCs w:val="24"/>
          <w:lang w:val="ru-RU" w:bidi="ar-SA"/>
        </w:rPr>
        <w:t xml:space="preserve">7. На территории </w:t>
      </w:r>
      <w:proofErr w:type="spellStart"/>
      <w:r w:rsidR="00055056" w:rsidRPr="0044122E">
        <w:rPr>
          <w:rFonts w:ascii="Arial" w:hAnsi="Arial" w:cs="Arial"/>
          <w:sz w:val="24"/>
          <w:szCs w:val="24"/>
          <w:lang w:val="ru-RU" w:bidi="ar-SA"/>
        </w:rPr>
        <w:t>Большеустинского</w:t>
      </w:r>
      <w:proofErr w:type="spellEnd"/>
      <w:r w:rsidR="00BF4E2E" w:rsidRPr="0044122E">
        <w:rPr>
          <w:rFonts w:ascii="Arial" w:hAnsi="Arial" w:cs="Arial"/>
          <w:sz w:val="24"/>
          <w:szCs w:val="24"/>
          <w:lang w:val="ru-RU" w:bidi="ar-SA"/>
        </w:rPr>
        <w:t xml:space="preserve"> сельсовета                                                                                                                                                                                                                                                                                                                                                                                                          </w:t>
      </w:r>
      <w:r w:rsidRPr="0044122E">
        <w:rPr>
          <w:rFonts w:ascii="Arial" w:hAnsi="Arial" w:cs="Arial"/>
          <w:sz w:val="24"/>
          <w:szCs w:val="24"/>
          <w:lang w:val="ru-RU" w:bidi="ar-SA"/>
        </w:rPr>
        <w:t xml:space="preserve"> устанавливаются следующие предельные (максимальные) параметры границ прилегающих территорий:</w:t>
      </w:r>
    </w:p>
    <w:p w:rsidR="00BC41DE" w:rsidRPr="0044122E" w:rsidRDefault="00BC41DE" w:rsidP="0044122E">
      <w:pPr>
        <w:pStyle w:val="af3"/>
        <w:ind w:firstLine="567"/>
        <w:jc w:val="both"/>
        <w:rPr>
          <w:rFonts w:ascii="Arial" w:hAnsi="Arial" w:cs="Arial"/>
          <w:sz w:val="24"/>
          <w:szCs w:val="24"/>
          <w:lang w:val="ru-RU" w:bidi="ar-SA"/>
        </w:rPr>
      </w:pPr>
      <w:r w:rsidRPr="0044122E">
        <w:rPr>
          <w:rFonts w:ascii="Arial" w:hAnsi="Arial" w:cs="Arial"/>
          <w:sz w:val="24"/>
          <w:szCs w:val="24"/>
          <w:lang w:val="ru-RU" w:bidi="ar-SA"/>
        </w:rPr>
        <w:lastRenderedPageBreak/>
        <w:t xml:space="preserve">1) не более 3 метров от границ земельных участков, не более 15 метров от границ зданий, строений, сооружений, за исключением случаев, указанных в </w:t>
      </w:r>
      <w:r w:rsidR="007364FD" w:rsidRPr="0044122E">
        <w:rPr>
          <w:rFonts w:ascii="Arial" w:hAnsi="Arial" w:cs="Arial"/>
          <w:sz w:val="24"/>
          <w:szCs w:val="24"/>
          <w:lang w:val="ru-RU" w:bidi="ar-SA"/>
        </w:rPr>
        <w:t>под</w:t>
      </w:r>
      <w:r w:rsidRPr="0044122E">
        <w:rPr>
          <w:rFonts w:ascii="Arial" w:hAnsi="Arial" w:cs="Arial"/>
          <w:sz w:val="24"/>
          <w:szCs w:val="24"/>
          <w:lang w:val="ru-RU" w:bidi="ar-SA"/>
        </w:rPr>
        <w:t>пунктах 2 - 11;</w:t>
      </w:r>
    </w:p>
    <w:p w:rsidR="00BC41DE" w:rsidRPr="0044122E" w:rsidRDefault="00BC41DE" w:rsidP="0044122E">
      <w:pPr>
        <w:pStyle w:val="af3"/>
        <w:ind w:firstLine="567"/>
        <w:jc w:val="both"/>
        <w:rPr>
          <w:rFonts w:ascii="Arial" w:hAnsi="Arial" w:cs="Arial"/>
          <w:sz w:val="24"/>
          <w:szCs w:val="24"/>
          <w:lang w:val="ru-RU" w:bidi="ar-SA"/>
        </w:rPr>
      </w:pPr>
      <w:r w:rsidRPr="0044122E">
        <w:rPr>
          <w:rFonts w:ascii="Arial" w:hAnsi="Arial" w:cs="Arial"/>
          <w:sz w:val="24"/>
          <w:szCs w:val="24"/>
          <w:lang w:val="ru-RU" w:bidi="ar-SA"/>
        </w:rPr>
        <w:t>2) не более 10 метров от границ земельного участка, на котором находится объект индивидуального жилищного строительства, малоэтажный жилой дом блокированной застройки, не более 20 метров от границ объекта индивидуального жилищного строительства, малоэтажного жилого дома блокированной застройки;</w:t>
      </w:r>
    </w:p>
    <w:p w:rsidR="00BC41DE" w:rsidRPr="0044122E" w:rsidRDefault="00BC41DE" w:rsidP="0044122E">
      <w:pPr>
        <w:pStyle w:val="af3"/>
        <w:ind w:firstLine="567"/>
        <w:jc w:val="both"/>
        <w:rPr>
          <w:rFonts w:ascii="Arial" w:hAnsi="Arial" w:cs="Arial"/>
          <w:sz w:val="24"/>
          <w:szCs w:val="24"/>
          <w:lang w:val="ru-RU" w:bidi="ar-SA"/>
        </w:rPr>
      </w:pPr>
      <w:r w:rsidRPr="0044122E">
        <w:rPr>
          <w:rFonts w:ascii="Arial" w:hAnsi="Arial" w:cs="Arial"/>
          <w:sz w:val="24"/>
          <w:szCs w:val="24"/>
          <w:lang w:val="ru-RU" w:bidi="ar-SA"/>
        </w:rPr>
        <w:t xml:space="preserve">3) не более 20 метров от границ земельного участка, на котором находится нежилое здание, строение, сооружение, не более 30 метров от границ нежилого здания, строения, сооружения. Положения настоящего </w:t>
      </w:r>
      <w:r w:rsidR="000D1192" w:rsidRPr="0044122E">
        <w:rPr>
          <w:rFonts w:ascii="Arial" w:hAnsi="Arial" w:cs="Arial"/>
          <w:sz w:val="24"/>
          <w:szCs w:val="24"/>
          <w:lang w:val="ru-RU" w:bidi="ar-SA"/>
        </w:rPr>
        <w:t>под</w:t>
      </w:r>
      <w:r w:rsidRPr="0044122E">
        <w:rPr>
          <w:rFonts w:ascii="Arial" w:hAnsi="Arial" w:cs="Arial"/>
          <w:sz w:val="24"/>
          <w:szCs w:val="24"/>
          <w:lang w:val="ru-RU" w:bidi="ar-SA"/>
        </w:rPr>
        <w:t xml:space="preserve">пункта применяются, если иное не предусмотрено в </w:t>
      </w:r>
      <w:r w:rsidR="007364FD" w:rsidRPr="0044122E">
        <w:rPr>
          <w:rFonts w:ascii="Arial" w:hAnsi="Arial" w:cs="Arial"/>
          <w:sz w:val="24"/>
          <w:szCs w:val="24"/>
          <w:lang w:val="ru-RU" w:bidi="ar-SA"/>
        </w:rPr>
        <w:t>подпунктах 4 - 8</w:t>
      </w:r>
      <w:r w:rsidRPr="0044122E">
        <w:rPr>
          <w:rFonts w:ascii="Arial" w:hAnsi="Arial" w:cs="Arial"/>
          <w:sz w:val="24"/>
          <w:szCs w:val="24"/>
          <w:lang w:val="ru-RU" w:bidi="ar-SA"/>
        </w:rPr>
        <w:t>;</w:t>
      </w:r>
    </w:p>
    <w:p w:rsidR="00BC41DE" w:rsidRPr="0044122E" w:rsidRDefault="00BC41DE" w:rsidP="0044122E">
      <w:pPr>
        <w:pStyle w:val="af3"/>
        <w:ind w:firstLine="567"/>
        <w:jc w:val="both"/>
        <w:rPr>
          <w:rFonts w:ascii="Arial" w:hAnsi="Arial" w:cs="Arial"/>
          <w:sz w:val="24"/>
          <w:szCs w:val="24"/>
          <w:lang w:val="ru-RU" w:bidi="ar-SA"/>
        </w:rPr>
      </w:pPr>
      <w:r w:rsidRPr="0044122E">
        <w:rPr>
          <w:rFonts w:ascii="Arial" w:hAnsi="Arial" w:cs="Arial"/>
          <w:sz w:val="24"/>
          <w:szCs w:val="24"/>
          <w:lang w:val="ru-RU" w:bidi="ar-SA"/>
        </w:rPr>
        <w:t>4) не более 25 метров от границ земельного участка, на котором находится стационарный торговый объект, представляющий собой отдельное здание, не более 35 метров от границ стационарного торгового объекта, представляющего собой отдельное здание;</w:t>
      </w:r>
    </w:p>
    <w:p w:rsidR="00BC41DE" w:rsidRPr="0044122E" w:rsidRDefault="00BC41DE" w:rsidP="0044122E">
      <w:pPr>
        <w:pStyle w:val="af3"/>
        <w:ind w:firstLine="567"/>
        <w:jc w:val="both"/>
        <w:rPr>
          <w:rFonts w:ascii="Arial" w:hAnsi="Arial" w:cs="Arial"/>
          <w:sz w:val="24"/>
          <w:szCs w:val="24"/>
          <w:lang w:val="ru-RU" w:bidi="ar-SA"/>
        </w:rPr>
      </w:pPr>
      <w:r w:rsidRPr="0044122E">
        <w:rPr>
          <w:rFonts w:ascii="Arial" w:hAnsi="Arial" w:cs="Arial"/>
          <w:sz w:val="24"/>
          <w:szCs w:val="24"/>
          <w:lang w:val="ru-RU" w:bidi="ar-SA"/>
        </w:rPr>
        <w:t>5) не более 10 метров от границ земельного участка, на котором находится временный объект, не более 20 метров от границ временного объекта;</w:t>
      </w:r>
    </w:p>
    <w:p w:rsidR="00BC41DE" w:rsidRPr="0044122E" w:rsidRDefault="00BC41DE" w:rsidP="0044122E">
      <w:pPr>
        <w:pStyle w:val="af3"/>
        <w:ind w:firstLine="567"/>
        <w:jc w:val="both"/>
        <w:rPr>
          <w:rFonts w:ascii="Arial" w:hAnsi="Arial" w:cs="Arial"/>
          <w:sz w:val="24"/>
          <w:szCs w:val="24"/>
          <w:lang w:val="ru-RU" w:bidi="ar-SA"/>
        </w:rPr>
      </w:pPr>
      <w:r w:rsidRPr="0044122E">
        <w:rPr>
          <w:rFonts w:ascii="Arial" w:hAnsi="Arial" w:cs="Arial"/>
          <w:sz w:val="24"/>
          <w:szCs w:val="24"/>
          <w:lang w:val="ru-RU" w:bidi="ar-SA"/>
        </w:rPr>
        <w:t>6) не более 15 метров от границ земельного участка, на котором находится спортивное сооружение, не более 25 метров от границ спортивного сооружения;</w:t>
      </w:r>
    </w:p>
    <w:p w:rsidR="00BC41DE" w:rsidRPr="0044122E" w:rsidRDefault="00BC41DE" w:rsidP="0044122E">
      <w:pPr>
        <w:pStyle w:val="af3"/>
        <w:ind w:firstLine="567"/>
        <w:jc w:val="both"/>
        <w:rPr>
          <w:rFonts w:ascii="Arial" w:hAnsi="Arial" w:cs="Arial"/>
          <w:sz w:val="24"/>
          <w:szCs w:val="24"/>
          <w:lang w:val="ru-RU" w:bidi="ar-SA"/>
        </w:rPr>
      </w:pPr>
      <w:r w:rsidRPr="0044122E">
        <w:rPr>
          <w:rFonts w:ascii="Arial" w:hAnsi="Arial" w:cs="Arial"/>
          <w:sz w:val="24"/>
          <w:szCs w:val="24"/>
          <w:lang w:val="ru-RU" w:bidi="ar-SA"/>
        </w:rPr>
        <w:t>7) не более 15 метров от границ земельного участка, на котором находится автозаправочная станция, автомобильная мойка, мастерская, предназначенная для ремонта и обслуживания автомобилей, не более 25 метров от границ автозаправочной станции, автомобильной мойки, мастерской, предназначенной для ремонта и обслуживания автомобилей;</w:t>
      </w:r>
    </w:p>
    <w:p w:rsidR="00BC41DE" w:rsidRPr="0044122E" w:rsidRDefault="00BC41DE" w:rsidP="0044122E">
      <w:pPr>
        <w:pStyle w:val="af3"/>
        <w:ind w:firstLine="567"/>
        <w:jc w:val="both"/>
        <w:rPr>
          <w:rFonts w:ascii="Arial" w:hAnsi="Arial" w:cs="Arial"/>
          <w:sz w:val="24"/>
          <w:szCs w:val="24"/>
          <w:lang w:val="ru-RU" w:bidi="ar-SA"/>
        </w:rPr>
      </w:pPr>
      <w:r w:rsidRPr="0044122E">
        <w:rPr>
          <w:rFonts w:ascii="Arial" w:hAnsi="Arial" w:cs="Arial"/>
          <w:sz w:val="24"/>
          <w:szCs w:val="24"/>
          <w:lang w:val="ru-RU" w:bidi="ar-SA"/>
        </w:rPr>
        <w:t>8) не более 3 метров от границ земельного участка, на котором находится трансформаторная подстанция либо распределительный пункт или иное предназначенное для осуществления передачи электрической энергии строение, сооружение, не более 8 метров от границ трансформаторной подстанции, распределительного пункта или иного предназначенного для осуществления передачи электрической энергии строения, сооружения;</w:t>
      </w:r>
    </w:p>
    <w:p w:rsidR="00BC41DE" w:rsidRPr="0044122E" w:rsidRDefault="00BC41DE" w:rsidP="0044122E">
      <w:pPr>
        <w:pStyle w:val="af3"/>
        <w:ind w:firstLine="567"/>
        <w:jc w:val="both"/>
        <w:rPr>
          <w:rFonts w:ascii="Arial" w:hAnsi="Arial" w:cs="Arial"/>
          <w:sz w:val="24"/>
          <w:szCs w:val="24"/>
          <w:lang w:val="ru-RU" w:bidi="ar-SA"/>
        </w:rPr>
      </w:pPr>
      <w:r w:rsidRPr="0044122E">
        <w:rPr>
          <w:rFonts w:ascii="Arial" w:hAnsi="Arial" w:cs="Arial"/>
          <w:sz w:val="24"/>
          <w:szCs w:val="24"/>
          <w:lang w:val="ru-RU" w:bidi="ar-SA"/>
        </w:rPr>
        <w:t>9) не более 7 метров от границ контейнерной площадки;</w:t>
      </w:r>
    </w:p>
    <w:p w:rsidR="00BC41DE" w:rsidRPr="0044122E" w:rsidRDefault="00BC41DE" w:rsidP="0044122E">
      <w:pPr>
        <w:pStyle w:val="af3"/>
        <w:ind w:firstLine="567"/>
        <w:jc w:val="both"/>
        <w:rPr>
          <w:rFonts w:ascii="Arial" w:hAnsi="Arial" w:cs="Arial"/>
          <w:sz w:val="24"/>
          <w:szCs w:val="24"/>
          <w:lang w:val="ru-RU" w:bidi="ar-SA"/>
        </w:rPr>
      </w:pPr>
      <w:r w:rsidRPr="0044122E">
        <w:rPr>
          <w:rFonts w:ascii="Arial" w:hAnsi="Arial" w:cs="Arial"/>
          <w:sz w:val="24"/>
          <w:szCs w:val="24"/>
          <w:lang w:val="ru-RU" w:bidi="ar-SA"/>
        </w:rPr>
        <w:t>10) не более 10 метров от границ земельного участка, на котором находится кладбище;</w:t>
      </w:r>
    </w:p>
    <w:p w:rsidR="00BC41DE" w:rsidRPr="0044122E" w:rsidRDefault="00BC41DE" w:rsidP="0044122E">
      <w:pPr>
        <w:pStyle w:val="af3"/>
        <w:ind w:firstLine="567"/>
        <w:jc w:val="both"/>
        <w:rPr>
          <w:rFonts w:ascii="Arial" w:hAnsi="Arial" w:cs="Arial"/>
          <w:sz w:val="24"/>
          <w:szCs w:val="24"/>
          <w:lang w:val="ru-RU" w:bidi="ar-SA"/>
        </w:rPr>
      </w:pPr>
      <w:r w:rsidRPr="0044122E">
        <w:rPr>
          <w:rFonts w:ascii="Arial" w:hAnsi="Arial" w:cs="Arial"/>
          <w:sz w:val="24"/>
          <w:szCs w:val="24"/>
          <w:lang w:val="ru-RU" w:bidi="ar-SA"/>
        </w:rPr>
        <w:t>11) не более 10 метров от границ земельного участка, на котором находится строительная площадка.</w:t>
      </w:r>
    </w:p>
    <w:p w:rsidR="00BC41DE" w:rsidRPr="0044122E" w:rsidRDefault="00BC41DE" w:rsidP="0044122E">
      <w:pPr>
        <w:autoSpaceDE w:val="0"/>
        <w:autoSpaceDN w:val="0"/>
        <w:adjustRightInd w:val="0"/>
        <w:spacing w:after="0" w:line="240" w:lineRule="auto"/>
        <w:ind w:firstLine="567"/>
        <w:jc w:val="both"/>
        <w:rPr>
          <w:rFonts w:ascii="Arial" w:hAnsi="Arial" w:cs="Arial"/>
          <w:sz w:val="24"/>
          <w:szCs w:val="24"/>
          <w:lang w:val="ru-RU" w:bidi="ar-SA"/>
        </w:rPr>
      </w:pPr>
      <w:r w:rsidRPr="0044122E">
        <w:rPr>
          <w:rFonts w:ascii="Arial" w:hAnsi="Arial" w:cs="Arial"/>
          <w:sz w:val="24"/>
          <w:szCs w:val="24"/>
          <w:lang w:val="ru-RU" w:bidi="ar-SA"/>
        </w:rPr>
        <w:t>8. Изменение границ прилегающих территорий, отображенных на схемах границ прилегающей территории, осуществляется в порядке, предусмотренном Законом</w:t>
      </w:r>
      <w:r w:rsidR="000D1192" w:rsidRPr="0044122E">
        <w:rPr>
          <w:rFonts w:ascii="Arial" w:hAnsi="Arial" w:cs="Arial"/>
          <w:sz w:val="24"/>
          <w:szCs w:val="24"/>
          <w:lang w:val="ru-RU" w:bidi="ar-SA"/>
        </w:rPr>
        <w:t xml:space="preserve"> Нижегородской области от 10.09.2010 № 144-З «Об обеспечении чистоты и порядка на территории Нижегородской области»</w:t>
      </w:r>
      <w:r w:rsidRPr="0044122E">
        <w:rPr>
          <w:rFonts w:ascii="Arial" w:hAnsi="Arial" w:cs="Arial"/>
          <w:sz w:val="24"/>
          <w:szCs w:val="24"/>
          <w:lang w:val="ru-RU" w:bidi="ar-SA"/>
        </w:rPr>
        <w:t>, в следующих случаях:</w:t>
      </w:r>
    </w:p>
    <w:p w:rsidR="00BC41DE" w:rsidRPr="0044122E" w:rsidRDefault="00BC41DE" w:rsidP="0044122E">
      <w:pPr>
        <w:pStyle w:val="af3"/>
        <w:ind w:firstLine="567"/>
        <w:jc w:val="both"/>
        <w:rPr>
          <w:rFonts w:ascii="Arial" w:hAnsi="Arial" w:cs="Arial"/>
          <w:sz w:val="24"/>
          <w:szCs w:val="24"/>
          <w:lang w:val="ru-RU" w:bidi="ar-SA"/>
        </w:rPr>
      </w:pPr>
      <w:r w:rsidRPr="0044122E">
        <w:rPr>
          <w:rFonts w:ascii="Arial" w:hAnsi="Arial" w:cs="Arial"/>
          <w:sz w:val="24"/>
          <w:szCs w:val="24"/>
          <w:lang w:val="ru-RU" w:bidi="ar-SA"/>
        </w:rPr>
        <w:t>1) размещение объекта, от которого устанавливается граница прилегающей территории;</w:t>
      </w:r>
    </w:p>
    <w:p w:rsidR="00BC41DE" w:rsidRPr="0044122E" w:rsidRDefault="00BC41DE" w:rsidP="0044122E">
      <w:pPr>
        <w:pStyle w:val="af3"/>
        <w:ind w:firstLine="567"/>
        <w:jc w:val="both"/>
        <w:rPr>
          <w:rFonts w:ascii="Arial" w:hAnsi="Arial" w:cs="Arial"/>
          <w:sz w:val="24"/>
          <w:szCs w:val="24"/>
          <w:lang w:val="ru-RU" w:bidi="ar-SA"/>
        </w:rPr>
      </w:pPr>
      <w:r w:rsidRPr="0044122E">
        <w:rPr>
          <w:rFonts w:ascii="Arial" w:hAnsi="Arial" w:cs="Arial"/>
          <w:sz w:val="24"/>
          <w:szCs w:val="24"/>
          <w:lang w:val="ru-RU" w:bidi="ar-SA"/>
        </w:rPr>
        <w:t>2) изменение границ земельных участков;</w:t>
      </w:r>
    </w:p>
    <w:p w:rsidR="00BC41DE" w:rsidRPr="0044122E" w:rsidRDefault="00BC41DE" w:rsidP="0044122E">
      <w:pPr>
        <w:pStyle w:val="af3"/>
        <w:ind w:firstLine="567"/>
        <w:jc w:val="both"/>
        <w:rPr>
          <w:rFonts w:ascii="Arial" w:hAnsi="Arial" w:cs="Arial"/>
          <w:sz w:val="24"/>
          <w:szCs w:val="24"/>
          <w:lang w:val="ru-RU" w:bidi="ar-SA"/>
        </w:rPr>
      </w:pPr>
      <w:r w:rsidRPr="0044122E">
        <w:rPr>
          <w:rFonts w:ascii="Arial" w:hAnsi="Arial" w:cs="Arial"/>
          <w:sz w:val="24"/>
          <w:szCs w:val="24"/>
          <w:lang w:val="ru-RU" w:bidi="ar-SA"/>
        </w:rPr>
        <w:t>3) образование земельных участков, на которых расположены здания, строения, сооружения, или иных земельных участков;</w:t>
      </w:r>
    </w:p>
    <w:p w:rsidR="00BC41DE" w:rsidRPr="0044122E" w:rsidRDefault="00BC41DE" w:rsidP="0044122E">
      <w:pPr>
        <w:pStyle w:val="af3"/>
        <w:ind w:firstLine="567"/>
        <w:jc w:val="both"/>
        <w:rPr>
          <w:rFonts w:ascii="Arial" w:hAnsi="Arial" w:cs="Arial"/>
          <w:sz w:val="24"/>
          <w:szCs w:val="24"/>
          <w:lang w:val="ru-RU" w:bidi="ar-SA"/>
        </w:rPr>
      </w:pPr>
      <w:r w:rsidRPr="0044122E">
        <w:rPr>
          <w:rFonts w:ascii="Arial" w:hAnsi="Arial" w:cs="Arial"/>
          <w:sz w:val="24"/>
          <w:szCs w:val="24"/>
          <w:lang w:val="ru-RU" w:bidi="ar-SA"/>
        </w:rPr>
        <w:t>4) изменение назначения использования зданий, строений, сооружений, земельных участков;</w:t>
      </w:r>
    </w:p>
    <w:p w:rsidR="00BC41DE" w:rsidRPr="0044122E" w:rsidRDefault="00BC41DE" w:rsidP="0044122E">
      <w:pPr>
        <w:pStyle w:val="af3"/>
        <w:ind w:firstLine="567"/>
        <w:jc w:val="both"/>
        <w:rPr>
          <w:rFonts w:ascii="Arial" w:hAnsi="Arial" w:cs="Arial"/>
          <w:sz w:val="24"/>
          <w:szCs w:val="24"/>
          <w:lang w:val="ru-RU" w:bidi="ar-SA"/>
        </w:rPr>
      </w:pPr>
      <w:r w:rsidRPr="0044122E">
        <w:rPr>
          <w:rFonts w:ascii="Arial" w:hAnsi="Arial" w:cs="Arial"/>
          <w:sz w:val="24"/>
          <w:szCs w:val="24"/>
          <w:lang w:val="ru-RU" w:bidi="ar-SA"/>
        </w:rPr>
        <w:t>5) изменение размеров границ прилегающих территорий в правилах благоустройства;</w:t>
      </w:r>
    </w:p>
    <w:p w:rsidR="00BC41DE" w:rsidRPr="0044122E" w:rsidRDefault="00BC41DE" w:rsidP="0044122E">
      <w:pPr>
        <w:pStyle w:val="af3"/>
        <w:ind w:firstLine="567"/>
        <w:jc w:val="both"/>
        <w:rPr>
          <w:rFonts w:ascii="Arial" w:hAnsi="Arial" w:cs="Arial"/>
          <w:sz w:val="24"/>
          <w:szCs w:val="24"/>
          <w:lang w:val="ru-RU" w:bidi="ar-SA"/>
        </w:rPr>
      </w:pPr>
      <w:r w:rsidRPr="0044122E">
        <w:rPr>
          <w:rFonts w:ascii="Arial" w:hAnsi="Arial" w:cs="Arial"/>
          <w:sz w:val="24"/>
          <w:szCs w:val="24"/>
          <w:lang w:val="ru-RU" w:bidi="ar-SA"/>
        </w:rPr>
        <w:t xml:space="preserve">6) признание муниципальных правовых актов, утвердивших ранее закрепленные границы прилегающих территорий, </w:t>
      </w:r>
      <w:proofErr w:type="gramStart"/>
      <w:r w:rsidRPr="0044122E">
        <w:rPr>
          <w:rFonts w:ascii="Arial" w:hAnsi="Arial" w:cs="Arial"/>
          <w:sz w:val="24"/>
          <w:szCs w:val="24"/>
          <w:lang w:val="ru-RU" w:bidi="ar-SA"/>
        </w:rPr>
        <w:t>недействительными</w:t>
      </w:r>
      <w:proofErr w:type="gramEnd"/>
      <w:r w:rsidRPr="0044122E">
        <w:rPr>
          <w:rFonts w:ascii="Arial" w:hAnsi="Arial" w:cs="Arial"/>
          <w:sz w:val="24"/>
          <w:szCs w:val="24"/>
          <w:lang w:val="ru-RU" w:bidi="ar-SA"/>
        </w:rPr>
        <w:t xml:space="preserve"> в судебном порядке.</w:t>
      </w:r>
    </w:p>
    <w:p w:rsidR="00BC41DE" w:rsidRPr="0044122E" w:rsidRDefault="00BC41DE" w:rsidP="0044122E">
      <w:pPr>
        <w:pStyle w:val="af3"/>
        <w:ind w:firstLine="567"/>
        <w:jc w:val="both"/>
        <w:rPr>
          <w:rFonts w:ascii="Arial" w:hAnsi="Arial" w:cs="Arial"/>
          <w:sz w:val="24"/>
          <w:szCs w:val="24"/>
          <w:lang w:val="ru-RU" w:bidi="ar-SA"/>
        </w:rPr>
      </w:pPr>
      <w:r w:rsidRPr="0044122E">
        <w:rPr>
          <w:rFonts w:ascii="Arial" w:hAnsi="Arial" w:cs="Arial"/>
          <w:sz w:val="24"/>
          <w:szCs w:val="24"/>
          <w:lang w:val="ru-RU" w:bidi="ar-SA"/>
        </w:rPr>
        <w:t>Изменение границ прилегающих территорий, отображенных на схемах границ прилегающей территории, может быть осуществлено по заявлениям заинтересованных лиц.</w:t>
      </w:r>
    </w:p>
    <w:p w:rsidR="00BC41DE" w:rsidRPr="0044122E" w:rsidRDefault="00BC41DE" w:rsidP="0044122E">
      <w:pPr>
        <w:pStyle w:val="af3"/>
        <w:ind w:firstLine="567"/>
        <w:jc w:val="both"/>
        <w:rPr>
          <w:rFonts w:ascii="Arial" w:hAnsi="Arial" w:cs="Arial"/>
          <w:sz w:val="24"/>
          <w:szCs w:val="24"/>
          <w:lang w:val="ru-RU" w:bidi="ar-SA"/>
        </w:rPr>
      </w:pPr>
      <w:r w:rsidRPr="0044122E">
        <w:rPr>
          <w:rFonts w:ascii="Arial" w:hAnsi="Arial" w:cs="Arial"/>
          <w:sz w:val="24"/>
          <w:szCs w:val="24"/>
          <w:lang w:val="ru-RU" w:bidi="ar-SA"/>
        </w:rPr>
        <w:lastRenderedPageBreak/>
        <w:t>Заявления заинтересованных лиц об изменении границ прилегающих территорий, отображенных на схемах границ прилегающей территории, рассматриваются органами местного самоуправления в соответствии с законодательством о порядке рассмотрения обращений граждан Российской Федерации</w:t>
      </w:r>
      <w:r w:rsidR="000D1192" w:rsidRPr="0044122E">
        <w:rPr>
          <w:rFonts w:ascii="Arial" w:hAnsi="Arial" w:cs="Arial"/>
          <w:sz w:val="24"/>
          <w:szCs w:val="24"/>
          <w:lang w:val="ru-RU" w:bidi="ar-SA"/>
        </w:rPr>
        <w:t>».</w:t>
      </w:r>
    </w:p>
    <w:p w:rsidR="00BC41DE" w:rsidRPr="0044122E" w:rsidRDefault="000D1192" w:rsidP="0044122E">
      <w:pPr>
        <w:pStyle w:val="af2"/>
        <w:numPr>
          <w:ilvl w:val="1"/>
          <w:numId w:val="5"/>
        </w:numPr>
        <w:autoSpaceDE w:val="0"/>
        <w:autoSpaceDN w:val="0"/>
        <w:adjustRightInd w:val="0"/>
        <w:spacing w:line="240" w:lineRule="auto"/>
        <w:ind w:left="0" w:firstLine="567"/>
        <w:jc w:val="both"/>
        <w:rPr>
          <w:rFonts w:ascii="Arial" w:eastAsia="SimSun" w:hAnsi="Arial" w:cs="Arial"/>
          <w:sz w:val="24"/>
          <w:szCs w:val="24"/>
          <w:lang w:val="ru-RU"/>
        </w:rPr>
      </w:pPr>
      <w:r w:rsidRPr="0044122E">
        <w:rPr>
          <w:rFonts w:ascii="Arial" w:eastAsia="SimSun" w:hAnsi="Arial" w:cs="Arial"/>
          <w:sz w:val="24"/>
          <w:szCs w:val="24"/>
          <w:lang w:val="ru-RU"/>
        </w:rPr>
        <w:t>В пункте 12.8. разде</w:t>
      </w:r>
      <w:r w:rsidR="00F2577D" w:rsidRPr="0044122E">
        <w:rPr>
          <w:rFonts w:ascii="Arial" w:eastAsia="SimSun" w:hAnsi="Arial" w:cs="Arial"/>
          <w:sz w:val="24"/>
          <w:szCs w:val="24"/>
          <w:lang w:val="ru-RU"/>
        </w:rPr>
        <w:t>ла 12 слова «раздельный сбор» заменить словами «раздельное накопление».</w:t>
      </w:r>
    </w:p>
    <w:p w:rsidR="001C2AE1" w:rsidRPr="0044122E" w:rsidRDefault="00EB64EA" w:rsidP="0044122E">
      <w:pPr>
        <w:pStyle w:val="af5"/>
        <w:numPr>
          <w:ilvl w:val="0"/>
          <w:numId w:val="5"/>
        </w:numPr>
        <w:spacing w:before="0" w:after="0" w:line="240" w:lineRule="auto"/>
        <w:ind w:left="0" w:firstLine="284"/>
        <w:rPr>
          <w:sz w:val="24"/>
          <w:szCs w:val="24"/>
          <w:lang w:val="ru-RU"/>
        </w:rPr>
      </w:pPr>
      <w:proofErr w:type="gramStart"/>
      <w:r w:rsidRPr="0044122E">
        <w:rPr>
          <w:sz w:val="24"/>
          <w:szCs w:val="24"/>
          <w:lang w:val="ru-RU"/>
        </w:rPr>
        <w:t>Контроль за</w:t>
      </w:r>
      <w:proofErr w:type="gramEnd"/>
      <w:r w:rsidRPr="0044122E">
        <w:rPr>
          <w:sz w:val="24"/>
          <w:szCs w:val="24"/>
          <w:lang w:val="ru-RU"/>
        </w:rPr>
        <w:t xml:space="preserve"> исполнением настоящего решения возложить на главу администрации </w:t>
      </w:r>
      <w:proofErr w:type="spellStart"/>
      <w:r w:rsidR="00055056" w:rsidRPr="0044122E">
        <w:rPr>
          <w:sz w:val="24"/>
          <w:szCs w:val="24"/>
          <w:lang w:val="ru-RU"/>
        </w:rPr>
        <w:t>Большеустинского</w:t>
      </w:r>
      <w:proofErr w:type="spellEnd"/>
      <w:r w:rsidRPr="0044122E">
        <w:rPr>
          <w:sz w:val="24"/>
          <w:szCs w:val="24"/>
          <w:lang w:val="ru-RU"/>
        </w:rPr>
        <w:t xml:space="preserve"> сельсовета </w:t>
      </w:r>
      <w:r w:rsidR="00CA2896" w:rsidRPr="0044122E">
        <w:rPr>
          <w:sz w:val="24"/>
          <w:szCs w:val="24"/>
          <w:lang w:val="ru-RU"/>
        </w:rPr>
        <w:t>Ермолину О.Н.</w:t>
      </w:r>
    </w:p>
    <w:p w:rsidR="001C2AE1" w:rsidRPr="0044122E" w:rsidRDefault="001C2AE1" w:rsidP="0044122E">
      <w:pPr>
        <w:pStyle w:val="ad"/>
        <w:spacing w:line="240" w:lineRule="auto"/>
        <w:jc w:val="both"/>
        <w:rPr>
          <w:b w:val="0"/>
          <w:bCs w:val="0"/>
          <w:kern w:val="2"/>
          <w:sz w:val="24"/>
          <w:szCs w:val="24"/>
          <w:lang w:val="ru-RU"/>
        </w:rPr>
      </w:pPr>
    </w:p>
    <w:p w:rsidR="001C2AE1" w:rsidRPr="0044122E" w:rsidRDefault="00EB64EA" w:rsidP="0044122E">
      <w:pPr>
        <w:pStyle w:val="ad"/>
        <w:tabs>
          <w:tab w:val="left" w:pos="7655"/>
        </w:tabs>
        <w:spacing w:line="240" w:lineRule="auto"/>
        <w:rPr>
          <w:b w:val="0"/>
          <w:bCs w:val="0"/>
          <w:sz w:val="24"/>
          <w:szCs w:val="24"/>
          <w:lang w:val="ru-RU"/>
        </w:rPr>
      </w:pPr>
      <w:r w:rsidRPr="0044122E">
        <w:rPr>
          <w:b w:val="0"/>
          <w:sz w:val="24"/>
          <w:szCs w:val="24"/>
          <w:lang w:val="ru-RU"/>
        </w:rPr>
        <w:t xml:space="preserve">Глава местного самоуправления                </w:t>
      </w:r>
      <w:r w:rsidR="0044122E">
        <w:rPr>
          <w:b w:val="0"/>
          <w:sz w:val="24"/>
          <w:szCs w:val="24"/>
          <w:lang w:val="ru-RU"/>
        </w:rPr>
        <w:t xml:space="preserve">                 </w:t>
      </w:r>
      <w:r w:rsidRPr="0044122E">
        <w:rPr>
          <w:b w:val="0"/>
          <w:sz w:val="24"/>
          <w:szCs w:val="24"/>
          <w:lang w:val="ru-RU"/>
        </w:rPr>
        <w:t xml:space="preserve">  </w:t>
      </w:r>
      <w:r w:rsidR="00CA2896" w:rsidRPr="0044122E">
        <w:rPr>
          <w:b w:val="0"/>
          <w:sz w:val="24"/>
          <w:szCs w:val="24"/>
          <w:lang w:val="ru-RU"/>
        </w:rPr>
        <w:t>Р.М.Протасова</w:t>
      </w:r>
    </w:p>
    <w:p w:rsidR="001C2AE1" w:rsidRPr="0044122E" w:rsidRDefault="001C2AE1" w:rsidP="0044122E">
      <w:pPr>
        <w:pStyle w:val="ad"/>
        <w:tabs>
          <w:tab w:val="left" w:pos="7655"/>
        </w:tabs>
        <w:spacing w:line="240" w:lineRule="auto"/>
        <w:jc w:val="both"/>
        <w:rPr>
          <w:b w:val="0"/>
          <w:bCs w:val="0"/>
          <w:sz w:val="24"/>
          <w:szCs w:val="24"/>
          <w:lang w:val="ru-RU"/>
        </w:rPr>
      </w:pPr>
    </w:p>
    <w:p w:rsidR="001C2AE1" w:rsidRPr="00055056" w:rsidRDefault="001C2AE1">
      <w:pPr>
        <w:pStyle w:val="ad"/>
        <w:tabs>
          <w:tab w:val="left" w:pos="7655"/>
        </w:tabs>
        <w:spacing w:line="240" w:lineRule="auto"/>
        <w:jc w:val="both"/>
        <w:rPr>
          <w:rFonts w:ascii="Times New Roman" w:hAnsi="Times New Roman" w:cs="Times New Roman"/>
          <w:b w:val="0"/>
          <w:lang w:val="ru-RU"/>
        </w:rPr>
      </w:pPr>
    </w:p>
    <w:sectPr w:rsidR="001C2AE1" w:rsidRPr="00055056" w:rsidSect="0044122E">
      <w:pgSz w:w="11906" w:h="16838"/>
      <w:pgMar w:top="851" w:right="851" w:bottom="851" w:left="1418" w:header="567" w:footer="0" w:gutter="0"/>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67D38" w:rsidRDefault="00767D38" w:rsidP="001C2AE1">
      <w:pPr>
        <w:spacing w:after="0" w:line="240" w:lineRule="auto"/>
      </w:pPr>
      <w:r>
        <w:separator/>
      </w:r>
    </w:p>
  </w:endnote>
  <w:endnote w:type="continuationSeparator" w:id="0">
    <w:p w:rsidR="00767D38" w:rsidRDefault="00767D38" w:rsidP="001C2AE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ans">
    <w:altName w:val="Arial"/>
    <w:charset w:val="CC"/>
    <w:family w:val="swiss"/>
    <w:pitch w:val="variable"/>
    <w:sig w:usb0="00000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MS Mincho;ＭＳ 明朝">
    <w:panose1 w:val="00000000000000000000"/>
    <w:charset w:val="80"/>
    <w:family w:val="roman"/>
    <w:notTrueType/>
    <w:pitch w:val="default"/>
    <w:sig w:usb0="00000000" w:usb1="00000000" w:usb2="00000000" w:usb3="00000000" w:csb0="00000000" w:csb1="00000000"/>
  </w:font>
  <w:font w:name="Times New Roman CYR">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67D38" w:rsidRDefault="00767D38" w:rsidP="001C2AE1">
      <w:pPr>
        <w:spacing w:after="0" w:line="240" w:lineRule="auto"/>
      </w:pPr>
      <w:r>
        <w:separator/>
      </w:r>
    </w:p>
  </w:footnote>
  <w:footnote w:type="continuationSeparator" w:id="0">
    <w:p w:rsidR="00767D38" w:rsidRDefault="00767D38" w:rsidP="001C2AE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2C43AD3"/>
    <w:multiLevelType w:val="hybridMultilevel"/>
    <w:tmpl w:val="A664B3E2"/>
    <w:lvl w:ilvl="0" w:tplc="0180DC9A">
      <w:start w:val="1"/>
      <w:numFmt w:val="decimal"/>
      <w:lvlText w:val="%1)"/>
      <w:lvlJc w:val="left"/>
      <w:pPr>
        <w:ind w:left="1647" w:hanging="360"/>
      </w:pPr>
      <w:rPr>
        <w:rFonts w:hint="default"/>
      </w:rPr>
    </w:lvl>
    <w:lvl w:ilvl="1" w:tplc="04190019" w:tentative="1">
      <w:start w:val="1"/>
      <w:numFmt w:val="lowerLetter"/>
      <w:lvlText w:val="%2."/>
      <w:lvlJc w:val="left"/>
      <w:pPr>
        <w:ind w:left="2367" w:hanging="360"/>
      </w:pPr>
    </w:lvl>
    <w:lvl w:ilvl="2" w:tplc="0419001B" w:tentative="1">
      <w:start w:val="1"/>
      <w:numFmt w:val="lowerRoman"/>
      <w:lvlText w:val="%3."/>
      <w:lvlJc w:val="right"/>
      <w:pPr>
        <w:ind w:left="3087" w:hanging="180"/>
      </w:pPr>
    </w:lvl>
    <w:lvl w:ilvl="3" w:tplc="0419000F" w:tentative="1">
      <w:start w:val="1"/>
      <w:numFmt w:val="decimal"/>
      <w:lvlText w:val="%4."/>
      <w:lvlJc w:val="left"/>
      <w:pPr>
        <w:ind w:left="3807" w:hanging="360"/>
      </w:pPr>
    </w:lvl>
    <w:lvl w:ilvl="4" w:tplc="04190019" w:tentative="1">
      <w:start w:val="1"/>
      <w:numFmt w:val="lowerLetter"/>
      <w:lvlText w:val="%5."/>
      <w:lvlJc w:val="left"/>
      <w:pPr>
        <w:ind w:left="4527" w:hanging="360"/>
      </w:pPr>
    </w:lvl>
    <w:lvl w:ilvl="5" w:tplc="0419001B" w:tentative="1">
      <w:start w:val="1"/>
      <w:numFmt w:val="lowerRoman"/>
      <w:lvlText w:val="%6."/>
      <w:lvlJc w:val="right"/>
      <w:pPr>
        <w:ind w:left="5247" w:hanging="180"/>
      </w:pPr>
    </w:lvl>
    <w:lvl w:ilvl="6" w:tplc="0419000F" w:tentative="1">
      <w:start w:val="1"/>
      <w:numFmt w:val="decimal"/>
      <w:lvlText w:val="%7."/>
      <w:lvlJc w:val="left"/>
      <w:pPr>
        <w:ind w:left="5967" w:hanging="360"/>
      </w:pPr>
    </w:lvl>
    <w:lvl w:ilvl="7" w:tplc="04190019" w:tentative="1">
      <w:start w:val="1"/>
      <w:numFmt w:val="lowerLetter"/>
      <w:lvlText w:val="%8."/>
      <w:lvlJc w:val="left"/>
      <w:pPr>
        <w:ind w:left="6687" w:hanging="360"/>
      </w:pPr>
    </w:lvl>
    <w:lvl w:ilvl="8" w:tplc="0419001B" w:tentative="1">
      <w:start w:val="1"/>
      <w:numFmt w:val="lowerRoman"/>
      <w:lvlText w:val="%9."/>
      <w:lvlJc w:val="right"/>
      <w:pPr>
        <w:ind w:left="7407" w:hanging="180"/>
      </w:pPr>
    </w:lvl>
  </w:abstractNum>
  <w:abstractNum w:abstractNumId="1">
    <w:nsid w:val="39576F8C"/>
    <w:multiLevelType w:val="hybridMultilevel"/>
    <w:tmpl w:val="52749D1A"/>
    <w:lvl w:ilvl="0" w:tplc="C47C6CC6">
      <w:start w:val="1"/>
      <w:numFmt w:val="decimal"/>
      <w:lvlText w:val="%1)"/>
      <w:lvlJc w:val="left"/>
      <w:pPr>
        <w:ind w:left="786"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
    <w:nsid w:val="3DD97523"/>
    <w:multiLevelType w:val="multilevel"/>
    <w:tmpl w:val="0E0E6D8C"/>
    <w:lvl w:ilvl="0">
      <w:start w:val="1"/>
      <w:numFmt w:val="decimal"/>
      <w:lvlText w:val="%1."/>
      <w:lvlJc w:val="left"/>
      <w:pPr>
        <w:ind w:left="644" w:hanging="360"/>
      </w:pPr>
      <w:rPr>
        <w:rFonts w:ascii="Times New Roman" w:hAnsi="Times New Roman" w:cs="Times New Roman" w:hint="default"/>
        <w:sz w:val="28"/>
        <w:szCs w:val="28"/>
      </w:rPr>
    </w:lvl>
    <w:lvl w:ilvl="1">
      <w:start w:val="1"/>
      <w:numFmt w:val="decimal"/>
      <w:isLgl/>
      <w:lvlText w:val="%1.%2."/>
      <w:lvlJc w:val="left"/>
      <w:pPr>
        <w:ind w:left="1287" w:hanging="72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367" w:hanging="180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3">
    <w:nsid w:val="44C323BC"/>
    <w:multiLevelType w:val="hybridMultilevel"/>
    <w:tmpl w:val="17CEC178"/>
    <w:lvl w:ilvl="0" w:tplc="1CDA3C2E">
      <w:start w:val="1"/>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5B2B3862"/>
    <w:multiLevelType w:val="multilevel"/>
    <w:tmpl w:val="27C289E6"/>
    <w:lvl w:ilvl="0">
      <w:start w:val="1"/>
      <w:numFmt w:val="decimal"/>
      <w:lvlText w:val="%1."/>
      <w:lvlJc w:val="left"/>
      <w:pPr>
        <w:ind w:left="1617" w:hanging="1050"/>
      </w:pPr>
      <w:rPr>
        <w:rFonts w:hint="default"/>
      </w:rPr>
    </w:lvl>
    <w:lvl w:ilvl="1">
      <w:start w:val="1"/>
      <w:numFmt w:val="decimal"/>
      <w:isLgl/>
      <w:lvlText w:val="%1.%2."/>
      <w:lvlJc w:val="left"/>
      <w:pPr>
        <w:ind w:left="1287" w:hanging="72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367" w:hanging="180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5">
    <w:nsid w:val="6BBE36A9"/>
    <w:multiLevelType w:val="hybridMultilevel"/>
    <w:tmpl w:val="80F4A578"/>
    <w:lvl w:ilvl="0" w:tplc="C08C5D80">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6">
    <w:nsid w:val="6EFE5F28"/>
    <w:multiLevelType w:val="multilevel"/>
    <w:tmpl w:val="B1BE6548"/>
    <w:lvl w:ilvl="0">
      <w:start w:val="1"/>
      <w:numFmt w:val="none"/>
      <w:pStyle w:val="Heading1"/>
      <w:suff w:val="nothing"/>
      <w:lvlText w:val=""/>
      <w:lvlJc w:val="left"/>
      <w:pPr>
        <w:ind w:left="0" w:firstLine="0"/>
      </w:pPr>
    </w:lvl>
    <w:lvl w:ilvl="1">
      <w:start w:val="1"/>
      <w:numFmt w:val="none"/>
      <w:pStyle w:val="Heading2"/>
      <w:suff w:val="nothing"/>
      <w:lvlText w:val=""/>
      <w:lvlJc w:val="left"/>
      <w:pPr>
        <w:ind w:left="0" w:firstLine="0"/>
      </w:pPr>
    </w:lvl>
    <w:lvl w:ilvl="2">
      <w:start w:val="1"/>
      <w:numFmt w:val="none"/>
      <w:pStyle w:val="Heading3"/>
      <w:suff w:val="nothing"/>
      <w:lvlText w:val=""/>
      <w:lvlJc w:val="left"/>
      <w:pPr>
        <w:ind w:left="0" w:firstLine="0"/>
      </w:pPr>
    </w:lvl>
    <w:lvl w:ilvl="3">
      <w:start w:val="1"/>
      <w:numFmt w:val="none"/>
      <w:pStyle w:val="Heading4"/>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7">
    <w:nsid w:val="7E6E1256"/>
    <w:multiLevelType w:val="multilevel"/>
    <w:tmpl w:val="244E32A6"/>
    <w:lvl w:ilvl="0">
      <w:start w:val="1"/>
      <w:numFmt w:val="bullet"/>
      <w:pStyle w:val="a"/>
      <w:lvlText w:val=""/>
      <w:lvlJc w:val="left"/>
      <w:pPr>
        <w:tabs>
          <w:tab w:val="num" w:pos="426"/>
        </w:tabs>
        <w:ind w:left="426" w:firstLine="0"/>
      </w:pPr>
      <w:rPr>
        <w:rFonts w:ascii="Symbol" w:hAnsi="Symbol" w:cs="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
  </w:num>
  <w:num w:numId="2">
    <w:abstractNumId w:val="7"/>
  </w:num>
  <w:num w:numId="3">
    <w:abstractNumId w:val="4"/>
  </w:num>
  <w:num w:numId="4">
    <w:abstractNumId w:val="5"/>
  </w:num>
  <w:num w:numId="5">
    <w:abstractNumId w:val="2"/>
  </w:num>
  <w:num w:numId="6">
    <w:abstractNumId w:val="1"/>
  </w:num>
  <w:num w:numId="7">
    <w:abstractNumId w:val="0"/>
  </w:num>
  <w:num w:numId="8">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15362"/>
  </w:hdrShapeDefaults>
  <w:footnotePr>
    <w:footnote w:id="-1"/>
    <w:footnote w:id="0"/>
  </w:footnotePr>
  <w:endnotePr>
    <w:endnote w:id="-1"/>
    <w:endnote w:id="0"/>
  </w:endnotePr>
  <w:compat>
    <w:useFELayout/>
  </w:compat>
  <w:rsids>
    <w:rsidRoot w:val="001C2AE1"/>
    <w:rsid w:val="00055056"/>
    <w:rsid w:val="00062489"/>
    <w:rsid w:val="000D1192"/>
    <w:rsid w:val="001C2AE1"/>
    <w:rsid w:val="00201BED"/>
    <w:rsid w:val="00280AD6"/>
    <w:rsid w:val="0044122E"/>
    <w:rsid w:val="005D359D"/>
    <w:rsid w:val="006122DC"/>
    <w:rsid w:val="0070382D"/>
    <w:rsid w:val="007364FD"/>
    <w:rsid w:val="00767D38"/>
    <w:rsid w:val="00774F80"/>
    <w:rsid w:val="0081568A"/>
    <w:rsid w:val="008525B0"/>
    <w:rsid w:val="008D0AAC"/>
    <w:rsid w:val="00A072F3"/>
    <w:rsid w:val="00A101B3"/>
    <w:rsid w:val="00A303C5"/>
    <w:rsid w:val="00A31AFA"/>
    <w:rsid w:val="00A57A1F"/>
    <w:rsid w:val="00B12D69"/>
    <w:rsid w:val="00BC41DE"/>
    <w:rsid w:val="00BF4E2E"/>
    <w:rsid w:val="00C26D63"/>
    <w:rsid w:val="00CA2896"/>
    <w:rsid w:val="00CF1A58"/>
    <w:rsid w:val="00D8530A"/>
    <w:rsid w:val="00EB64EA"/>
    <w:rsid w:val="00F2577D"/>
    <w:rsid w:val="00F847C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8D0AAC"/>
  </w:style>
  <w:style w:type="paragraph" w:styleId="1">
    <w:name w:val="heading 1"/>
    <w:basedOn w:val="a0"/>
    <w:next w:val="a0"/>
    <w:link w:val="10"/>
    <w:uiPriority w:val="9"/>
    <w:qFormat/>
    <w:rsid w:val="008D0AA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0"/>
    <w:next w:val="a0"/>
    <w:link w:val="20"/>
    <w:uiPriority w:val="9"/>
    <w:semiHidden/>
    <w:unhideWhenUsed/>
    <w:qFormat/>
    <w:rsid w:val="008D0AAC"/>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0"/>
    <w:next w:val="a0"/>
    <w:link w:val="30"/>
    <w:uiPriority w:val="9"/>
    <w:semiHidden/>
    <w:unhideWhenUsed/>
    <w:qFormat/>
    <w:rsid w:val="008D0AAC"/>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0"/>
    <w:next w:val="a0"/>
    <w:link w:val="40"/>
    <w:uiPriority w:val="9"/>
    <w:semiHidden/>
    <w:unhideWhenUsed/>
    <w:qFormat/>
    <w:rsid w:val="008D0AAC"/>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0"/>
    <w:next w:val="a0"/>
    <w:link w:val="50"/>
    <w:uiPriority w:val="9"/>
    <w:semiHidden/>
    <w:unhideWhenUsed/>
    <w:qFormat/>
    <w:rsid w:val="008D0AAC"/>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0"/>
    <w:next w:val="a0"/>
    <w:link w:val="60"/>
    <w:uiPriority w:val="9"/>
    <w:semiHidden/>
    <w:unhideWhenUsed/>
    <w:qFormat/>
    <w:rsid w:val="008D0AAC"/>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0"/>
    <w:next w:val="a0"/>
    <w:link w:val="70"/>
    <w:uiPriority w:val="9"/>
    <w:semiHidden/>
    <w:unhideWhenUsed/>
    <w:qFormat/>
    <w:rsid w:val="008D0AAC"/>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0"/>
    <w:next w:val="a0"/>
    <w:link w:val="80"/>
    <w:uiPriority w:val="9"/>
    <w:semiHidden/>
    <w:unhideWhenUsed/>
    <w:qFormat/>
    <w:rsid w:val="008D0AAC"/>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9">
    <w:name w:val="heading 9"/>
    <w:basedOn w:val="a0"/>
    <w:next w:val="a0"/>
    <w:link w:val="90"/>
    <w:uiPriority w:val="9"/>
    <w:semiHidden/>
    <w:unhideWhenUsed/>
    <w:qFormat/>
    <w:rsid w:val="008D0AAC"/>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Heading1">
    <w:name w:val="Heading 1"/>
    <w:basedOn w:val="a0"/>
    <w:next w:val="a0"/>
    <w:qFormat/>
    <w:rsid w:val="001C2AE1"/>
    <w:pPr>
      <w:keepNext/>
      <w:numPr>
        <w:numId w:val="1"/>
      </w:numPr>
      <w:spacing w:before="40" w:after="0" w:line="216" w:lineRule="auto"/>
      <w:jc w:val="center"/>
      <w:outlineLvl w:val="0"/>
    </w:pPr>
    <w:rPr>
      <w:b/>
      <w:bCs/>
      <w:kern w:val="2"/>
      <w:sz w:val="32"/>
      <w:szCs w:val="32"/>
    </w:rPr>
  </w:style>
  <w:style w:type="paragraph" w:customStyle="1" w:styleId="Heading2">
    <w:name w:val="Heading 2"/>
    <w:basedOn w:val="a0"/>
    <w:next w:val="a0"/>
    <w:rsid w:val="001C2AE1"/>
    <w:pPr>
      <w:keepNext/>
      <w:numPr>
        <w:ilvl w:val="1"/>
        <w:numId w:val="1"/>
      </w:numPr>
      <w:jc w:val="center"/>
      <w:outlineLvl w:val="1"/>
    </w:pPr>
    <w:rPr>
      <w:rFonts w:ascii="Arial" w:hAnsi="Arial" w:cs="Arial"/>
      <w:sz w:val="24"/>
      <w:szCs w:val="24"/>
    </w:rPr>
  </w:style>
  <w:style w:type="paragraph" w:customStyle="1" w:styleId="Heading3">
    <w:name w:val="Heading 3"/>
    <w:basedOn w:val="a0"/>
    <w:next w:val="a0"/>
    <w:rsid w:val="001C2AE1"/>
    <w:pPr>
      <w:keepNext/>
      <w:numPr>
        <w:ilvl w:val="2"/>
        <w:numId w:val="1"/>
      </w:numPr>
      <w:spacing w:before="40" w:after="40"/>
      <w:jc w:val="center"/>
      <w:outlineLvl w:val="2"/>
    </w:pPr>
    <w:rPr>
      <w:rFonts w:ascii="Arial" w:hAnsi="Arial" w:cs="Arial"/>
      <w:b/>
      <w:bCs/>
    </w:rPr>
  </w:style>
  <w:style w:type="paragraph" w:customStyle="1" w:styleId="Heading4">
    <w:name w:val="Heading 4"/>
    <w:basedOn w:val="a0"/>
    <w:next w:val="a0"/>
    <w:rsid w:val="001C2AE1"/>
    <w:pPr>
      <w:keepNext/>
      <w:numPr>
        <w:ilvl w:val="3"/>
        <w:numId w:val="1"/>
      </w:numPr>
      <w:spacing w:before="240" w:after="60"/>
      <w:outlineLvl w:val="3"/>
    </w:pPr>
    <w:rPr>
      <w:rFonts w:ascii="Calibri" w:eastAsia="Times New Roman" w:hAnsi="Calibri" w:cs="Times New Roman"/>
      <w:b/>
      <w:bCs/>
      <w:sz w:val="28"/>
      <w:szCs w:val="28"/>
    </w:rPr>
  </w:style>
  <w:style w:type="character" w:customStyle="1" w:styleId="WW8Num1z0">
    <w:name w:val="WW8Num1z0"/>
    <w:rsid w:val="001C2AE1"/>
  </w:style>
  <w:style w:type="character" w:customStyle="1" w:styleId="WW8Num1z1">
    <w:name w:val="WW8Num1z1"/>
    <w:rsid w:val="001C2AE1"/>
  </w:style>
  <w:style w:type="character" w:customStyle="1" w:styleId="WW8Num1z2">
    <w:name w:val="WW8Num1z2"/>
    <w:rsid w:val="001C2AE1"/>
  </w:style>
  <w:style w:type="character" w:customStyle="1" w:styleId="WW8Num1z3">
    <w:name w:val="WW8Num1z3"/>
    <w:rsid w:val="001C2AE1"/>
  </w:style>
  <w:style w:type="character" w:customStyle="1" w:styleId="WW8Num1z4">
    <w:name w:val="WW8Num1z4"/>
    <w:rsid w:val="001C2AE1"/>
  </w:style>
  <w:style w:type="character" w:customStyle="1" w:styleId="WW8Num1z5">
    <w:name w:val="WW8Num1z5"/>
    <w:rsid w:val="001C2AE1"/>
  </w:style>
  <w:style w:type="character" w:customStyle="1" w:styleId="WW8Num1z6">
    <w:name w:val="WW8Num1z6"/>
    <w:rsid w:val="001C2AE1"/>
  </w:style>
  <w:style w:type="character" w:customStyle="1" w:styleId="WW8Num1z7">
    <w:name w:val="WW8Num1z7"/>
    <w:rsid w:val="001C2AE1"/>
  </w:style>
  <w:style w:type="character" w:customStyle="1" w:styleId="WW8Num1z8">
    <w:name w:val="WW8Num1z8"/>
    <w:rsid w:val="001C2AE1"/>
  </w:style>
  <w:style w:type="character" w:customStyle="1" w:styleId="WW8Num2z0">
    <w:name w:val="WW8Num2z0"/>
    <w:rsid w:val="001C2AE1"/>
  </w:style>
  <w:style w:type="character" w:customStyle="1" w:styleId="WW8Num2z1">
    <w:name w:val="WW8Num2z1"/>
    <w:rsid w:val="001C2AE1"/>
  </w:style>
  <w:style w:type="character" w:customStyle="1" w:styleId="WW8Num2z2">
    <w:name w:val="WW8Num2z2"/>
    <w:rsid w:val="001C2AE1"/>
  </w:style>
  <w:style w:type="character" w:customStyle="1" w:styleId="WW8Num2z3">
    <w:name w:val="WW8Num2z3"/>
    <w:rsid w:val="001C2AE1"/>
  </w:style>
  <w:style w:type="character" w:customStyle="1" w:styleId="WW8Num2z4">
    <w:name w:val="WW8Num2z4"/>
    <w:rsid w:val="001C2AE1"/>
  </w:style>
  <w:style w:type="character" w:customStyle="1" w:styleId="WW8Num2z5">
    <w:name w:val="WW8Num2z5"/>
    <w:rsid w:val="001C2AE1"/>
  </w:style>
  <w:style w:type="character" w:customStyle="1" w:styleId="WW8Num2z6">
    <w:name w:val="WW8Num2z6"/>
    <w:rsid w:val="001C2AE1"/>
  </w:style>
  <w:style w:type="character" w:customStyle="1" w:styleId="WW8Num2z7">
    <w:name w:val="WW8Num2z7"/>
    <w:rsid w:val="001C2AE1"/>
  </w:style>
  <w:style w:type="character" w:customStyle="1" w:styleId="WW8Num2z8">
    <w:name w:val="WW8Num2z8"/>
    <w:rsid w:val="001C2AE1"/>
  </w:style>
  <w:style w:type="character" w:customStyle="1" w:styleId="WW8Num3z0">
    <w:name w:val="WW8Num3z0"/>
    <w:rsid w:val="001C2AE1"/>
  </w:style>
  <w:style w:type="character" w:customStyle="1" w:styleId="WW8Num3z1">
    <w:name w:val="WW8Num3z1"/>
    <w:rsid w:val="001C2AE1"/>
  </w:style>
  <w:style w:type="character" w:customStyle="1" w:styleId="WW8Num3z2">
    <w:name w:val="WW8Num3z2"/>
    <w:rsid w:val="001C2AE1"/>
  </w:style>
  <w:style w:type="character" w:customStyle="1" w:styleId="WW8Num3z3">
    <w:name w:val="WW8Num3z3"/>
    <w:rsid w:val="001C2AE1"/>
  </w:style>
  <w:style w:type="character" w:customStyle="1" w:styleId="WW8Num3z4">
    <w:name w:val="WW8Num3z4"/>
    <w:rsid w:val="001C2AE1"/>
  </w:style>
  <w:style w:type="character" w:customStyle="1" w:styleId="WW8Num3z5">
    <w:name w:val="WW8Num3z5"/>
    <w:rsid w:val="001C2AE1"/>
  </w:style>
  <w:style w:type="character" w:customStyle="1" w:styleId="WW8Num3z6">
    <w:name w:val="WW8Num3z6"/>
    <w:rsid w:val="001C2AE1"/>
  </w:style>
  <w:style w:type="character" w:customStyle="1" w:styleId="WW8Num3z7">
    <w:name w:val="WW8Num3z7"/>
    <w:rsid w:val="001C2AE1"/>
  </w:style>
  <w:style w:type="character" w:customStyle="1" w:styleId="WW8Num3z8">
    <w:name w:val="WW8Num3z8"/>
    <w:rsid w:val="001C2AE1"/>
  </w:style>
  <w:style w:type="character" w:customStyle="1" w:styleId="WW8Num4z0">
    <w:name w:val="WW8Num4z0"/>
    <w:rsid w:val="001C2AE1"/>
  </w:style>
  <w:style w:type="character" w:customStyle="1" w:styleId="WW8Num4z1">
    <w:name w:val="WW8Num4z1"/>
    <w:rsid w:val="001C2AE1"/>
  </w:style>
  <w:style w:type="character" w:customStyle="1" w:styleId="WW8Num4z2">
    <w:name w:val="WW8Num4z2"/>
    <w:rsid w:val="001C2AE1"/>
  </w:style>
  <w:style w:type="character" w:customStyle="1" w:styleId="WW8Num4z3">
    <w:name w:val="WW8Num4z3"/>
    <w:rsid w:val="001C2AE1"/>
  </w:style>
  <w:style w:type="character" w:customStyle="1" w:styleId="WW8Num4z4">
    <w:name w:val="WW8Num4z4"/>
    <w:rsid w:val="001C2AE1"/>
  </w:style>
  <w:style w:type="character" w:customStyle="1" w:styleId="WW8Num4z5">
    <w:name w:val="WW8Num4z5"/>
    <w:rsid w:val="001C2AE1"/>
  </w:style>
  <w:style w:type="character" w:customStyle="1" w:styleId="WW8Num4z6">
    <w:name w:val="WW8Num4z6"/>
    <w:rsid w:val="001C2AE1"/>
  </w:style>
  <w:style w:type="character" w:customStyle="1" w:styleId="WW8Num4z7">
    <w:name w:val="WW8Num4z7"/>
    <w:rsid w:val="001C2AE1"/>
  </w:style>
  <w:style w:type="character" w:customStyle="1" w:styleId="WW8Num4z8">
    <w:name w:val="WW8Num4z8"/>
    <w:rsid w:val="001C2AE1"/>
  </w:style>
  <w:style w:type="character" w:customStyle="1" w:styleId="WW8Num5z0">
    <w:name w:val="WW8Num5z0"/>
    <w:rsid w:val="001C2AE1"/>
  </w:style>
  <w:style w:type="character" w:customStyle="1" w:styleId="WW8Num5z1">
    <w:name w:val="WW8Num5z1"/>
    <w:rsid w:val="001C2AE1"/>
  </w:style>
  <w:style w:type="character" w:customStyle="1" w:styleId="WW8Num5z2">
    <w:name w:val="WW8Num5z2"/>
    <w:rsid w:val="001C2AE1"/>
  </w:style>
  <w:style w:type="character" w:customStyle="1" w:styleId="WW8Num5z3">
    <w:name w:val="WW8Num5z3"/>
    <w:rsid w:val="001C2AE1"/>
  </w:style>
  <w:style w:type="character" w:customStyle="1" w:styleId="WW8Num5z4">
    <w:name w:val="WW8Num5z4"/>
    <w:rsid w:val="001C2AE1"/>
  </w:style>
  <w:style w:type="character" w:customStyle="1" w:styleId="WW8Num5z5">
    <w:name w:val="WW8Num5z5"/>
    <w:rsid w:val="001C2AE1"/>
  </w:style>
  <w:style w:type="character" w:customStyle="1" w:styleId="WW8Num5z6">
    <w:name w:val="WW8Num5z6"/>
    <w:rsid w:val="001C2AE1"/>
  </w:style>
  <w:style w:type="character" w:customStyle="1" w:styleId="WW8Num5z7">
    <w:name w:val="WW8Num5z7"/>
    <w:rsid w:val="001C2AE1"/>
  </w:style>
  <w:style w:type="character" w:customStyle="1" w:styleId="WW8Num5z8">
    <w:name w:val="WW8Num5z8"/>
    <w:rsid w:val="001C2AE1"/>
  </w:style>
  <w:style w:type="character" w:customStyle="1" w:styleId="WW8Num6z0">
    <w:name w:val="WW8Num6z0"/>
    <w:rsid w:val="001C2AE1"/>
    <w:rPr>
      <w:rFonts w:ascii="Times New Roman" w:eastAsia="Times New Roman" w:hAnsi="Times New Roman" w:cs="Times New Roman"/>
    </w:rPr>
  </w:style>
  <w:style w:type="character" w:customStyle="1" w:styleId="WW8Num6z1">
    <w:name w:val="WW8Num6z1"/>
    <w:rsid w:val="001C2AE1"/>
    <w:rPr>
      <w:rFonts w:ascii="Courier New" w:hAnsi="Courier New" w:cs="Courier New"/>
    </w:rPr>
  </w:style>
  <w:style w:type="character" w:customStyle="1" w:styleId="WW8Num6z2">
    <w:name w:val="WW8Num6z2"/>
    <w:rsid w:val="001C2AE1"/>
    <w:rPr>
      <w:rFonts w:ascii="Wingdings" w:hAnsi="Wingdings" w:cs="Wingdings"/>
    </w:rPr>
  </w:style>
  <w:style w:type="character" w:customStyle="1" w:styleId="WW8Num6z3">
    <w:name w:val="WW8Num6z3"/>
    <w:rsid w:val="001C2AE1"/>
    <w:rPr>
      <w:rFonts w:ascii="Symbol" w:hAnsi="Symbol" w:cs="Symbol"/>
    </w:rPr>
  </w:style>
  <w:style w:type="character" w:customStyle="1" w:styleId="WW8Num7z0">
    <w:name w:val="WW8Num7z0"/>
    <w:rsid w:val="001C2AE1"/>
  </w:style>
  <w:style w:type="character" w:customStyle="1" w:styleId="WW8Num8z0">
    <w:name w:val="WW8Num8z0"/>
    <w:rsid w:val="001C2AE1"/>
  </w:style>
  <w:style w:type="character" w:customStyle="1" w:styleId="WW8Num8z1">
    <w:name w:val="WW8Num8z1"/>
    <w:rsid w:val="001C2AE1"/>
  </w:style>
  <w:style w:type="character" w:customStyle="1" w:styleId="WW8Num8z2">
    <w:name w:val="WW8Num8z2"/>
    <w:rsid w:val="001C2AE1"/>
  </w:style>
  <w:style w:type="character" w:customStyle="1" w:styleId="WW8Num8z3">
    <w:name w:val="WW8Num8z3"/>
    <w:rsid w:val="001C2AE1"/>
  </w:style>
  <w:style w:type="character" w:customStyle="1" w:styleId="WW8Num8z4">
    <w:name w:val="WW8Num8z4"/>
    <w:rsid w:val="001C2AE1"/>
  </w:style>
  <w:style w:type="character" w:customStyle="1" w:styleId="WW8Num8z5">
    <w:name w:val="WW8Num8z5"/>
    <w:rsid w:val="001C2AE1"/>
  </w:style>
  <w:style w:type="character" w:customStyle="1" w:styleId="WW8Num8z6">
    <w:name w:val="WW8Num8z6"/>
    <w:rsid w:val="001C2AE1"/>
  </w:style>
  <w:style w:type="character" w:customStyle="1" w:styleId="WW8Num8z7">
    <w:name w:val="WW8Num8z7"/>
    <w:rsid w:val="001C2AE1"/>
  </w:style>
  <w:style w:type="character" w:customStyle="1" w:styleId="WW8Num8z8">
    <w:name w:val="WW8Num8z8"/>
    <w:rsid w:val="001C2AE1"/>
  </w:style>
  <w:style w:type="character" w:customStyle="1" w:styleId="WW8Num9z0">
    <w:name w:val="WW8Num9z0"/>
    <w:rsid w:val="001C2AE1"/>
    <w:rPr>
      <w:rFonts w:ascii="Symbol" w:hAnsi="Symbol" w:cs="Symbol"/>
    </w:rPr>
  </w:style>
  <w:style w:type="character" w:customStyle="1" w:styleId="WW8Num9z1">
    <w:name w:val="WW8Num9z1"/>
    <w:rsid w:val="001C2AE1"/>
    <w:rPr>
      <w:rFonts w:ascii="Courier New" w:hAnsi="Courier New" w:cs="Courier New"/>
    </w:rPr>
  </w:style>
  <w:style w:type="character" w:customStyle="1" w:styleId="WW8Num9z2">
    <w:name w:val="WW8Num9z2"/>
    <w:rsid w:val="001C2AE1"/>
    <w:rPr>
      <w:rFonts w:ascii="Wingdings" w:hAnsi="Wingdings" w:cs="Wingdings"/>
    </w:rPr>
  </w:style>
  <w:style w:type="character" w:customStyle="1" w:styleId="WW8Num10z0">
    <w:name w:val="WW8Num10z0"/>
    <w:rsid w:val="001C2AE1"/>
  </w:style>
  <w:style w:type="character" w:customStyle="1" w:styleId="WW8Num10z1">
    <w:name w:val="WW8Num10z1"/>
    <w:rsid w:val="001C2AE1"/>
  </w:style>
  <w:style w:type="character" w:customStyle="1" w:styleId="WW8Num10z2">
    <w:name w:val="WW8Num10z2"/>
    <w:rsid w:val="001C2AE1"/>
  </w:style>
  <w:style w:type="character" w:customStyle="1" w:styleId="WW8Num10z3">
    <w:name w:val="WW8Num10z3"/>
    <w:rsid w:val="001C2AE1"/>
  </w:style>
  <w:style w:type="character" w:customStyle="1" w:styleId="WW8Num10z4">
    <w:name w:val="WW8Num10z4"/>
    <w:rsid w:val="001C2AE1"/>
  </w:style>
  <w:style w:type="character" w:customStyle="1" w:styleId="WW8Num10z5">
    <w:name w:val="WW8Num10z5"/>
    <w:rsid w:val="001C2AE1"/>
  </w:style>
  <w:style w:type="character" w:customStyle="1" w:styleId="WW8Num10z6">
    <w:name w:val="WW8Num10z6"/>
    <w:rsid w:val="001C2AE1"/>
  </w:style>
  <w:style w:type="character" w:customStyle="1" w:styleId="WW8Num10z7">
    <w:name w:val="WW8Num10z7"/>
    <w:rsid w:val="001C2AE1"/>
  </w:style>
  <w:style w:type="character" w:customStyle="1" w:styleId="WW8Num10z8">
    <w:name w:val="WW8Num10z8"/>
    <w:rsid w:val="001C2AE1"/>
  </w:style>
  <w:style w:type="character" w:customStyle="1" w:styleId="WW8Num11z0">
    <w:name w:val="WW8Num11z0"/>
    <w:rsid w:val="001C2AE1"/>
  </w:style>
  <w:style w:type="character" w:customStyle="1" w:styleId="WW8Num11z1">
    <w:name w:val="WW8Num11z1"/>
    <w:rsid w:val="001C2AE1"/>
  </w:style>
  <w:style w:type="character" w:customStyle="1" w:styleId="WW8Num11z2">
    <w:name w:val="WW8Num11z2"/>
    <w:rsid w:val="001C2AE1"/>
  </w:style>
  <w:style w:type="character" w:customStyle="1" w:styleId="WW8Num11z3">
    <w:name w:val="WW8Num11z3"/>
    <w:rsid w:val="001C2AE1"/>
  </w:style>
  <w:style w:type="character" w:customStyle="1" w:styleId="WW8Num11z4">
    <w:name w:val="WW8Num11z4"/>
    <w:rsid w:val="001C2AE1"/>
  </w:style>
  <w:style w:type="character" w:customStyle="1" w:styleId="WW8Num11z5">
    <w:name w:val="WW8Num11z5"/>
    <w:rsid w:val="001C2AE1"/>
  </w:style>
  <w:style w:type="character" w:customStyle="1" w:styleId="WW8Num11z6">
    <w:name w:val="WW8Num11z6"/>
    <w:rsid w:val="001C2AE1"/>
  </w:style>
  <w:style w:type="character" w:customStyle="1" w:styleId="WW8Num11z7">
    <w:name w:val="WW8Num11z7"/>
    <w:rsid w:val="001C2AE1"/>
  </w:style>
  <w:style w:type="character" w:customStyle="1" w:styleId="WW8Num11z8">
    <w:name w:val="WW8Num11z8"/>
    <w:rsid w:val="001C2AE1"/>
  </w:style>
  <w:style w:type="character" w:customStyle="1" w:styleId="WW8Num12z0">
    <w:name w:val="WW8Num12z0"/>
    <w:rsid w:val="001C2AE1"/>
  </w:style>
  <w:style w:type="character" w:customStyle="1" w:styleId="WW8Num12z1">
    <w:name w:val="WW8Num12z1"/>
    <w:rsid w:val="001C2AE1"/>
  </w:style>
  <w:style w:type="character" w:customStyle="1" w:styleId="WW8Num12z2">
    <w:name w:val="WW8Num12z2"/>
    <w:rsid w:val="001C2AE1"/>
  </w:style>
  <w:style w:type="character" w:customStyle="1" w:styleId="WW8Num12z3">
    <w:name w:val="WW8Num12z3"/>
    <w:rsid w:val="001C2AE1"/>
  </w:style>
  <w:style w:type="character" w:customStyle="1" w:styleId="WW8Num12z4">
    <w:name w:val="WW8Num12z4"/>
    <w:rsid w:val="001C2AE1"/>
  </w:style>
  <w:style w:type="character" w:customStyle="1" w:styleId="WW8Num12z5">
    <w:name w:val="WW8Num12z5"/>
    <w:rsid w:val="001C2AE1"/>
  </w:style>
  <w:style w:type="character" w:customStyle="1" w:styleId="WW8Num12z6">
    <w:name w:val="WW8Num12z6"/>
    <w:rsid w:val="001C2AE1"/>
  </w:style>
  <w:style w:type="character" w:customStyle="1" w:styleId="WW8Num12z7">
    <w:name w:val="WW8Num12z7"/>
    <w:rsid w:val="001C2AE1"/>
  </w:style>
  <w:style w:type="character" w:customStyle="1" w:styleId="WW8Num12z8">
    <w:name w:val="WW8Num12z8"/>
    <w:rsid w:val="001C2AE1"/>
  </w:style>
  <w:style w:type="character" w:customStyle="1" w:styleId="WW8Num13z0">
    <w:name w:val="WW8Num13z0"/>
    <w:rsid w:val="001C2AE1"/>
    <w:rPr>
      <w:rFonts w:ascii="Symbol" w:hAnsi="Symbol" w:cs="Symbol"/>
    </w:rPr>
  </w:style>
  <w:style w:type="character" w:customStyle="1" w:styleId="WW8Num13z1">
    <w:name w:val="WW8Num13z1"/>
    <w:rsid w:val="001C2AE1"/>
  </w:style>
  <w:style w:type="character" w:customStyle="1" w:styleId="WW8Num13z2">
    <w:name w:val="WW8Num13z2"/>
    <w:rsid w:val="001C2AE1"/>
  </w:style>
  <w:style w:type="character" w:customStyle="1" w:styleId="WW8Num13z3">
    <w:name w:val="WW8Num13z3"/>
    <w:rsid w:val="001C2AE1"/>
  </w:style>
  <w:style w:type="character" w:customStyle="1" w:styleId="WW8Num13z4">
    <w:name w:val="WW8Num13z4"/>
    <w:rsid w:val="001C2AE1"/>
  </w:style>
  <w:style w:type="character" w:customStyle="1" w:styleId="WW8Num13z5">
    <w:name w:val="WW8Num13z5"/>
    <w:rsid w:val="001C2AE1"/>
  </w:style>
  <w:style w:type="character" w:customStyle="1" w:styleId="WW8Num13z6">
    <w:name w:val="WW8Num13z6"/>
    <w:rsid w:val="001C2AE1"/>
  </w:style>
  <w:style w:type="character" w:customStyle="1" w:styleId="WW8Num13z7">
    <w:name w:val="WW8Num13z7"/>
    <w:rsid w:val="001C2AE1"/>
  </w:style>
  <w:style w:type="character" w:customStyle="1" w:styleId="WW8Num13z8">
    <w:name w:val="WW8Num13z8"/>
    <w:rsid w:val="001C2AE1"/>
  </w:style>
  <w:style w:type="character" w:customStyle="1" w:styleId="WW8Num14z0">
    <w:name w:val="WW8Num14z0"/>
    <w:rsid w:val="001C2AE1"/>
  </w:style>
  <w:style w:type="character" w:customStyle="1" w:styleId="WW8Num14z1">
    <w:name w:val="WW8Num14z1"/>
    <w:rsid w:val="001C2AE1"/>
  </w:style>
  <w:style w:type="character" w:customStyle="1" w:styleId="WW8Num14z2">
    <w:name w:val="WW8Num14z2"/>
    <w:rsid w:val="001C2AE1"/>
  </w:style>
  <w:style w:type="character" w:customStyle="1" w:styleId="WW8Num14z3">
    <w:name w:val="WW8Num14z3"/>
    <w:rsid w:val="001C2AE1"/>
  </w:style>
  <w:style w:type="character" w:customStyle="1" w:styleId="WW8Num14z4">
    <w:name w:val="WW8Num14z4"/>
    <w:rsid w:val="001C2AE1"/>
  </w:style>
  <w:style w:type="character" w:customStyle="1" w:styleId="WW8Num14z5">
    <w:name w:val="WW8Num14z5"/>
    <w:rsid w:val="001C2AE1"/>
  </w:style>
  <w:style w:type="character" w:customStyle="1" w:styleId="WW8Num14z6">
    <w:name w:val="WW8Num14z6"/>
    <w:rsid w:val="001C2AE1"/>
  </w:style>
  <w:style w:type="character" w:customStyle="1" w:styleId="WW8Num14z7">
    <w:name w:val="WW8Num14z7"/>
    <w:rsid w:val="001C2AE1"/>
  </w:style>
  <w:style w:type="character" w:customStyle="1" w:styleId="WW8Num14z8">
    <w:name w:val="WW8Num14z8"/>
    <w:rsid w:val="001C2AE1"/>
  </w:style>
  <w:style w:type="character" w:customStyle="1" w:styleId="WW8Num15z0">
    <w:name w:val="WW8Num15z0"/>
    <w:rsid w:val="001C2AE1"/>
    <w:rPr>
      <w:rFonts w:ascii="Times New Roman" w:eastAsia="Times New Roman" w:hAnsi="Times New Roman" w:cs="Times New Roman"/>
    </w:rPr>
  </w:style>
  <w:style w:type="character" w:customStyle="1" w:styleId="WW8Num15z1">
    <w:name w:val="WW8Num15z1"/>
    <w:rsid w:val="001C2AE1"/>
    <w:rPr>
      <w:rFonts w:ascii="Courier New" w:hAnsi="Courier New" w:cs="Courier New"/>
    </w:rPr>
  </w:style>
  <w:style w:type="character" w:customStyle="1" w:styleId="WW8Num15z2">
    <w:name w:val="WW8Num15z2"/>
    <w:rsid w:val="001C2AE1"/>
    <w:rPr>
      <w:rFonts w:ascii="Wingdings" w:hAnsi="Wingdings" w:cs="Wingdings"/>
    </w:rPr>
  </w:style>
  <w:style w:type="character" w:customStyle="1" w:styleId="WW8Num15z3">
    <w:name w:val="WW8Num15z3"/>
    <w:rsid w:val="001C2AE1"/>
    <w:rPr>
      <w:rFonts w:ascii="Symbol" w:hAnsi="Symbol" w:cs="Symbol"/>
    </w:rPr>
  </w:style>
  <w:style w:type="character" w:customStyle="1" w:styleId="10">
    <w:name w:val="Заголовок 1 Знак"/>
    <w:basedOn w:val="a1"/>
    <w:link w:val="1"/>
    <w:uiPriority w:val="9"/>
    <w:rsid w:val="008D0AAC"/>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1"/>
    <w:link w:val="2"/>
    <w:uiPriority w:val="9"/>
    <w:semiHidden/>
    <w:rsid w:val="008D0AAC"/>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1"/>
    <w:link w:val="3"/>
    <w:uiPriority w:val="9"/>
    <w:rsid w:val="008D0AAC"/>
    <w:rPr>
      <w:rFonts w:asciiTheme="majorHAnsi" w:eastAsiaTheme="majorEastAsia" w:hAnsiTheme="majorHAnsi" w:cstheme="majorBidi"/>
      <w:b/>
      <w:bCs/>
      <w:color w:val="4F81BD" w:themeColor="accent1"/>
    </w:rPr>
  </w:style>
  <w:style w:type="character" w:customStyle="1" w:styleId="a4">
    <w:name w:val="Основной текст Знак"/>
    <w:basedOn w:val="a1"/>
    <w:rsid w:val="001C2AE1"/>
    <w:rPr>
      <w:sz w:val="20"/>
      <w:szCs w:val="20"/>
    </w:rPr>
  </w:style>
  <w:style w:type="character" w:customStyle="1" w:styleId="a5">
    <w:name w:val="Основной текст с отступом Знак"/>
    <w:basedOn w:val="a1"/>
    <w:qFormat/>
    <w:rsid w:val="001C2AE1"/>
    <w:rPr>
      <w:sz w:val="20"/>
      <w:szCs w:val="20"/>
    </w:rPr>
  </w:style>
  <w:style w:type="character" w:customStyle="1" w:styleId="21">
    <w:name w:val="Основной текст с отступом 2 Знак"/>
    <w:basedOn w:val="a1"/>
    <w:rsid w:val="001C2AE1"/>
    <w:rPr>
      <w:sz w:val="20"/>
      <w:szCs w:val="20"/>
    </w:rPr>
  </w:style>
  <w:style w:type="character" w:customStyle="1" w:styleId="a6">
    <w:name w:val="Верхний колонтитул Знак"/>
    <w:basedOn w:val="a1"/>
    <w:rsid w:val="001C2AE1"/>
    <w:rPr>
      <w:sz w:val="20"/>
      <w:szCs w:val="20"/>
    </w:rPr>
  </w:style>
  <w:style w:type="character" w:styleId="a7">
    <w:name w:val="page number"/>
    <w:basedOn w:val="a1"/>
    <w:rsid w:val="001C2AE1"/>
  </w:style>
  <w:style w:type="character" w:customStyle="1" w:styleId="22">
    <w:name w:val="Основной текст 2 Знак"/>
    <w:basedOn w:val="a1"/>
    <w:rsid w:val="001C2AE1"/>
    <w:rPr>
      <w:sz w:val="20"/>
      <w:szCs w:val="20"/>
    </w:rPr>
  </w:style>
  <w:style w:type="character" w:customStyle="1" w:styleId="31">
    <w:name w:val="Основной текст 3 Знак"/>
    <w:basedOn w:val="a1"/>
    <w:rsid w:val="001C2AE1"/>
    <w:rPr>
      <w:sz w:val="16"/>
      <w:szCs w:val="16"/>
    </w:rPr>
  </w:style>
  <w:style w:type="character" w:customStyle="1" w:styleId="a8">
    <w:name w:val="Текст Знак"/>
    <w:basedOn w:val="a1"/>
    <w:rsid w:val="001C2AE1"/>
    <w:rPr>
      <w:rFonts w:ascii="Courier New" w:hAnsi="Courier New" w:cs="Courier New"/>
      <w:sz w:val="20"/>
      <w:szCs w:val="20"/>
    </w:rPr>
  </w:style>
  <w:style w:type="character" w:customStyle="1" w:styleId="32">
    <w:name w:val="Основной текст с отступом 3 Знак"/>
    <w:basedOn w:val="a1"/>
    <w:rsid w:val="001C2AE1"/>
    <w:rPr>
      <w:sz w:val="16"/>
      <w:szCs w:val="16"/>
    </w:rPr>
  </w:style>
  <w:style w:type="character" w:customStyle="1" w:styleId="a9">
    <w:name w:val="Нижний колонтитул Знак"/>
    <w:basedOn w:val="a1"/>
    <w:rsid w:val="001C2AE1"/>
    <w:rPr>
      <w:sz w:val="20"/>
      <w:szCs w:val="20"/>
    </w:rPr>
  </w:style>
  <w:style w:type="character" w:customStyle="1" w:styleId="40">
    <w:name w:val="Заголовок 4 Знак"/>
    <w:basedOn w:val="a1"/>
    <w:link w:val="4"/>
    <w:uiPriority w:val="9"/>
    <w:rsid w:val="008D0AAC"/>
    <w:rPr>
      <w:rFonts w:asciiTheme="majorHAnsi" w:eastAsiaTheme="majorEastAsia" w:hAnsiTheme="majorHAnsi" w:cstheme="majorBidi"/>
      <w:b/>
      <w:bCs/>
      <w:i/>
      <w:iCs/>
      <w:color w:val="4F81BD" w:themeColor="accent1"/>
    </w:rPr>
  </w:style>
  <w:style w:type="character" w:customStyle="1" w:styleId="aa">
    <w:name w:val="буллиты Знак"/>
    <w:rsid w:val="001C2AE1"/>
    <w:rPr>
      <w:bCs/>
      <w:color w:val="000000"/>
      <w:sz w:val="24"/>
      <w:szCs w:val="24"/>
    </w:rPr>
  </w:style>
  <w:style w:type="character" w:customStyle="1" w:styleId="ConsPlusNormal">
    <w:name w:val="ConsPlusNormal Знак"/>
    <w:rsid w:val="001C2AE1"/>
    <w:rPr>
      <w:rFonts w:ascii="Arial" w:hAnsi="Arial" w:cs="Arial"/>
      <w:lang w:val="ru-RU" w:bidi="ar-SA"/>
    </w:rPr>
  </w:style>
  <w:style w:type="character" w:customStyle="1" w:styleId="81">
    <w:name w:val="Основной текст + 8"/>
    <w:rsid w:val="001C2AE1"/>
    <w:rPr>
      <w:rFonts w:ascii="Times New Roman" w:hAnsi="Times New Roman" w:cs="Times New Roman"/>
      <w:sz w:val="17"/>
      <w:szCs w:val="17"/>
      <w:u w:val="none"/>
    </w:rPr>
  </w:style>
  <w:style w:type="character" w:customStyle="1" w:styleId="811">
    <w:name w:val="Основной текст + 811"/>
    <w:rsid w:val="001C2AE1"/>
    <w:rPr>
      <w:rFonts w:ascii="Times New Roman" w:hAnsi="Times New Roman" w:cs="Times New Roman"/>
      <w:sz w:val="17"/>
      <w:szCs w:val="17"/>
      <w:u w:val="none"/>
    </w:rPr>
  </w:style>
  <w:style w:type="character" w:customStyle="1" w:styleId="815">
    <w:name w:val="Основной текст + 815"/>
    <w:rsid w:val="001C2AE1"/>
    <w:rPr>
      <w:rFonts w:ascii="Times New Roman" w:hAnsi="Times New Roman" w:cs="Times New Roman"/>
      <w:b/>
      <w:bCs/>
      <w:sz w:val="17"/>
      <w:szCs w:val="17"/>
      <w:u w:val="none"/>
    </w:rPr>
  </w:style>
  <w:style w:type="character" w:customStyle="1" w:styleId="79">
    <w:name w:val="Основной текст + 79"/>
    <w:rsid w:val="001C2AE1"/>
    <w:rPr>
      <w:rFonts w:ascii="Times New Roman" w:hAnsi="Times New Roman" w:cs="Times New Roman"/>
      <w:b/>
      <w:bCs/>
      <w:sz w:val="15"/>
      <w:szCs w:val="15"/>
      <w:u w:val="none"/>
    </w:rPr>
  </w:style>
  <w:style w:type="character" w:customStyle="1" w:styleId="ab">
    <w:name w:val="статья Знак"/>
    <w:basedOn w:val="30"/>
    <w:rsid w:val="001C2AE1"/>
    <w:rPr>
      <w:b/>
      <w:bCs/>
      <w:i/>
      <w:sz w:val="24"/>
      <w:szCs w:val="24"/>
    </w:rPr>
  </w:style>
  <w:style w:type="character" w:customStyle="1" w:styleId="s2">
    <w:name w:val="s2"/>
    <w:basedOn w:val="a1"/>
    <w:qFormat/>
    <w:rsid w:val="001C2AE1"/>
  </w:style>
  <w:style w:type="character" w:customStyle="1" w:styleId="s3">
    <w:name w:val="s3"/>
    <w:basedOn w:val="a1"/>
    <w:qFormat/>
    <w:rsid w:val="001C2AE1"/>
  </w:style>
  <w:style w:type="character" w:customStyle="1" w:styleId="s4">
    <w:name w:val="s4"/>
    <w:basedOn w:val="a1"/>
    <w:qFormat/>
    <w:rsid w:val="001C2AE1"/>
  </w:style>
  <w:style w:type="character" w:customStyle="1" w:styleId="s5">
    <w:name w:val="s5"/>
    <w:basedOn w:val="a1"/>
    <w:rsid w:val="001C2AE1"/>
  </w:style>
  <w:style w:type="character" w:customStyle="1" w:styleId="-">
    <w:name w:val="Интернет-ссылка"/>
    <w:basedOn w:val="a1"/>
    <w:rsid w:val="001C2AE1"/>
    <w:rPr>
      <w:color w:val="0000FF"/>
      <w:u w:val="single"/>
    </w:rPr>
  </w:style>
  <w:style w:type="character" w:customStyle="1" w:styleId="s6">
    <w:name w:val="s6"/>
    <w:basedOn w:val="a1"/>
    <w:qFormat/>
    <w:rsid w:val="001C2AE1"/>
  </w:style>
  <w:style w:type="character" w:customStyle="1" w:styleId="s7">
    <w:name w:val="s7"/>
    <w:basedOn w:val="a1"/>
    <w:qFormat/>
    <w:rsid w:val="001C2AE1"/>
  </w:style>
  <w:style w:type="paragraph" w:customStyle="1" w:styleId="ac">
    <w:name w:val="Заголовок"/>
    <w:basedOn w:val="a0"/>
    <w:next w:val="ad"/>
    <w:rsid w:val="001C2AE1"/>
    <w:pPr>
      <w:keepNext/>
      <w:spacing w:before="240" w:after="120"/>
    </w:pPr>
    <w:rPr>
      <w:rFonts w:ascii="Liberation Sans" w:eastAsia="Microsoft YaHei" w:hAnsi="Liberation Sans" w:cs="Mangal"/>
      <w:sz w:val="28"/>
      <w:szCs w:val="28"/>
    </w:rPr>
  </w:style>
  <w:style w:type="paragraph" w:styleId="ad">
    <w:name w:val="Body Text"/>
    <w:basedOn w:val="a0"/>
    <w:rsid w:val="001C2AE1"/>
    <w:pPr>
      <w:spacing w:line="360" w:lineRule="auto"/>
      <w:jc w:val="center"/>
    </w:pPr>
    <w:rPr>
      <w:rFonts w:ascii="Arial" w:hAnsi="Arial" w:cs="Arial"/>
      <w:b/>
      <w:bCs/>
      <w:sz w:val="28"/>
      <w:szCs w:val="28"/>
    </w:rPr>
  </w:style>
  <w:style w:type="paragraph" w:styleId="ae">
    <w:name w:val="List"/>
    <w:basedOn w:val="ad"/>
    <w:rsid w:val="001C2AE1"/>
    <w:rPr>
      <w:rFonts w:cs="Mangal"/>
    </w:rPr>
  </w:style>
  <w:style w:type="paragraph" w:customStyle="1" w:styleId="Caption">
    <w:name w:val="Caption"/>
    <w:basedOn w:val="a0"/>
    <w:rsid w:val="001C2AE1"/>
    <w:pPr>
      <w:suppressLineNumbers/>
      <w:spacing w:before="120" w:after="120"/>
    </w:pPr>
    <w:rPr>
      <w:rFonts w:cs="Mangal"/>
      <w:i/>
      <w:iCs/>
      <w:sz w:val="24"/>
      <w:szCs w:val="24"/>
    </w:rPr>
  </w:style>
  <w:style w:type="paragraph" w:styleId="af">
    <w:name w:val="index heading"/>
    <w:basedOn w:val="a0"/>
    <w:rsid w:val="001C2AE1"/>
    <w:pPr>
      <w:suppressLineNumbers/>
    </w:pPr>
    <w:rPr>
      <w:rFonts w:cs="Mangal"/>
    </w:rPr>
  </w:style>
  <w:style w:type="paragraph" w:customStyle="1" w:styleId="14">
    <w:name w:val="Загл.14"/>
    <w:basedOn w:val="a0"/>
    <w:rsid w:val="001C2AE1"/>
    <w:pPr>
      <w:jc w:val="center"/>
    </w:pPr>
    <w:rPr>
      <w:b/>
      <w:bCs/>
      <w:sz w:val="28"/>
      <w:szCs w:val="28"/>
    </w:rPr>
  </w:style>
  <w:style w:type="paragraph" w:styleId="af0">
    <w:name w:val="Body Text Indent"/>
    <w:basedOn w:val="a0"/>
    <w:rsid w:val="001C2AE1"/>
    <w:pPr>
      <w:spacing w:before="60" w:after="0"/>
      <w:ind w:firstLine="708"/>
      <w:jc w:val="both"/>
    </w:pPr>
    <w:rPr>
      <w:rFonts w:ascii="Arial" w:hAnsi="Arial" w:cs="Arial"/>
      <w:sz w:val="26"/>
      <w:szCs w:val="26"/>
    </w:rPr>
  </w:style>
  <w:style w:type="paragraph" w:styleId="23">
    <w:name w:val="Body Text Indent 2"/>
    <w:basedOn w:val="a0"/>
    <w:rsid w:val="001C2AE1"/>
    <w:pPr>
      <w:spacing w:line="288" w:lineRule="auto"/>
      <w:ind w:firstLine="709"/>
      <w:jc w:val="both"/>
    </w:pPr>
    <w:rPr>
      <w:rFonts w:ascii="Arial" w:hAnsi="Arial" w:cs="Arial"/>
      <w:sz w:val="26"/>
      <w:szCs w:val="26"/>
    </w:rPr>
  </w:style>
  <w:style w:type="paragraph" w:customStyle="1" w:styleId="Header">
    <w:name w:val="Header"/>
    <w:basedOn w:val="a0"/>
    <w:rsid w:val="001C2AE1"/>
    <w:pPr>
      <w:tabs>
        <w:tab w:val="center" w:pos="4677"/>
        <w:tab w:val="right" w:pos="9355"/>
      </w:tabs>
    </w:pPr>
  </w:style>
  <w:style w:type="paragraph" w:styleId="24">
    <w:name w:val="Body Text 2"/>
    <w:basedOn w:val="a0"/>
    <w:rsid w:val="001C2AE1"/>
    <w:pPr>
      <w:jc w:val="center"/>
    </w:pPr>
    <w:rPr>
      <w:rFonts w:ascii="Arial" w:hAnsi="Arial" w:cs="Arial"/>
      <w:sz w:val="24"/>
      <w:szCs w:val="24"/>
    </w:rPr>
  </w:style>
  <w:style w:type="paragraph" w:styleId="33">
    <w:name w:val="Body Text 3"/>
    <w:basedOn w:val="a0"/>
    <w:rsid w:val="001C2AE1"/>
    <w:pPr>
      <w:jc w:val="center"/>
    </w:pPr>
    <w:rPr>
      <w:rFonts w:ascii="Arial" w:hAnsi="Arial" w:cs="Arial"/>
      <w:b/>
      <w:bCs/>
      <w:sz w:val="26"/>
      <w:szCs w:val="26"/>
    </w:rPr>
  </w:style>
  <w:style w:type="paragraph" w:styleId="af1">
    <w:name w:val="Plain Text"/>
    <w:basedOn w:val="a0"/>
    <w:rsid w:val="001C2AE1"/>
    <w:rPr>
      <w:rFonts w:ascii="Courier New" w:hAnsi="Courier New" w:cs="Courier New"/>
    </w:rPr>
  </w:style>
  <w:style w:type="paragraph" w:styleId="34">
    <w:name w:val="Body Text Indent 3"/>
    <w:basedOn w:val="a0"/>
    <w:rsid w:val="001C2AE1"/>
    <w:pPr>
      <w:spacing w:before="40" w:after="0"/>
      <w:ind w:firstLine="708"/>
      <w:jc w:val="both"/>
    </w:pPr>
    <w:rPr>
      <w:rFonts w:ascii="Arial" w:eastAsia="MS Mincho;ＭＳ 明朝" w:hAnsi="Arial" w:cs="Arial"/>
      <w:sz w:val="24"/>
      <w:szCs w:val="24"/>
    </w:rPr>
  </w:style>
  <w:style w:type="paragraph" w:customStyle="1" w:styleId="14-15">
    <w:name w:val="14-15"/>
    <w:basedOn w:val="a0"/>
    <w:rsid w:val="001C2AE1"/>
    <w:pPr>
      <w:spacing w:line="360" w:lineRule="auto"/>
      <w:ind w:firstLine="720"/>
      <w:jc w:val="both"/>
    </w:pPr>
    <w:rPr>
      <w:rFonts w:ascii="Times New Roman CYR" w:hAnsi="Times New Roman CYR" w:cs="Times New Roman CYR"/>
      <w:spacing w:val="4"/>
      <w:sz w:val="28"/>
      <w:szCs w:val="28"/>
    </w:rPr>
  </w:style>
  <w:style w:type="paragraph" w:customStyle="1" w:styleId="Footer">
    <w:name w:val="Footer"/>
    <w:basedOn w:val="a0"/>
    <w:rsid w:val="001C2AE1"/>
    <w:pPr>
      <w:tabs>
        <w:tab w:val="center" w:pos="4677"/>
        <w:tab w:val="right" w:pos="9355"/>
      </w:tabs>
    </w:pPr>
  </w:style>
  <w:style w:type="paragraph" w:customStyle="1" w:styleId="14-1">
    <w:name w:val="Текст14-1"/>
    <w:basedOn w:val="a0"/>
    <w:rsid w:val="001C2AE1"/>
    <w:pPr>
      <w:spacing w:line="360" w:lineRule="auto"/>
      <w:ind w:firstLine="720"/>
      <w:jc w:val="both"/>
    </w:pPr>
    <w:rPr>
      <w:sz w:val="28"/>
      <w:szCs w:val="28"/>
    </w:rPr>
  </w:style>
  <w:style w:type="paragraph" w:customStyle="1" w:styleId="11">
    <w:name w:val="Без интервала1"/>
    <w:rsid w:val="001C2AE1"/>
    <w:rPr>
      <w:rFonts w:ascii="Times New Roman" w:eastAsia="Times New Roman" w:hAnsi="Times New Roman" w:cs="Times New Roman"/>
      <w:sz w:val="20"/>
      <w:szCs w:val="20"/>
      <w:lang w:val="ru-RU" w:eastAsia="zh-CN" w:bidi="ar-SA"/>
    </w:rPr>
  </w:style>
  <w:style w:type="paragraph" w:styleId="af2">
    <w:name w:val="List Paragraph"/>
    <w:basedOn w:val="a0"/>
    <w:uiPriority w:val="34"/>
    <w:qFormat/>
    <w:rsid w:val="008D0AAC"/>
    <w:pPr>
      <w:ind w:left="720"/>
      <w:contextualSpacing/>
    </w:pPr>
  </w:style>
  <w:style w:type="paragraph" w:styleId="af3">
    <w:name w:val="No Spacing"/>
    <w:link w:val="af4"/>
    <w:uiPriority w:val="1"/>
    <w:qFormat/>
    <w:rsid w:val="008D0AAC"/>
    <w:pPr>
      <w:spacing w:after="0" w:line="240" w:lineRule="auto"/>
    </w:pPr>
  </w:style>
  <w:style w:type="paragraph" w:styleId="af5">
    <w:name w:val="Normal (Web)"/>
    <w:basedOn w:val="a0"/>
    <w:qFormat/>
    <w:rsid w:val="001C2AE1"/>
    <w:pPr>
      <w:spacing w:before="16" w:after="16"/>
      <w:ind w:firstLine="160"/>
      <w:jc w:val="both"/>
    </w:pPr>
    <w:rPr>
      <w:rFonts w:ascii="Arial" w:hAnsi="Arial" w:cs="Arial"/>
      <w:sz w:val="18"/>
      <w:szCs w:val="18"/>
    </w:rPr>
  </w:style>
  <w:style w:type="paragraph" w:customStyle="1" w:styleId="ConsPlusNormal0">
    <w:name w:val="ConsPlusNormal"/>
    <w:rsid w:val="001C2AE1"/>
    <w:pPr>
      <w:widowControl w:val="0"/>
      <w:autoSpaceDE w:val="0"/>
      <w:ind w:firstLine="720"/>
    </w:pPr>
    <w:rPr>
      <w:rFonts w:ascii="Arial" w:eastAsia="Times New Roman" w:hAnsi="Arial" w:cs="Arial"/>
      <w:sz w:val="20"/>
      <w:szCs w:val="20"/>
      <w:lang w:val="ru-RU" w:eastAsia="zh-CN" w:bidi="ar-SA"/>
    </w:rPr>
  </w:style>
  <w:style w:type="paragraph" w:customStyle="1" w:styleId="Iauiue">
    <w:name w:val="Iau?iue"/>
    <w:rsid w:val="001C2AE1"/>
    <w:pPr>
      <w:widowControl w:val="0"/>
    </w:pPr>
    <w:rPr>
      <w:rFonts w:ascii="Calibri" w:eastAsia="Times New Roman" w:hAnsi="Calibri" w:cs="Calibri"/>
      <w:sz w:val="20"/>
      <w:szCs w:val="20"/>
      <w:lang w:val="ru-RU" w:eastAsia="zh-CN" w:bidi="ar-SA"/>
    </w:rPr>
  </w:style>
  <w:style w:type="paragraph" w:customStyle="1" w:styleId="a">
    <w:name w:val="буллиты"/>
    <w:basedOn w:val="a0"/>
    <w:rsid w:val="001C2AE1"/>
    <w:pPr>
      <w:numPr>
        <w:numId w:val="2"/>
      </w:numPr>
      <w:tabs>
        <w:tab w:val="decimal" w:pos="340"/>
      </w:tabs>
      <w:jc w:val="both"/>
    </w:pPr>
    <w:rPr>
      <w:bCs/>
      <w:color w:val="000000"/>
      <w:sz w:val="24"/>
      <w:szCs w:val="24"/>
      <w:lang w:val="ru-RU"/>
    </w:rPr>
  </w:style>
  <w:style w:type="paragraph" w:customStyle="1" w:styleId="af6">
    <w:name w:val="статья"/>
    <w:basedOn w:val="Heading3"/>
    <w:rsid w:val="001C2AE1"/>
    <w:pPr>
      <w:numPr>
        <w:ilvl w:val="0"/>
        <w:numId w:val="0"/>
      </w:numPr>
      <w:tabs>
        <w:tab w:val="left" w:pos="851"/>
      </w:tabs>
      <w:spacing w:before="240" w:after="120" w:line="360" w:lineRule="auto"/>
      <w:ind w:firstLine="709"/>
      <w:jc w:val="both"/>
    </w:pPr>
    <w:rPr>
      <w:rFonts w:ascii="Times New Roman" w:hAnsi="Times New Roman" w:cs="Times New Roman"/>
      <w:i/>
      <w:sz w:val="24"/>
      <w:szCs w:val="24"/>
    </w:rPr>
  </w:style>
  <w:style w:type="paragraph" w:customStyle="1" w:styleId="p4">
    <w:name w:val="p4"/>
    <w:basedOn w:val="a0"/>
    <w:qFormat/>
    <w:rsid w:val="001C2AE1"/>
    <w:pPr>
      <w:spacing w:before="100" w:after="100"/>
    </w:pPr>
    <w:rPr>
      <w:sz w:val="24"/>
      <w:szCs w:val="24"/>
    </w:rPr>
  </w:style>
  <w:style w:type="paragraph" w:customStyle="1" w:styleId="p5">
    <w:name w:val="p5"/>
    <w:basedOn w:val="a0"/>
    <w:qFormat/>
    <w:rsid w:val="001C2AE1"/>
    <w:pPr>
      <w:spacing w:before="100" w:after="100"/>
    </w:pPr>
    <w:rPr>
      <w:sz w:val="24"/>
      <w:szCs w:val="24"/>
    </w:rPr>
  </w:style>
  <w:style w:type="paragraph" w:customStyle="1" w:styleId="p6">
    <w:name w:val="p6"/>
    <w:basedOn w:val="a0"/>
    <w:qFormat/>
    <w:rsid w:val="001C2AE1"/>
    <w:pPr>
      <w:spacing w:before="100" w:after="100"/>
    </w:pPr>
    <w:rPr>
      <w:sz w:val="24"/>
      <w:szCs w:val="24"/>
    </w:rPr>
  </w:style>
  <w:style w:type="paragraph" w:customStyle="1" w:styleId="p7">
    <w:name w:val="p7"/>
    <w:basedOn w:val="a0"/>
    <w:qFormat/>
    <w:rsid w:val="001C2AE1"/>
    <w:pPr>
      <w:spacing w:before="100" w:after="100"/>
    </w:pPr>
    <w:rPr>
      <w:sz w:val="24"/>
      <w:szCs w:val="24"/>
    </w:rPr>
  </w:style>
  <w:style w:type="paragraph" w:customStyle="1" w:styleId="p8">
    <w:name w:val="p8"/>
    <w:basedOn w:val="a0"/>
    <w:qFormat/>
    <w:rsid w:val="001C2AE1"/>
    <w:pPr>
      <w:spacing w:before="100" w:after="100"/>
    </w:pPr>
    <w:rPr>
      <w:sz w:val="24"/>
      <w:szCs w:val="24"/>
    </w:rPr>
  </w:style>
  <w:style w:type="paragraph" w:customStyle="1" w:styleId="p9">
    <w:name w:val="p9"/>
    <w:basedOn w:val="a0"/>
    <w:qFormat/>
    <w:rsid w:val="001C2AE1"/>
    <w:pPr>
      <w:spacing w:before="100" w:after="100"/>
    </w:pPr>
    <w:rPr>
      <w:sz w:val="24"/>
      <w:szCs w:val="24"/>
    </w:rPr>
  </w:style>
  <w:style w:type="paragraph" w:customStyle="1" w:styleId="p10">
    <w:name w:val="p10"/>
    <w:basedOn w:val="a0"/>
    <w:qFormat/>
    <w:rsid w:val="001C2AE1"/>
    <w:pPr>
      <w:spacing w:before="100" w:after="100"/>
    </w:pPr>
    <w:rPr>
      <w:sz w:val="24"/>
      <w:szCs w:val="24"/>
    </w:rPr>
  </w:style>
  <w:style w:type="paragraph" w:customStyle="1" w:styleId="p12">
    <w:name w:val="p12"/>
    <w:basedOn w:val="a0"/>
    <w:qFormat/>
    <w:rsid w:val="001C2AE1"/>
    <w:pPr>
      <w:spacing w:before="100" w:after="100"/>
    </w:pPr>
    <w:rPr>
      <w:sz w:val="24"/>
      <w:szCs w:val="24"/>
    </w:rPr>
  </w:style>
  <w:style w:type="paragraph" w:customStyle="1" w:styleId="af7">
    <w:name w:val="Содержимое врезки"/>
    <w:basedOn w:val="a0"/>
    <w:rsid w:val="001C2AE1"/>
  </w:style>
  <w:style w:type="numbering" w:customStyle="1" w:styleId="WW8Num1">
    <w:name w:val="WW8Num1"/>
    <w:qFormat/>
    <w:rsid w:val="001C2AE1"/>
  </w:style>
  <w:style w:type="numbering" w:customStyle="1" w:styleId="WW8Num2">
    <w:name w:val="WW8Num2"/>
    <w:qFormat/>
    <w:rsid w:val="001C2AE1"/>
  </w:style>
  <w:style w:type="numbering" w:customStyle="1" w:styleId="WW8Num3">
    <w:name w:val="WW8Num3"/>
    <w:qFormat/>
    <w:rsid w:val="001C2AE1"/>
  </w:style>
  <w:style w:type="numbering" w:customStyle="1" w:styleId="WW8Num4">
    <w:name w:val="WW8Num4"/>
    <w:qFormat/>
    <w:rsid w:val="001C2AE1"/>
  </w:style>
  <w:style w:type="numbering" w:customStyle="1" w:styleId="WW8Num5">
    <w:name w:val="WW8Num5"/>
    <w:qFormat/>
    <w:rsid w:val="001C2AE1"/>
  </w:style>
  <w:style w:type="numbering" w:customStyle="1" w:styleId="WW8Num6">
    <w:name w:val="WW8Num6"/>
    <w:qFormat/>
    <w:rsid w:val="001C2AE1"/>
  </w:style>
  <w:style w:type="numbering" w:customStyle="1" w:styleId="WW8Num7">
    <w:name w:val="WW8Num7"/>
    <w:qFormat/>
    <w:rsid w:val="001C2AE1"/>
  </w:style>
  <w:style w:type="numbering" w:customStyle="1" w:styleId="WW8Num8">
    <w:name w:val="WW8Num8"/>
    <w:qFormat/>
    <w:rsid w:val="001C2AE1"/>
  </w:style>
  <w:style w:type="numbering" w:customStyle="1" w:styleId="WW8Num9">
    <w:name w:val="WW8Num9"/>
    <w:qFormat/>
    <w:rsid w:val="001C2AE1"/>
  </w:style>
  <w:style w:type="numbering" w:customStyle="1" w:styleId="WW8Num10">
    <w:name w:val="WW8Num10"/>
    <w:qFormat/>
    <w:rsid w:val="001C2AE1"/>
  </w:style>
  <w:style w:type="numbering" w:customStyle="1" w:styleId="WW8Num11">
    <w:name w:val="WW8Num11"/>
    <w:qFormat/>
    <w:rsid w:val="001C2AE1"/>
  </w:style>
  <w:style w:type="numbering" w:customStyle="1" w:styleId="WW8Num12">
    <w:name w:val="WW8Num12"/>
    <w:qFormat/>
    <w:rsid w:val="001C2AE1"/>
  </w:style>
  <w:style w:type="numbering" w:customStyle="1" w:styleId="WW8Num13">
    <w:name w:val="WW8Num13"/>
    <w:qFormat/>
    <w:rsid w:val="001C2AE1"/>
  </w:style>
  <w:style w:type="numbering" w:customStyle="1" w:styleId="WW8Num14">
    <w:name w:val="WW8Num14"/>
    <w:qFormat/>
    <w:rsid w:val="001C2AE1"/>
  </w:style>
  <w:style w:type="numbering" w:customStyle="1" w:styleId="WW8Num15">
    <w:name w:val="WW8Num15"/>
    <w:qFormat/>
    <w:rsid w:val="001C2AE1"/>
  </w:style>
  <w:style w:type="paragraph" w:styleId="af8">
    <w:name w:val="Balloon Text"/>
    <w:basedOn w:val="a0"/>
    <w:link w:val="af9"/>
    <w:uiPriority w:val="99"/>
    <w:semiHidden/>
    <w:unhideWhenUsed/>
    <w:rsid w:val="0081568A"/>
    <w:rPr>
      <w:rFonts w:ascii="Tahoma" w:hAnsi="Tahoma" w:cs="Tahoma"/>
      <w:sz w:val="16"/>
      <w:szCs w:val="16"/>
    </w:rPr>
  </w:style>
  <w:style w:type="character" w:customStyle="1" w:styleId="af9">
    <w:name w:val="Текст выноски Знак"/>
    <w:basedOn w:val="a1"/>
    <w:link w:val="af8"/>
    <w:uiPriority w:val="99"/>
    <w:semiHidden/>
    <w:rsid w:val="0081568A"/>
    <w:rPr>
      <w:rFonts w:ascii="Tahoma" w:eastAsia="Times New Roman" w:hAnsi="Tahoma" w:cs="Tahoma"/>
      <w:sz w:val="16"/>
      <w:szCs w:val="16"/>
      <w:lang w:bidi="ar-SA"/>
    </w:rPr>
  </w:style>
  <w:style w:type="character" w:customStyle="1" w:styleId="110">
    <w:name w:val="Заголовок 1 Знак1"/>
    <w:basedOn w:val="a1"/>
    <w:link w:val="1"/>
    <w:uiPriority w:val="9"/>
    <w:rsid w:val="008D0AAC"/>
    <w:rPr>
      <w:rFonts w:asciiTheme="majorHAnsi" w:eastAsiaTheme="majorEastAsia" w:hAnsiTheme="majorHAnsi" w:cstheme="majorBidi"/>
      <w:b/>
      <w:bCs/>
      <w:color w:val="365F91" w:themeColor="accent1" w:themeShade="BF"/>
      <w:sz w:val="28"/>
      <w:szCs w:val="28"/>
    </w:rPr>
  </w:style>
  <w:style w:type="character" w:customStyle="1" w:styleId="210">
    <w:name w:val="Заголовок 2 Знак1"/>
    <w:basedOn w:val="a1"/>
    <w:link w:val="2"/>
    <w:uiPriority w:val="9"/>
    <w:semiHidden/>
    <w:rsid w:val="008D0AAC"/>
    <w:rPr>
      <w:rFonts w:asciiTheme="majorHAnsi" w:eastAsiaTheme="majorEastAsia" w:hAnsiTheme="majorHAnsi" w:cstheme="majorBidi"/>
      <w:b/>
      <w:bCs/>
      <w:color w:val="4F81BD" w:themeColor="accent1"/>
      <w:sz w:val="26"/>
      <w:szCs w:val="26"/>
    </w:rPr>
  </w:style>
  <w:style w:type="character" w:customStyle="1" w:styleId="310">
    <w:name w:val="Заголовок 3 Знак1"/>
    <w:basedOn w:val="a1"/>
    <w:link w:val="3"/>
    <w:uiPriority w:val="9"/>
    <w:semiHidden/>
    <w:rsid w:val="008D0AAC"/>
    <w:rPr>
      <w:rFonts w:asciiTheme="majorHAnsi" w:eastAsiaTheme="majorEastAsia" w:hAnsiTheme="majorHAnsi" w:cstheme="majorBidi"/>
      <w:b/>
      <w:bCs/>
      <w:color w:val="4F81BD" w:themeColor="accent1"/>
    </w:rPr>
  </w:style>
  <w:style w:type="character" w:customStyle="1" w:styleId="41">
    <w:name w:val="Заголовок 4 Знак1"/>
    <w:basedOn w:val="a1"/>
    <w:link w:val="4"/>
    <w:uiPriority w:val="9"/>
    <w:semiHidden/>
    <w:rsid w:val="008D0AAC"/>
    <w:rPr>
      <w:rFonts w:asciiTheme="majorHAnsi" w:eastAsiaTheme="majorEastAsia" w:hAnsiTheme="majorHAnsi" w:cstheme="majorBidi"/>
      <w:b/>
      <w:bCs/>
      <w:i/>
      <w:iCs/>
      <w:color w:val="4F81BD" w:themeColor="accent1"/>
    </w:rPr>
  </w:style>
  <w:style w:type="character" w:customStyle="1" w:styleId="50">
    <w:name w:val="Заголовок 5 Знак"/>
    <w:basedOn w:val="a1"/>
    <w:link w:val="5"/>
    <w:uiPriority w:val="9"/>
    <w:rsid w:val="008D0AAC"/>
    <w:rPr>
      <w:rFonts w:asciiTheme="majorHAnsi" w:eastAsiaTheme="majorEastAsia" w:hAnsiTheme="majorHAnsi" w:cstheme="majorBidi"/>
      <w:color w:val="243F60" w:themeColor="accent1" w:themeShade="7F"/>
    </w:rPr>
  </w:style>
  <w:style w:type="character" w:customStyle="1" w:styleId="60">
    <w:name w:val="Заголовок 6 Знак"/>
    <w:basedOn w:val="a1"/>
    <w:link w:val="6"/>
    <w:uiPriority w:val="9"/>
    <w:rsid w:val="008D0AAC"/>
    <w:rPr>
      <w:rFonts w:asciiTheme="majorHAnsi" w:eastAsiaTheme="majorEastAsia" w:hAnsiTheme="majorHAnsi" w:cstheme="majorBidi"/>
      <w:i/>
      <w:iCs/>
      <w:color w:val="243F60" w:themeColor="accent1" w:themeShade="7F"/>
    </w:rPr>
  </w:style>
  <w:style w:type="character" w:customStyle="1" w:styleId="70">
    <w:name w:val="Заголовок 7 Знак"/>
    <w:basedOn w:val="a1"/>
    <w:link w:val="7"/>
    <w:uiPriority w:val="9"/>
    <w:rsid w:val="008D0AAC"/>
    <w:rPr>
      <w:rFonts w:asciiTheme="majorHAnsi" w:eastAsiaTheme="majorEastAsia" w:hAnsiTheme="majorHAnsi" w:cstheme="majorBidi"/>
      <w:i/>
      <w:iCs/>
      <w:color w:val="404040" w:themeColor="text1" w:themeTint="BF"/>
    </w:rPr>
  </w:style>
  <w:style w:type="character" w:customStyle="1" w:styleId="80">
    <w:name w:val="Заголовок 8 Знак"/>
    <w:basedOn w:val="a1"/>
    <w:link w:val="8"/>
    <w:uiPriority w:val="9"/>
    <w:rsid w:val="008D0AAC"/>
    <w:rPr>
      <w:rFonts w:asciiTheme="majorHAnsi" w:eastAsiaTheme="majorEastAsia" w:hAnsiTheme="majorHAnsi" w:cstheme="majorBidi"/>
      <w:color w:val="4F81BD" w:themeColor="accent1"/>
      <w:sz w:val="20"/>
      <w:szCs w:val="20"/>
    </w:rPr>
  </w:style>
  <w:style w:type="character" w:customStyle="1" w:styleId="90">
    <w:name w:val="Заголовок 9 Знак"/>
    <w:basedOn w:val="a1"/>
    <w:link w:val="9"/>
    <w:uiPriority w:val="9"/>
    <w:rsid w:val="008D0AAC"/>
    <w:rPr>
      <w:rFonts w:asciiTheme="majorHAnsi" w:eastAsiaTheme="majorEastAsia" w:hAnsiTheme="majorHAnsi" w:cstheme="majorBidi"/>
      <w:i/>
      <w:iCs/>
      <w:color w:val="404040" w:themeColor="text1" w:themeTint="BF"/>
      <w:sz w:val="20"/>
      <w:szCs w:val="20"/>
    </w:rPr>
  </w:style>
  <w:style w:type="paragraph" w:styleId="afa">
    <w:name w:val="caption"/>
    <w:basedOn w:val="a0"/>
    <w:next w:val="a0"/>
    <w:uiPriority w:val="35"/>
    <w:semiHidden/>
    <w:unhideWhenUsed/>
    <w:qFormat/>
    <w:rsid w:val="008D0AAC"/>
    <w:pPr>
      <w:spacing w:line="240" w:lineRule="auto"/>
    </w:pPr>
    <w:rPr>
      <w:b/>
      <w:bCs/>
      <w:color w:val="4F81BD" w:themeColor="accent1"/>
      <w:sz w:val="18"/>
      <w:szCs w:val="18"/>
    </w:rPr>
  </w:style>
  <w:style w:type="paragraph" w:styleId="afb">
    <w:name w:val="Title"/>
    <w:basedOn w:val="a0"/>
    <w:next w:val="a0"/>
    <w:link w:val="afc"/>
    <w:uiPriority w:val="10"/>
    <w:qFormat/>
    <w:rsid w:val="008D0AAC"/>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fc">
    <w:name w:val="Название Знак"/>
    <w:basedOn w:val="a1"/>
    <w:link w:val="afb"/>
    <w:uiPriority w:val="10"/>
    <w:rsid w:val="008D0AAC"/>
    <w:rPr>
      <w:rFonts w:asciiTheme="majorHAnsi" w:eastAsiaTheme="majorEastAsia" w:hAnsiTheme="majorHAnsi" w:cstheme="majorBidi"/>
      <w:color w:val="17365D" w:themeColor="text2" w:themeShade="BF"/>
      <w:spacing w:val="5"/>
      <w:kern w:val="28"/>
      <w:sz w:val="52"/>
      <w:szCs w:val="52"/>
    </w:rPr>
  </w:style>
  <w:style w:type="paragraph" w:styleId="afd">
    <w:name w:val="Subtitle"/>
    <w:basedOn w:val="a0"/>
    <w:next w:val="a0"/>
    <w:link w:val="afe"/>
    <w:uiPriority w:val="11"/>
    <w:qFormat/>
    <w:rsid w:val="008D0AAC"/>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fe">
    <w:name w:val="Подзаголовок Знак"/>
    <w:basedOn w:val="a1"/>
    <w:link w:val="afd"/>
    <w:uiPriority w:val="11"/>
    <w:rsid w:val="008D0AAC"/>
    <w:rPr>
      <w:rFonts w:asciiTheme="majorHAnsi" w:eastAsiaTheme="majorEastAsia" w:hAnsiTheme="majorHAnsi" w:cstheme="majorBidi"/>
      <w:i/>
      <w:iCs/>
      <w:color w:val="4F81BD" w:themeColor="accent1"/>
      <w:spacing w:val="15"/>
      <w:sz w:val="24"/>
      <w:szCs w:val="24"/>
    </w:rPr>
  </w:style>
  <w:style w:type="character" w:styleId="aff">
    <w:name w:val="Strong"/>
    <w:basedOn w:val="a1"/>
    <w:uiPriority w:val="22"/>
    <w:qFormat/>
    <w:rsid w:val="008D0AAC"/>
    <w:rPr>
      <w:b/>
      <w:bCs/>
    </w:rPr>
  </w:style>
  <w:style w:type="character" w:styleId="aff0">
    <w:name w:val="Emphasis"/>
    <w:basedOn w:val="a1"/>
    <w:uiPriority w:val="20"/>
    <w:qFormat/>
    <w:rsid w:val="008D0AAC"/>
    <w:rPr>
      <w:i/>
      <w:iCs/>
    </w:rPr>
  </w:style>
  <w:style w:type="character" w:customStyle="1" w:styleId="af4">
    <w:name w:val="Без интервала Знак"/>
    <w:basedOn w:val="a1"/>
    <w:link w:val="af3"/>
    <w:uiPriority w:val="1"/>
    <w:rsid w:val="008D0AAC"/>
  </w:style>
  <w:style w:type="paragraph" w:styleId="25">
    <w:name w:val="Quote"/>
    <w:basedOn w:val="a0"/>
    <w:next w:val="a0"/>
    <w:link w:val="26"/>
    <w:uiPriority w:val="29"/>
    <w:qFormat/>
    <w:rsid w:val="008D0AAC"/>
    <w:rPr>
      <w:i/>
      <w:iCs/>
      <w:color w:val="000000" w:themeColor="text1"/>
    </w:rPr>
  </w:style>
  <w:style w:type="character" w:customStyle="1" w:styleId="26">
    <w:name w:val="Цитата 2 Знак"/>
    <w:basedOn w:val="a1"/>
    <w:link w:val="25"/>
    <w:uiPriority w:val="29"/>
    <w:rsid w:val="008D0AAC"/>
    <w:rPr>
      <w:i/>
      <w:iCs/>
      <w:color w:val="000000" w:themeColor="text1"/>
    </w:rPr>
  </w:style>
  <w:style w:type="paragraph" w:styleId="aff1">
    <w:name w:val="Intense Quote"/>
    <w:basedOn w:val="a0"/>
    <w:next w:val="a0"/>
    <w:link w:val="aff2"/>
    <w:uiPriority w:val="30"/>
    <w:qFormat/>
    <w:rsid w:val="008D0AAC"/>
    <w:pPr>
      <w:pBdr>
        <w:bottom w:val="single" w:sz="4" w:space="4" w:color="4F81BD" w:themeColor="accent1"/>
      </w:pBdr>
      <w:spacing w:before="200" w:after="280"/>
      <w:ind w:left="936" w:right="936"/>
    </w:pPr>
    <w:rPr>
      <w:b/>
      <w:bCs/>
      <w:i/>
      <w:iCs/>
      <w:color w:val="4F81BD" w:themeColor="accent1"/>
    </w:rPr>
  </w:style>
  <w:style w:type="character" w:customStyle="1" w:styleId="aff2">
    <w:name w:val="Выделенная цитата Знак"/>
    <w:basedOn w:val="a1"/>
    <w:link w:val="aff1"/>
    <w:uiPriority w:val="30"/>
    <w:rsid w:val="008D0AAC"/>
    <w:rPr>
      <w:b/>
      <w:bCs/>
      <w:i/>
      <w:iCs/>
      <w:color w:val="4F81BD" w:themeColor="accent1"/>
    </w:rPr>
  </w:style>
  <w:style w:type="character" w:styleId="aff3">
    <w:name w:val="Subtle Emphasis"/>
    <w:basedOn w:val="a1"/>
    <w:uiPriority w:val="19"/>
    <w:qFormat/>
    <w:rsid w:val="008D0AAC"/>
    <w:rPr>
      <w:i/>
      <w:iCs/>
      <w:color w:val="808080" w:themeColor="text1" w:themeTint="7F"/>
    </w:rPr>
  </w:style>
  <w:style w:type="character" w:styleId="aff4">
    <w:name w:val="Intense Emphasis"/>
    <w:basedOn w:val="a1"/>
    <w:uiPriority w:val="21"/>
    <w:qFormat/>
    <w:rsid w:val="008D0AAC"/>
    <w:rPr>
      <w:b/>
      <w:bCs/>
      <w:i/>
      <w:iCs/>
      <w:color w:val="4F81BD" w:themeColor="accent1"/>
    </w:rPr>
  </w:style>
  <w:style w:type="character" w:styleId="aff5">
    <w:name w:val="Subtle Reference"/>
    <w:basedOn w:val="a1"/>
    <w:uiPriority w:val="31"/>
    <w:qFormat/>
    <w:rsid w:val="008D0AAC"/>
    <w:rPr>
      <w:smallCaps/>
      <w:color w:val="C0504D" w:themeColor="accent2"/>
      <w:u w:val="single"/>
    </w:rPr>
  </w:style>
  <w:style w:type="character" w:styleId="aff6">
    <w:name w:val="Intense Reference"/>
    <w:basedOn w:val="a1"/>
    <w:uiPriority w:val="32"/>
    <w:qFormat/>
    <w:rsid w:val="008D0AAC"/>
    <w:rPr>
      <w:b/>
      <w:bCs/>
      <w:smallCaps/>
      <w:color w:val="C0504D" w:themeColor="accent2"/>
      <w:spacing w:val="5"/>
      <w:u w:val="single"/>
    </w:rPr>
  </w:style>
  <w:style w:type="character" w:styleId="aff7">
    <w:name w:val="Book Title"/>
    <w:basedOn w:val="a1"/>
    <w:uiPriority w:val="33"/>
    <w:qFormat/>
    <w:rsid w:val="008D0AAC"/>
    <w:rPr>
      <w:b/>
      <w:bCs/>
      <w:smallCaps/>
      <w:spacing w:val="5"/>
    </w:rPr>
  </w:style>
  <w:style w:type="paragraph" w:styleId="aff8">
    <w:name w:val="TOC Heading"/>
    <w:basedOn w:val="1"/>
    <w:next w:val="a0"/>
    <w:uiPriority w:val="39"/>
    <w:semiHidden/>
    <w:unhideWhenUsed/>
    <w:qFormat/>
    <w:rsid w:val="008D0AAC"/>
    <w:pPr>
      <w:outlineLvl w:val="9"/>
    </w:pPr>
  </w:style>
  <w:style w:type="paragraph" w:styleId="aff9">
    <w:name w:val="header"/>
    <w:basedOn w:val="a0"/>
    <w:link w:val="12"/>
    <w:uiPriority w:val="99"/>
    <w:semiHidden/>
    <w:unhideWhenUsed/>
    <w:rsid w:val="00CA2896"/>
    <w:pPr>
      <w:tabs>
        <w:tab w:val="center" w:pos="4677"/>
        <w:tab w:val="right" w:pos="9355"/>
      </w:tabs>
      <w:spacing w:after="0" w:line="240" w:lineRule="auto"/>
    </w:pPr>
  </w:style>
  <w:style w:type="character" w:customStyle="1" w:styleId="12">
    <w:name w:val="Верхний колонтитул Знак1"/>
    <w:basedOn w:val="a1"/>
    <w:link w:val="aff9"/>
    <w:uiPriority w:val="99"/>
    <w:semiHidden/>
    <w:rsid w:val="00CA2896"/>
  </w:style>
  <w:style w:type="paragraph" w:styleId="affa">
    <w:name w:val="footer"/>
    <w:basedOn w:val="a0"/>
    <w:link w:val="13"/>
    <w:uiPriority w:val="99"/>
    <w:semiHidden/>
    <w:unhideWhenUsed/>
    <w:rsid w:val="00CA2896"/>
    <w:pPr>
      <w:tabs>
        <w:tab w:val="center" w:pos="4677"/>
        <w:tab w:val="right" w:pos="9355"/>
      </w:tabs>
      <w:spacing w:after="0" w:line="240" w:lineRule="auto"/>
    </w:pPr>
  </w:style>
  <w:style w:type="character" w:customStyle="1" w:styleId="13">
    <w:name w:val="Нижний колонтитул Знак1"/>
    <w:basedOn w:val="a1"/>
    <w:link w:val="affa"/>
    <w:uiPriority w:val="99"/>
    <w:semiHidden/>
    <w:rsid w:val="00CA2896"/>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246F9B6-B8D4-405B-85FD-F5DF1483A9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255</TotalTime>
  <Pages>4</Pages>
  <Words>1425</Words>
  <Characters>8126</Characters>
  <Application>Microsoft Office Word</Application>
  <DocSecurity>0</DocSecurity>
  <Lines>67</Lines>
  <Paragraphs>19</Paragraphs>
  <ScaleCrop>false</ScaleCrop>
  <HeadingPairs>
    <vt:vector size="2" baseType="variant">
      <vt:variant>
        <vt:lpstr>Название</vt:lpstr>
      </vt:variant>
      <vt:variant>
        <vt:i4>1</vt:i4>
      </vt:variant>
    </vt:vector>
  </HeadingPairs>
  <TitlesOfParts>
    <vt:vector size="1" baseType="lpstr">
      <vt:lpstr>ПОСТАНОВЛЕНИЕ</vt:lpstr>
    </vt:vector>
  </TitlesOfParts>
  <Company>Microsoft</Company>
  <LinksUpToDate>false</LinksUpToDate>
  <CharactersWithSpaces>9532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ПОСТАНОВЛЕНИЕ</dc:title>
  <dc:subject/>
  <dc:creator>Катышева Е. В.</dc:creator>
  <cp:keywords/>
  <dc:description/>
  <cp:lastModifiedBy>Пользователь</cp:lastModifiedBy>
  <cp:revision>8</cp:revision>
  <cp:lastPrinted>2019-01-15T06:03:00Z</cp:lastPrinted>
  <dcterms:created xsi:type="dcterms:W3CDTF">2018-02-02T11:26:00Z</dcterms:created>
  <dcterms:modified xsi:type="dcterms:W3CDTF">2019-02-05T05:18:00Z</dcterms:modified>
  <dc:language>ru-RU</dc:language>
</cp:coreProperties>
</file>