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 w:eastAsia="ru-RU" w:bidi="ar-SA"/>
        </w:rPr>
      </w:pPr>
      <w:r>
        <w:rPr>
          <w:rFonts w:cs="Times New Roman" w:ascii="Times New Roman" w:hAnsi="Times New Roman"/>
          <w:b/>
          <w:sz w:val="36"/>
          <w:szCs w:val="36"/>
          <w:lang w:val="ru-RU" w:eastAsia="ru-RU" w:bidi="ar-SA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-300990</wp:posOffset>
                </wp:positionH>
                <wp:positionV relativeFrom="paragraph">
                  <wp:posOffset>-17145</wp:posOffset>
                </wp:positionV>
                <wp:extent cx="2660650" cy="1028700"/>
                <wp:effectExtent l="0" t="0" r="0" b="0"/>
                <wp:wrapNone/>
                <wp:docPr id="1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0650" cy="102870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Согласованно: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Депутат Законодательного Собрания Нижегородской области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/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 xml:space="preserve">______________  А.Ф.Табачников </w:t>
                            </w:r>
                          </w:p>
                          <w:p>
                            <w:pPr>
                              <w:pStyle w:val="Normal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Normal"/>
                              <w:spacing w:before="0" w:after="240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Д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FFFFFF" strokeweight="0pt" style="position:absolute;rotation:0;width:209.5pt;height:81pt;mso-wrap-distance-left:9.05pt;mso-wrap-distance-right:9.05pt;mso-wrap-distance-top:0pt;mso-wrap-distance-bottom:0pt;margin-top:-1.35pt;mso-position-vertical-relative:text;margin-left:-23.7pt;mso-position-horizontal-relative:text">
                <v:textbox>
                  <w:txbxContent>
                    <w:p>
                      <w:pPr>
                        <w:pStyle w:val="Normal"/>
                        <w:spacing w:lineRule="auto" w:line="240" w:before="0" w:after="0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Согласованно: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Депутат Законодательного Собрания Нижегородской области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/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 xml:space="preserve">______________  А.Ф.Табачников </w:t>
                      </w:r>
                    </w:p>
                    <w:p>
                      <w:pPr>
                        <w:pStyle w:val="Normal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</w:r>
                    </w:p>
                    <w:p>
                      <w:pPr>
                        <w:pStyle w:val="Normal"/>
                        <w:spacing w:before="0" w:after="240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Д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2875280</wp:posOffset>
                </wp:positionH>
                <wp:positionV relativeFrom="paragraph">
                  <wp:posOffset>-17145</wp:posOffset>
                </wp:positionV>
                <wp:extent cx="2904490" cy="102870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4490" cy="102870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Согласованно: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Депутат Законодательного Собрания Нижегородской области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/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 xml:space="preserve">__________________ О.Б. Шавин </w:t>
                            </w:r>
                          </w:p>
                          <w:p>
                            <w:pPr>
                              <w:pStyle w:val="Normal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Normal"/>
                              <w:spacing w:before="0" w:after="240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Д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FFFFFF" strokeweight="0pt" style="position:absolute;rotation:0;width:228.7pt;height:81pt;mso-wrap-distance-left:9.05pt;mso-wrap-distance-right:9.05pt;mso-wrap-distance-top:0pt;mso-wrap-distance-bottom:0pt;margin-top:-1.35pt;mso-position-vertical-relative:text;margin-left:226.4pt;mso-position-horizontal-relative:text">
                <v:textbox>
                  <w:txbxContent>
                    <w:p>
                      <w:pPr>
                        <w:pStyle w:val="Normal"/>
                        <w:spacing w:lineRule="auto" w:line="240" w:before="0" w:after="0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Согласованно: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Депутат Законодательного Собрания Нижегородской области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/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 xml:space="preserve">__________________ О.Б. Шавин </w:t>
                      </w:r>
                    </w:p>
                    <w:p>
                      <w:pPr>
                        <w:pStyle w:val="Normal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</w:r>
                    </w:p>
                    <w:p>
                      <w:pPr>
                        <w:pStyle w:val="Normal"/>
                        <w:spacing w:before="0" w:after="240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Д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 w:eastAsia="ru-RU" w:bidi="ar-SA"/>
        </w:rPr>
      </w:pPr>
      <w:r>
        <w:rPr>
          <w:rFonts w:cs="Times New Roman" w:ascii="Times New Roman" w:hAnsi="Times New Roman"/>
          <w:b/>
          <w:sz w:val="36"/>
          <w:szCs w:val="36"/>
          <w:lang w:val="ru-RU" w:eastAsia="ru-RU" w:bidi="ar-SA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-300990</wp:posOffset>
                </wp:positionH>
                <wp:positionV relativeFrom="paragraph">
                  <wp:posOffset>226060</wp:posOffset>
                </wp:positionV>
                <wp:extent cx="2660650" cy="1170940"/>
                <wp:effectExtent l="0" t="0" r="0" b="0"/>
                <wp:wrapNone/>
                <wp:docPr id="3" name="Врезка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0650" cy="117094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Согласованно: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Директор МБУ ДО Шарангского ДДТ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/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 xml:space="preserve">__________________ О.П.Старыгина </w:t>
                            </w:r>
                          </w:p>
                          <w:p>
                            <w:pPr>
                              <w:pStyle w:val="Normal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Normal"/>
                              <w:spacing w:before="0" w:after="240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Д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FFFFFF" strokeweight="0pt" style="position:absolute;rotation:0;width:209.5pt;height:92.2pt;mso-wrap-distance-left:9.05pt;mso-wrap-distance-right:9.05pt;mso-wrap-distance-top:0pt;mso-wrap-distance-bottom:0pt;margin-top:17.8pt;mso-position-vertical-relative:text;margin-left:-23.7pt;mso-position-horizontal-relative:text">
                <v:textbox>
                  <w:txbxContent>
                    <w:p>
                      <w:pPr>
                        <w:pStyle w:val="Normal"/>
                        <w:spacing w:lineRule="auto" w:line="240" w:before="0" w:after="0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Согласованно: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Директор МБУ ДО Шарангского ДДТ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/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 xml:space="preserve">__________________ О.П.Старыгина </w:t>
                      </w:r>
                    </w:p>
                    <w:p>
                      <w:pPr>
                        <w:pStyle w:val="Normal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</w:r>
                    </w:p>
                    <w:p>
                      <w:pPr>
                        <w:pStyle w:val="Normal"/>
                        <w:spacing w:before="0" w:after="240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Д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2875280</wp:posOffset>
                </wp:positionH>
                <wp:positionV relativeFrom="paragraph">
                  <wp:posOffset>226060</wp:posOffset>
                </wp:positionV>
                <wp:extent cx="2904490" cy="1170940"/>
                <wp:effectExtent l="0" t="0" r="0" b="0"/>
                <wp:wrapNone/>
                <wp:docPr id="4" name="Врезка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4490" cy="117094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rPr/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Утверждено: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>Начальник управления образования и молодежной политики администрации Шарангского района</w:t>
                            </w:r>
                          </w:p>
                          <w:p>
                            <w:pPr>
                              <w:pStyle w:val="Normal"/>
                              <w:spacing w:lineRule="auto" w:line="240" w:before="0" w:after="0"/>
                              <w:ind w:hanging="0"/>
                              <w:jc w:val="both"/>
                              <w:rPr/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  <w:t xml:space="preserve">_________________ Е.А.Самоделкина </w:t>
                            </w:r>
                          </w:p>
                          <w:p>
                            <w:pPr>
                              <w:pStyle w:val="Normal"/>
                              <w:ind w:hanging="0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sz w:val="26"/>
                                <w:szCs w:val="26"/>
                                <w:lang w:val="ru-RU"/>
                              </w:rPr>
                            </w:r>
                          </w:p>
                          <w:p>
                            <w:pPr>
                              <w:pStyle w:val="Normal"/>
                              <w:spacing w:before="0" w:after="240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Д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FFFFFF" strokeweight="0pt" style="position:absolute;rotation:0;width:228.7pt;height:92.2pt;mso-wrap-distance-left:9.05pt;mso-wrap-distance-right:9.05pt;mso-wrap-distance-top:0pt;mso-wrap-distance-bottom:0pt;margin-top:17.8pt;mso-position-vertical-relative:text;margin-left:226.4pt;mso-position-horizontal-relative:text">
                <v:textbox>
                  <w:txbxContent>
                    <w:p>
                      <w:pPr>
                        <w:pStyle w:val="Normal"/>
                        <w:spacing w:lineRule="auto" w:line="240" w:before="0" w:after="0"/>
                        <w:ind w:hanging="0"/>
                        <w:rPr/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Утверждено: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>Начальник управления образования и молодежной политики администрации Шарангского района</w:t>
                      </w:r>
                    </w:p>
                    <w:p>
                      <w:pPr>
                        <w:pStyle w:val="Normal"/>
                        <w:spacing w:lineRule="auto" w:line="240" w:before="0" w:after="0"/>
                        <w:ind w:hanging="0"/>
                        <w:jc w:val="both"/>
                        <w:rPr/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  <w:t xml:space="preserve">_________________ Е.А.Самоделкина </w:t>
                      </w:r>
                    </w:p>
                    <w:p>
                      <w:pPr>
                        <w:pStyle w:val="Normal"/>
                        <w:ind w:hanging="0"/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ru-RU"/>
                        </w:rPr>
                      </w:pPr>
                      <w:r>
                        <w:rPr>
                          <w:rFonts w:cs="Times New Roman" w:ascii="Times New Roman" w:hAnsi="Times New Roman"/>
                          <w:sz w:val="26"/>
                          <w:szCs w:val="26"/>
                          <w:lang w:val="ru-RU"/>
                        </w:rPr>
                      </w:r>
                    </w:p>
                    <w:p>
                      <w:pPr>
                        <w:pStyle w:val="Normal"/>
                        <w:spacing w:before="0" w:after="240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Д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36"/>
          <w:szCs w:val="36"/>
          <w:lang w:val="ru-RU"/>
        </w:rPr>
      </w:pPr>
      <w:r>
        <w:rPr>
          <w:rFonts w:cs="Times New Roman" w:ascii="Times New Roman" w:hAnsi="Times New Roman"/>
          <w:b/>
          <w:sz w:val="36"/>
          <w:szCs w:val="36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 xml:space="preserve">Положение </w:t>
      </w:r>
    </w:p>
    <w:p>
      <w:pPr>
        <w:pStyle w:val="Style24"/>
        <w:ind w:left="-993" w:hanging="0"/>
        <w:jc w:val="center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о проведении районного декоративно-прикладного конкурса</w:t>
      </w:r>
    </w:p>
    <w:p>
      <w:pPr>
        <w:pStyle w:val="Style24"/>
        <w:jc w:val="center"/>
        <w:rPr/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«Новогоднее чудо - 2018»</w:t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</w:r>
    </w:p>
    <w:p>
      <w:pPr>
        <w:pStyle w:val="Style24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I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. Общее положение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1.1 Настоящее положение устанавливает порядок и сроки проведения районного декоративно-прикладного конкурса «Новогоднее чудо – 2018» (далее - Конкурс), состав участников,  условия определения победителей.</w:t>
      </w:r>
    </w:p>
    <w:p>
      <w:pPr>
        <w:pStyle w:val="Style24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1.2. Организаторы конкурса – Законодательное собрание Нижегородской области, администрация Шарангского муниципального района, Управление образования и молодежной политики администрации Шарангского муниципального района, Муниципальное бюджетное учреждение дополнительного образования Шарангский дом детского творчества (далее –ДДТ).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II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. Цели и задачи конкурса</w:t>
      </w:r>
    </w:p>
    <w:p>
      <w:pPr>
        <w:pStyle w:val="Style24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2.1. Целью проведения Конкурса является формирование условий для творческого потенциала у детей,  развитие творчества и самодеятельных инициатив учащихся  общеобразовательных организаций и учреждений дополнительного образования Шарангского района.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2.2. Задачи: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Выявить и поддержать творческие способности детей.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Популяризация традиционных и современных направлений декоративно- прикладного творчества; </w:t>
      </w:r>
    </w:p>
    <w:p>
      <w:pPr>
        <w:pStyle w:val="Style24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-  Повышение роли семьи в развитии творчества ребёнка и формировании семейных ценностей.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Формирование эстетического вкуса молодого поколения  средствами  декоративного творчества.</w:t>
      </w:r>
    </w:p>
    <w:p>
      <w:pPr>
        <w:pStyle w:val="Style24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</w:rPr>
        <w:t>III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. Участники конкурса</w:t>
      </w:r>
    </w:p>
    <w:p>
      <w:pPr>
        <w:pStyle w:val="Style24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3.1. В Конкурсе могут принять участие обучающиеся общеобразовательных организаций и учреждений дополнительного образования Шарангского муниципального района с 7-14 лет.</w:t>
      </w:r>
    </w:p>
    <w:p>
      <w:pPr>
        <w:pStyle w:val="Style24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</w:r>
    </w:p>
    <w:p>
      <w:pPr>
        <w:pStyle w:val="Style24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IV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. Условия и сроки проведения Конкурса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4.1. Конкурс проводится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с 19 ноября 2018 года по 12 декабря 2018года.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4.2. От одного участника принимаются не более 1 работы в каждой номинации.</w:t>
      </w:r>
    </w:p>
    <w:p>
      <w:pPr>
        <w:pStyle w:val="Style24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Заявку на участие (Приложение 1), согласие на обработку  персональных данных несовершеннолетнего (Приложение 2), согласие на некоммерческое использование конкурсных работ (Приложение 3) и конкурсные работы направлять до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 xml:space="preserve">12 декабря 2018 года в МБУ ДО Шарангский ДДТ 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(р.п.Шаранга, ул.Ленина, д.34а) 8(83155)2-14-98.</w:t>
      </w:r>
    </w:p>
    <w:p>
      <w:pPr>
        <w:pStyle w:val="Style24"/>
        <w:jc w:val="both"/>
        <w:rPr/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14 декабря 2018 года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будут подведены итоги Конкурса.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V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. Содержание Конкурса</w:t>
      </w:r>
    </w:p>
    <w:p>
      <w:pPr>
        <w:pStyle w:val="Style24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5.1. Конкурс проводится в  трех номинациях:</w:t>
      </w:r>
    </w:p>
    <w:p>
      <w:pPr>
        <w:pStyle w:val="Style24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- «Ай, да елка – красота!»;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- «Веселый пятачок» -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символ года своими руками;</w:t>
      </w:r>
    </w:p>
    <w:p>
      <w:pPr>
        <w:pStyle w:val="Style24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- 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«Фотоларец  карнавальных костюмов».</w:t>
      </w:r>
    </w:p>
    <w:p>
      <w:pPr>
        <w:pStyle w:val="Style24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5.2. В номинации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«Ай, да ёлка – красота!»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 предоставляются новогодние ёлки, выполненные из любых материалов и в разных техниках декоративно-прикладного творчества. Новогодняя ёлка должна быть преподнесена как арт-объект и содержать выразительную концептуальную идею, предусмотренную для экспонирования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высота ёлки от 15 см. до 100 см.</w:t>
      </w:r>
    </w:p>
    <w:p>
      <w:pPr>
        <w:pStyle w:val="Style24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работа должна иметь этикетку установленного образца 5 </w:t>
      </w:r>
      <w:r>
        <w:rPr>
          <w:rFonts w:cs="Times New Roman" w:ascii="Times New Roman" w:hAnsi="Times New Roman"/>
          <w:sz w:val="28"/>
          <w:szCs w:val="28"/>
        </w:rPr>
        <w:t>X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8 см.,  в которой указывается фамилия, Имя исполнителя, возраст, название работы, ФИО руководителя работы, наименование ОО. Этикетка заполняется печатным шрифтом </w:t>
      </w:r>
      <w:r>
        <w:rPr>
          <w:rFonts w:cs="Times New Roman" w:ascii="Times New Roman" w:hAnsi="Times New Roman"/>
          <w:sz w:val="28"/>
          <w:szCs w:val="28"/>
        </w:rPr>
        <w:t>Times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New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Roman</w:t>
      </w:r>
      <w:r>
        <w:rPr>
          <w:rFonts w:cs="Times New Roman" w:ascii="Times New Roman" w:hAnsi="Times New Roman"/>
          <w:sz w:val="28"/>
          <w:szCs w:val="28"/>
          <w:lang w:val="ru-RU"/>
        </w:rPr>
        <w:t>, 14 кегль и должна быть закреплена нитью  5 см. к изделию</w:t>
      </w:r>
    </w:p>
    <w:p>
      <w:pPr>
        <w:pStyle w:val="Style24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Критерии оценки конкурсных работ: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-соответствие тематике и требованиям Конкурса;</w:t>
      </w:r>
    </w:p>
    <w:p>
      <w:pPr>
        <w:pStyle w:val="Style24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- Мастерство, сложность и художественная выразительность исполнения работы и её завершенность;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Инновационность идеи;</w:t>
      </w:r>
    </w:p>
    <w:p>
      <w:pPr>
        <w:pStyle w:val="Style24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- оригинальность композиции;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разнообразие используемых материалов.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5.3. В номинации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«Весёлый пятачок»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принимаются игрушечные изделия, изготовленные своими руками, выполненные в различных техниках из любого материала и соответствующие символу наступающего 2019 года  (2019 год – год Желтой Свиньи).</w:t>
      </w:r>
    </w:p>
    <w:p>
      <w:pPr>
        <w:pStyle w:val="Style24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Представленные работы должны иметь этикетку установленного образца 5 </w:t>
      </w:r>
      <w:r>
        <w:rPr>
          <w:rFonts w:cs="Times New Roman" w:ascii="Times New Roman" w:hAnsi="Times New Roman"/>
          <w:sz w:val="28"/>
          <w:szCs w:val="28"/>
        </w:rPr>
        <w:t>X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8 см.,  в которой указывается фамилия, Имя исполнителя, возраст, название работы, ФИО руководителя работы, наименование ОО. Этикетка заполняется печатным шрифтом </w:t>
      </w:r>
      <w:r>
        <w:rPr>
          <w:rFonts w:cs="Times New Roman" w:ascii="Times New Roman" w:hAnsi="Times New Roman"/>
          <w:sz w:val="28"/>
          <w:szCs w:val="28"/>
        </w:rPr>
        <w:t>Times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New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Roman</w:t>
      </w:r>
      <w:r>
        <w:rPr>
          <w:rFonts w:cs="Times New Roman" w:ascii="Times New Roman" w:hAnsi="Times New Roman"/>
          <w:sz w:val="28"/>
          <w:szCs w:val="28"/>
          <w:lang w:val="ru-RU"/>
        </w:rPr>
        <w:t>, 14 кегль и должна быть закреплена нитью  5 см. к изделию</w:t>
      </w:r>
    </w:p>
    <w:p>
      <w:pPr>
        <w:pStyle w:val="Style24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Критериями для оценки работ являются: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 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соответствие игрушки праздничной новогодней тематике;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оригинальность художественного дизайна; 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 разнообразие используемых материалов; 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эстетичность; 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прочность; </w:t>
      </w:r>
    </w:p>
    <w:p>
      <w:pPr>
        <w:pStyle w:val="Style24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безопасность. </w:t>
      </w:r>
    </w:p>
    <w:p>
      <w:pPr>
        <w:pStyle w:val="Style24"/>
        <w:ind w:firstLine="851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5.4. В номинации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 xml:space="preserve">«Фотоларец  «Новый год сегодня и вчера» 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ru-RU"/>
        </w:rPr>
        <w:t>Для участия в Конкурсе принимаются фотоколлажи размером А4, на которых представлены фотографии участника  и членов семьи в новогодних костюмах в детстве. Фотографии могут использоваться как цветные так и черно-белые.</w:t>
      </w:r>
    </w:p>
    <w:p>
      <w:pPr>
        <w:pStyle w:val="Style24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Краткие комментарии под фото обязательны (кто изображен, год).  Разрешается умеренная обработка фотографии с целью повышения качества снимка (снижение «эффекта красных глаз», улучшение цветопередачи, регулировка уровня резкости). 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ru-RU"/>
        </w:rPr>
        <w:t xml:space="preserve">Фотоизображения, созданные с помощью графических редакторских программ (фотомонтаж) не допускаются к участию.  Фотографии, выставленные на конкурс, а также их название не должны содержать явных рекламных материалов. </w:t>
      </w:r>
    </w:p>
    <w:p>
      <w:pPr>
        <w:pStyle w:val="Style2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both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  <w:t>Критерии оценки фотографий: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соответствие тематике конкурса;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содержательное, выразительное и оригинальное авторское решение;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 xml:space="preserve">- творческий подход к раскрытию темы; 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- высокий художественный и эстетический уровень исполнения;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ru-RU"/>
        </w:rPr>
        <w:t>- актуальность и глубина раскрытия темы</w:t>
      </w:r>
    </w:p>
    <w:p>
      <w:pPr>
        <w:pStyle w:val="Style24"/>
        <w:jc w:val="center"/>
        <w:rPr>
          <w:rFonts w:ascii="Times New Roman" w:hAnsi="Times New Roman" w:cs="Times New Roman"/>
          <w:b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</w:rPr>
        <w:t>VI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.Подведение итогов и порядок определения победителей</w:t>
      </w:r>
    </w:p>
    <w:p>
      <w:pPr>
        <w:pStyle w:val="Style24"/>
        <w:ind w:firstLine="851"/>
        <w:rPr/>
      </w:pPr>
      <w:r>
        <w:rPr>
          <w:rFonts w:cs="Times New Roman" w:ascii="Times New Roman" w:hAnsi="Times New Roman"/>
          <w:sz w:val="28"/>
          <w:szCs w:val="28"/>
          <w:lang w:val="ru-RU"/>
        </w:rPr>
        <w:t>6.1.  По результатам конкурса  будут отобраны 80 лучших работ -Победителей Конкурса</w:t>
      </w:r>
    </w:p>
    <w:p>
      <w:pPr>
        <w:pStyle w:val="Style24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6.2. Победители Конкурса  награждаются подарками и становятся участниками новогоднего представления, организованного депутатами  Законодательного  Собрания Нижегородской области А.Ф.Табачниковым и О.Б. Шавиным.</w:t>
      </w:r>
    </w:p>
    <w:p>
      <w:pPr>
        <w:pStyle w:val="Style24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  <w:t>6.3. Жюри оставляет за собой право на пересмотр количества награждаемых, а также право не рассматривать конкурсные работы, не соответствующие требованиям Конкурса.</w:t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p>
      <w:pPr>
        <w:pStyle w:val="Style2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cs="Times New Roman" w:ascii="Times New Roman" w:hAnsi="Times New Roman"/>
          <w:sz w:val="28"/>
          <w:szCs w:val="28"/>
          <w:lang w:val="ru-RU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Franklin Gothic Book">
    <w:altName w:val="Franklin Gothic Medium"/>
    <w:charset w:val="cc"/>
    <w:family w:val="swiss"/>
    <w:pitch w:val="variable"/>
  </w:font>
  <w:font w:name="Franklin Gothic Medium">
    <w:charset w:val="cc"/>
    <w:family w:val="swiss"/>
    <w:pitch w:val="variable"/>
  </w:font>
  <w:font w:name="Tahoma"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9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6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480" w:before="0" w:after="240"/>
      <w:ind w:firstLine="360"/>
    </w:pPr>
    <w:rPr>
      <w:rFonts w:ascii="Franklin Gothic Book;Franklin Gothic Medium" w:hAnsi="Franklin Gothic Book;Franklin Gothic Medium" w:eastAsia="Franklin Gothic Book;Franklin Gothic Medium" w:cs="Times New Roman"/>
      <w:color w:val="auto"/>
      <w:sz w:val="22"/>
      <w:szCs w:val="22"/>
      <w:lang w:val="en-US" w:bidi="en-US" w:eastAsia="zh-CN"/>
    </w:rPr>
  </w:style>
  <w:style w:type="paragraph" w:styleId="1">
    <w:name w:val="Heading 1"/>
    <w:basedOn w:val="Normal"/>
    <w:next w:val="Normal"/>
    <w:qFormat/>
    <w:pPr>
      <w:numPr>
        <w:ilvl w:val="0"/>
        <w:numId w:val="1"/>
      </w:numPr>
      <w:spacing w:lineRule="auto" w:line="360" w:before="600" w:after="0"/>
      <w:ind w:hanging="0"/>
      <w:outlineLvl w:val="0"/>
    </w:pPr>
    <w:rPr>
      <w:rFonts w:ascii="Franklin Gothic Medium" w:hAnsi="Franklin Gothic Medium" w:eastAsia="Times New Roman" w:cs="Times New Roman"/>
      <w:b/>
      <w:bCs/>
      <w:i/>
      <w:iCs/>
      <w:sz w:val="32"/>
      <w:szCs w:val="32"/>
    </w:rPr>
  </w:style>
  <w:style w:type="paragraph" w:styleId="2">
    <w:name w:val="Heading 2"/>
    <w:basedOn w:val="Normal"/>
    <w:next w:val="Normal"/>
    <w:qFormat/>
    <w:pPr>
      <w:numPr>
        <w:ilvl w:val="1"/>
        <w:numId w:val="1"/>
      </w:numPr>
      <w:spacing w:lineRule="auto" w:line="360" w:before="320" w:after="0"/>
      <w:ind w:hanging="0"/>
      <w:outlineLvl w:val="1"/>
    </w:pPr>
    <w:rPr>
      <w:rFonts w:ascii="Franklin Gothic Medium" w:hAnsi="Franklin Gothic Medium" w:eastAsia="Times New Roman" w:cs="Times New Roman"/>
      <w:b/>
      <w:bCs/>
      <w:i/>
      <w:iCs/>
      <w:sz w:val="28"/>
      <w:szCs w:val="28"/>
    </w:rPr>
  </w:style>
  <w:style w:type="paragraph" w:styleId="3">
    <w:name w:val="Heading 3"/>
    <w:basedOn w:val="Normal"/>
    <w:next w:val="Normal"/>
    <w:qFormat/>
    <w:pPr>
      <w:numPr>
        <w:ilvl w:val="2"/>
        <w:numId w:val="1"/>
      </w:numPr>
      <w:spacing w:lineRule="auto" w:line="360" w:before="320" w:after="0"/>
      <w:ind w:hanging="0"/>
      <w:outlineLvl w:val="2"/>
    </w:pPr>
    <w:rPr>
      <w:rFonts w:ascii="Franklin Gothic Medium" w:hAnsi="Franklin Gothic Medium" w:eastAsia="Times New Roman" w:cs="Times New Roman"/>
      <w:b/>
      <w:bCs/>
      <w:i/>
      <w:iCs/>
      <w:sz w:val="26"/>
      <w:szCs w:val="26"/>
    </w:rPr>
  </w:style>
  <w:style w:type="paragraph" w:styleId="4">
    <w:name w:val="Heading 4"/>
    <w:basedOn w:val="Normal"/>
    <w:next w:val="Normal"/>
    <w:qFormat/>
    <w:pPr>
      <w:numPr>
        <w:ilvl w:val="3"/>
        <w:numId w:val="1"/>
      </w:numPr>
      <w:spacing w:lineRule="auto" w:line="360" w:before="280" w:after="0"/>
      <w:ind w:hanging="0"/>
      <w:outlineLvl w:val="3"/>
    </w:pPr>
    <w:rPr>
      <w:rFonts w:ascii="Franklin Gothic Medium" w:hAnsi="Franklin Gothic Medium" w:eastAsia="Times New Roman" w:cs="Times New Roman"/>
      <w:b/>
      <w:bCs/>
      <w:i/>
      <w:iCs/>
      <w:sz w:val="24"/>
      <w:szCs w:val="24"/>
    </w:rPr>
  </w:style>
  <w:style w:type="paragraph" w:styleId="5">
    <w:name w:val="Heading 5"/>
    <w:basedOn w:val="Normal"/>
    <w:next w:val="Normal"/>
    <w:qFormat/>
    <w:pPr>
      <w:numPr>
        <w:ilvl w:val="4"/>
        <w:numId w:val="1"/>
      </w:numPr>
      <w:spacing w:lineRule="auto" w:line="360" w:before="280" w:after="0"/>
      <w:ind w:hanging="0"/>
      <w:outlineLvl w:val="4"/>
    </w:pPr>
    <w:rPr>
      <w:rFonts w:ascii="Franklin Gothic Medium" w:hAnsi="Franklin Gothic Medium" w:eastAsia="Times New Roman" w:cs="Times New Roman"/>
      <w:b/>
      <w:bCs/>
      <w:i/>
      <w:iCs/>
    </w:rPr>
  </w:style>
  <w:style w:type="paragraph" w:styleId="6">
    <w:name w:val="Heading 6"/>
    <w:basedOn w:val="Normal"/>
    <w:next w:val="Normal"/>
    <w:qFormat/>
    <w:pPr>
      <w:numPr>
        <w:ilvl w:val="5"/>
        <w:numId w:val="1"/>
      </w:numPr>
      <w:spacing w:lineRule="auto" w:line="360" w:before="280" w:after="80"/>
      <w:ind w:hanging="0"/>
      <w:outlineLvl w:val="5"/>
    </w:pPr>
    <w:rPr>
      <w:rFonts w:ascii="Franklin Gothic Medium" w:hAnsi="Franklin Gothic Medium" w:eastAsia="Times New Roman" w:cs="Times New Roman"/>
      <w:b/>
      <w:bCs/>
      <w:i/>
      <w:iCs/>
    </w:rPr>
  </w:style>
  <w:style w:type="paragraph" w:styleId="7">
    <w:name w:val="Heading 7"/>
    <w:basedOn w:val="Normal"/>
    <w:next w:val="Normal"/>
    <w:qFormat/>
    <w:pPr>
      <w:numPr>
        <w:ilvl w:val="6"/>
        <w:numId w:val="1"/>
      </w:numPr>
      <w:spacing w:lineRule="auto" w:line="360" w:before="280" w:after="0"/>
      <w:ind w:hanging="0"/>
      <w:outlineLvl w:val="6"/>
    </w:pPr>
    <w:rPr>
      <w:rFonts w:ascii="Franklin Gothic Medium" w:hAnsi="Franklin Gothic Medium" w:eastAsia="Times New Roman" w:cs="Times New Roman"/>
      <w:b/>
      <w:bCs/>
      <w:i/>
      <w:iCs/>
      <w:sz w:val="20"/>
      <w:szCs w:val="20"/>
    </w:rPr>
  </w:style>
  <w:style w:type="paragraph" w:styleId="8">
    <w:name w:val="Heading 8"/>
    <w:basedOn w:val="Normal"/>
    <w:next w:val="Normal"/>
    <w:qFormat/>
    <w:pPr>
      <w:numPr>
        <w:ilvl w:val="7"/>
        <w:numId w:val="1"/>
      </w:numPr>
      <w:spacing w:lineRule="auto" w:line="360" w:before="280" w:after="0"/>
      <w:ind w:hanging="0"/>
      <w:outlineLvl w:val="7"/>
    </w:pPr>
    <w:rPr>
      <w:rFonts w:ascii="Franklin Gothic Medium" w:hAnsi="Franklin Gothic Medium" w:eastAsia="Times New Roman" w:cs="Times New Roman"/>
      <w:b/>
      <w:bCs/>
      <w:i/>
      <w:iCs/>
      <w:sz w:val="18"/>
      <w:szCs w:val="18"/>
    </w:rPr>
  </w:style>
  <w:style w:type="paragraph" w:styleId="9">
    <w:name w:val="Heading 9"/>
    <w:basedOn w:val="Normal"/>
    <w:next w:val="Normal"/>
    <w:qFormat/>
    <w:pPr>
      <w:numPr>
        <w:ilvl w:val="8"/>
        <w:numId w:val="1"/>
      </w:numPr>
      <w:spacing w:lineRule="auto" w:line="360" w:before="280" w:after="0"/>
      <w:ind w:hanging="0"/>
      <w:outlineLvl w:val="8"/>
    </w:pPr>
    <w:rPr>
      <w:rFonts w:ascii="Franklin Gothic Medium" w:hAnsi="Franklin Gothic Medium" w:eastAsia="Times New Roman" w:cs="Times New Roman"/>
      <w:i/>
      <w:iCs/>
      <w:sz w:val="18"/>
      <w:szCs w:val="18"/>
    </w:rPr>
  </w:style>
  <w:style w:type="character" w:styleId="Style5">
    <w:name w:val="Основной шрифт абзаца"/>
    <w:qFormat/>
    <w:rPr/>
  </w:style>
  <w:style w:type="character" w:styleId="11">
    <w:name w:val="Заголовок 1 Знак"/>
    <w:basedOn w:val="Style5"/>
    <w:qFormat/>
    <w:rPr>
      <w:rFonts w:ascii="Franklin Gothic Medium" w:hAnsi="Franklin Gothic Medium" w:eastAsia="Times New Roman" w:cs="Times New Roman"/>
      <w:b/>
      <w:bCs/>
      <w:i/>
      <w:iCs/>
      <w:sz w:val="32"/>
      <w:szCs w:val="32"/>
    </w:rPr>
  </w:style>
  <w:style w:type="character" w:styleId="21">
    <w:name w:val="Заголовок 2 Знак"/>
    <w:basedOn w:val="Style5"/>
    <w:qFormat/>
    <w:rPr>
      <w:rFonts w:ascii="Franklin Gothic Medium" w:hAnsi="Franklin Gothic Medium" w:eastAsia="Times New Roman" w:cs="Times New Roman"/>
      <w:b/>
      <w:bCs/>
      <w:i/>
      <w:iCs/>
      <w:sz w:val="28"/>
      <w:szCs w:val="28"/>
    </w:rPr>
  </w:style>
  <w:style w:type="character" w:styleId="31">
    <w:name w:val="Заголовок 3 Знак"/>
    <w:basedOn w:val="Style5"/>
    <w:qFormat/>
    <w:rPr>
      <w:rFonts w:ascii="Franklin Gothic Medium" w:hAnsi="Franklin Gothic Medium" w:eastAsia="Times New Roman" w:cs="Times New Roman"/>
      <w:b/>
      <w:bCs/>
      <w:i/>
      <w:iCs/>
      <w:sz w:val="26"/>
      <w:szCs w:val="26"/>
    </w:rPr>
  </w:style>
  <w:style w:type="character" w:styleId="41">
    <w:name w:val="Заголовок 4 Знак"/>
    <w:basedOn w:val="Style5"/>
    <w:qFormat/>
    <w:rPr>
      <w:rFonts w:ascii="Franklin Gothic Medium" w:hAnsi="Franklin Gothic Medium" w:eastAsia="Times New Roman" w:cs="Times New Roman"/>
      <w:b/>
      <w:bCs/>
      <w:i/>
      <w:iCs/>
      <w:sz w:val="24"/>
      <w:szCs w:val="24"/>
    </w:rPr>
  </w:style>
  <w:style w:type="character" w:styleId="51">
    <w:name w:val="Заголовок 5 Знак"/>
    <w:basedOn w:val="Style5"/>
    <w:qFormat/>
    <w:rPr>
      <w:rFonts w:ascii="Franklin Gothic Medium" w:hAnsi="Franklin Gothic Medium" w:eastAsia="Times New Roman" w:cs="Times New Roman"/>
      <w:b/>
      <w:bCs/>
      <w:i/>
      <w:iCs/>
    </w:rPr>
  </w:style>
  <w:style w:type="character" w:styleId="61">
    <w:name w:val="Заголовок 6 Знак"/>
    <w:basedOn w:val="Style5"/>
    <w:qFormat/>
    <w:rPr>
      <w:rFonts w:ascii="Franklin Gothic Medium" w:hAnsi="Franklin Gothic Medium" w:eastAsia="Times New Roman" w:cs="Times New Roman"/>
      <w:b/>
      <w:bCs/>
      <w:i/>
      <w:iCs/>
    </w:rPr>
  </w:style>
  <w:style w:type="character" w:styleId="71">
    <w:name w:val="Заголовок 7 Знак"/>
    <w:basedOn w:val="Style5"/>
    <w:qFormat/>
    <w:rPr>
      <w:rFonts w:ascii="Franklin Gothic Medium" w:hAnsi="Franklin Gothic Medium" w:eastAsia="Times New Roman" w:cs="Times New Roman"/>
      <w:b/>
      <w:bCs/>
      <w:i/>
      <w:iCs/>
      <w:sz w:val="20"/>
      <w:szCs w:val="20"/>
    </w:rPr>
  </w:style>
  <w:style w:type="character" w:styleId="81">
    <w:name w:val="Заголовок 8 Знак"/>
    <w:basedOn w:val="Style5"/>
    <w:qFormat/>
    <w:rPr>
      <w:rFonts w:ascii="Franklin Gothic Medium" w:hAnsi="Franklin Gothic Medium" w:eastAsia="Times New Roman" w:cs="Times New Roman"/>
      <w:b/>
      <w:bCs/>
      <w:i/>
      <w:iCs/>
      <w:sz w:val="18"/>
      <w:szCs w:val="18"/>
    </w:rPr>
  </w:style>
  <w:style w:type="character" w:styleId="91">
    <w:name w:val="Заголовок 9 Знак"/>
    <w:basedOn w:val="Style5"/>
    <w:qFormat/>
    <w:rPr>
      <w:rFonts w:ascii="Franklin Gothic Medium" w:hAnsi="Franklin Gothic Medium" w:eastAsia="Times New Roman" w:cs="Times New Roman"/>
      <w:i/>
      <w:iCs/>
      <w:sz w:val="18"/>
      <w:szCs w:val="18"/>
    </w:rPr>
  </w:style>
  <w:style w:type="character" w:styleId="Style6">
    <w:name w:val="Название Знак"/>
    <w:basedOn w:val="Style5"/>
    <w:qFormat/>
    <w:rPr>
      <w:rFonts w:ascii="Franklin Gothic Medium" w:hAnsi="Franklin Gothic Medium" w:eastAsia="Times New Roman" w:cs="Times New Roman"/>
      <w:b/>
      <w:bCs/>
      <w:i/>
      <w:iCs/>
      <w:spacing w:val="10"/>
      <w:sz w:val="60"/>
      <w:szCs w:val="60"/>
    </w:rPr>
  </w:style>
  <w:style w:type="character" w:styleId="Style7">
    <w:name w:val="Подзаголовок Знак"/>
    <w:basedOn w:val="Style5"/>
    <w:qFormat/>
    <w:rPr>
      <w:i/>
      <w:iCs/>
      <w:color w:val="808080"/>
      <w:spacing w:val="10"/>
      <w:sz w:val="24"/>
      <w:szCs w:val="24"/>
    </w:rPr>
  </w:style>
  <w:style w:type="character" w:styleId="Style8">
    <w:name w:val="Выделение жирным"/>
    <w:basedOn w:val="Style5"/>
    <w:qFormat/>
    <w:rPr>
      <w:b/>
      <w:bCs/>
      <w:spacing w:val="0"/>
    </w:rPr>
  </w:style>
  <w:style w:type="character" w:styleId="Style9">
    <w:name w:val="Выделение"/>
    <w:qFormat/>
    <w:rPr>
      <w:b/>
      <w:bCs/>
      <w:i/>
      <w:iCs/>
      <w:color w:val="000000"/>
    </w:rPr>
  </w:style>
  <w:style w:type="character" w:styleId="22">
    <w:name w:val="Цитата 2 Знак"/>
    <w:basedOn w:val="Style5"/>
    <w:qFormat/>
    <w:rPr>
      <w:rFonts w:ascii="Franklin Gothic Book;Franklin Gothic Medium" w:hAnsi="Franklin Gothic Book;Franklin Gothic Medium"/>
      <w:color w:val="5A5A5A"/>
    </w:rPr>
  </w:style>
  <w:style w:type="character" w:styleId="Style10">
    <w:name w:val="Выделенная цитата Знак"/>
    <w:basedOn w:val="Style5"/>
    <w:qFormat/>
    <w:rPr>
      <w:rFonts w:ascii="Franklin Gothic Medium" w:hAnsi="Franklin Gothic Medium" w:eastAsia="Times New Roman" w:cs="Times New Roman"/>
      <w:i/>
      <w:iCs/>
      <w:sz w:val="20"/>
      <w:szCs w:val="20"/>
    </w:rPr>
  </w:style>
  <w:style w:type="character" w:styleId="Style11">
    <w:name w:val="Слабое выделение"/>
    <w:qFormat/>
    <w:rPr>
      <w:i/>
      <w:iCs/>
      <w:color w:val="5A5A5A"/>
    </w:rPr>
  </w:style>
  <w:style w:type="character" w:styleId="Style12">
    <w:name w:val="Сильное выделение"/>
    <w:qFormat/>
    <w:rPr>
      <w:b/>
      <w:bCs/>
      <w:i/>
      <w:iCs/>
      <w:color w:val="000000"/>
      <w:u w:val="single"/>
    </w:rPr>
  </w:style>
  <w:style w:type="character" w:styleId="Style13">
    <w:name w:val="Слабая ссылка"/>
    <w:qFormat/>
    <w:rPr>
      <w:smallCaps/>
    </w:rPr>
  </w:style>
  <w:style w:type="character" w:styleId="Style14">
    <w:name w:val="Сильная ссылка"/>
    <w:qFormat/>
    <w:rPr>
      <w:b/>
      <w:bCs/>
      <w:smallCaps/>
      <w:color w:val="000000"/>
    </w:rPr>
  </w:style>
  <w:style w:type="character" w:styleId="Style15">
    <w:name w:val="Название книги"/>
    <w:qFormat/>
    <w:rPr>
      <w:rFonts w:ascii="Franklin Gothic Medium" w:hAnsi="Franklin Gothic Medium" w:eastAsia="Times New Roman" w:cs="Times New Roman"/>
      <w:b/>
      <w:bCs/>
      <w:smallCaps/>
      <w:color w:val="000000"/>
      <w:u w:val="single"/>
    </w:rPr>
  </w:style>
  <w:style w:type="character" w:styleId="Style16">
    <w:name w:val="Текст выноски Знак"/>
    <w:basedOn w:val="Style5"/>
    <w:qFormat/>
    <w:rPr>
      <w:rFonts w:ascii="Tahoma" w:hAnsi="Tahoma" w:cs="Tahoma"/>
      <w:sz w:val="16"/>
      <w:szCs w:val="16"/>
      <w:lang w:val="en-US" w:bidi="en-US"/>
    </w:rPr>
  </w:style>
  <w:style w:type="paragraph" w:styleId="Style17">
    <w:name w:val="Заголовок"/>
    <w:basedOn w:val="Normal"/>
    <w:next w:val="Normal"/>
    <w:qFormat/>
    <w:pPr>
      <w:spacing w:lineRule="auto" w:line="240"/>
      <w:ind w:hanging="0"/>
    </w:pPr>
    <w:rPr>
      <w:rFonts w:ascii="Franklin Gothic Medium" w:hAnsi="Franklin Gothic Medium" w:eastAsia="Times New Roman" w:cs="Times New Roman"/>
      <w:b/>
      <w:bCs/>
      <w:i/>
      <w:iCs/>
      <w:spacing w:val="10"/>
      <w:sz w:val="60"/>
      <w:szCs w:val="60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Название объекта"/>
    <w:basedOn w:val="Normal"/>
    <w:next w:val="Normal"/>
    <w:qFormat/>
    <w:pPr/>
    <w:rPr>
      <w:b/>
      <w:bCs/>
      <w:sz w:val="18"/>
      <w:szCs w:val="18"/>
    </w:rPr>
  </w:style>
  <w:style w:type="paragraph" w:styleId="Style23">
    <w:name w:val="Subtitle"/>
    <w:basedOn w:val="Normal"/>
    <w:next w:val="Normal"/>
    <w:qFormat/>
    <w:pPr>
      <w:spacing w:before="0" w:after="320"/>
      <w:jc w:val="right"/>
    </w:pPr>
    <w:rPr>
      <w:i/>
      <w:iCs/>
      <w:color w:val="808080"/>
      <w:spacing w:val="10"/>
      <w:sz w:val="24"/>
      <w:szCs w:val="24"/>
    </w:rPr>
  </w:style>
  <w:style w:type="paragraph" w:styleId="Style24">
    <w:name w:val="Без интервала"/>
    <w:basedOn w:val="Normal"/>
    <w:qFormat/>
    <w:pPr>
      <w:spacing w:lineRule="auto" w:line="240" w:before="0" w:after="0"/>
      <w:ind w:hanging="0"/>
    </w:pPr>
    <w:rPr/>
  </w:style>
  <w:style w:type="paragraph" w:styleId="Style25">
    <w:name w:val="Абзац списка"/>
    <w:basedOn w:val="Normal"/>
    <w:qFormat/>
    <w:pPr>
      <w:spacing w:before="0" w:after="240"/>
      <w:ind w:left="720" w:firstLine="360"/>
      <w:contextualSpacing/>
    </w:pPr>
    <w:rPr/>
  </w:style>
  <w:style w:type="paragraph" w:styleId="23">
    <w:name w:val="Цитата 2"/>
    <w:basedOn w:val="Normal"/>
    <w:next w:val="Normal"/>
    <w:qFormat/>
    <w:pPr/>
    <w:rPr>
      <w:color w:val="5A5A5A"/>
    </w:rPr>
  </w:style>
  <w:style w:type="paragraph" w:styleId="Style26">
    <w:name w:val="Выделенная цитата"/>
    <w:basedOn w:val="Normal"/>
    <w:next w:val="Normal"/>
    <w:qFormat/>
    <w:pPr>
      <w:spacing w:lineRule="auto" w:line="240" w:before="320" w:after="480"/>
      <w:ind w:left="720" w:right="720" w:hanging="0"/>
      <w:jc w:val="center"/>
    </w:pPr>
    <w:rPr>
      <w:rFonts w:ascii="Franklin Gothic Medium" w:hAnsi="Franklin Gothic Medium" w:eastAsia="Times New Roman" w:cs="Times New Roman"/>
      <w:i/>
      <w:iCs/>
      <w:sz w:val="20"/>
      <w:szCs w:val="20"/>
    </w:rPr>
  </w:style>
  <w:style w:type="paragraph" w:styleId="Style27">
    <w:name w:val="TOA Heading"/>
    <w:basedOn w:val="1"/>
    <w:next w:val="Normal"/>
    <w:pPr>
      <w:numPr>
        <w:ilvl w:val="0"/>
        <w:numId w:val="0"/>
      </w:numPr>
      <w:ind w:hanging="0"/>
    </w:pPr>
    <w:rPr/>
  </w:style>
  <w:style w:type="paragraph" w:styleId="Style28">
    <w:name w:val="Обычный (веб)"/>
    <w:basedOn w:val="Normal"/>
    <w:qFormat/>
    <w:pPr>
      <w:spacing w:lineRule="auto" w:line="240" w:before="280" w:after="280"/>
      <w:ind w:hanging="0"/>
    </w:pPr>
    <w:rPr>
      <w:rFonts w:ascii="Times New Roman" w:hAnsi="Times New Roman" w:eastAsia="Times New Roman" w:cs="Times New Roman"/>
      <w:sz w:val="24"/>
      <w:szCs w:val="24"/>
      <w:lang w:val="ru-RU" w:bidi="ar-SA"/>
    </w:rPr>
  </w:style>
  <w:style w:type="paragraph" w:styleId="Style29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30">
    <w:name w:val="Содержимое врезки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6</TotalTime>
  <Application>LibreOffice/6.1.3.2$Windows_X86_64 LibreOffice_project/86daf60bf00efa86ad547e59e09d6bb77c699acb</Application>
  <Pages>4</Pages>
  <Words>621</Words>
  <Characters>4385</Characters>
  <CharactersWithSpaces>5000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2018-11-19T16:36:00Z</dcterms:created>
  <dc:creator>Loner-XP</dc:creator>
  <dc:description/>
  <cp:keywords/>
  <dc:language>ru-RU</dc:language>
  <cp:lastModifiedBy>ЗС</cp:lastModifiedBy>
  <cp:lastPrinted>2018-11-19T16:33:00Z</cp:lastPrinted>
  <dcterms:modified xsi:type="dcterms:W3CDTF">2018-11-29T08:52:00Z</dcterms:modified>
  <cp:revision>3</cp:revision>
  <dc:subject/>
  <dc:title/>
</cp:coreProperties>
</file>