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wmf" ContentType="image/x-wmf"/>
  <Override PartName="/word/media/image3.png" ContentType="image/png"/>
  <Override PartName="/word/media/image4.jpeg" ContentType="image/jpeg"/>
  <Override PartName="/word/media/image5.png" ContentType="image/png"/>
  <Override PartName="/word/media/image6.png" ContentType="image/png"/>
  <Override PartName="/word/media/image7.png" ContentType="image/png"/>
  <Override PartName="/word/media/image8.png" ContentType="image/png"/>
  <Override PartName="/word/media/image9.png" ContentType="image/png"/>
  <Override PartName="/word/media/image10.png" ContentType="image/png"/>
  <Override PartName="/word/embeddings/oleObject1.bin" ContentType="application/vnd.openxmlformats-officedocument.oleObject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both"/>
        <w:rPr>
          <w:bCs/>
          <w:color w:val="000033"/>
          <w:sz w:val="32"/>
        </w:rPr>
      </w:pPr>
      <w:r>
        <w:rPr>
          <w:bCs/>
          <w:color w:val="000033"/>
          <w:sz w:val="32"/>
        </w:rPr>
        <w:t>обихода, а также полы протирать дезинфицирующими средствами.</w:t>
      </w:r>
    </w:p>
    <w:p>
      <w:pPr>
        <w:pStyle w:val="Normal"/>
        <w:jc w:val="both"/>
        <w:rPr>
          <w:bCs/>
          <w:color w:val="000033"/>
          <w:sz w:val="32"/>
        </w:rPr>
      </w:pPr>
      <w:r>
        <w:rPr>
          <w:bCs/>
          <w:color w:val="000033"/>
          <w:sz w:val="32"/>
        </w:rPr>
        <w:t>Общение с больными, по возможности, следует ограничить. При уходе за больным гриппом следует использовать медицинскую маску (марлевую повязку).</w:t>
      </w:r>
    </w:p>
    <w:p>
      <w:pPr>
        <w:pStyle w:val="Normal"/>
        <w:jc w:val="both"/>
        <w:rPr>
          <w:bCs/>
          <w:color w:val="000033"/>
          <w:sz w:val="32"/>
        </w:rPr>
      </w:pPr>
      <w:r>
        <w:rPr>
          <w:bCs/>
          <w:color w:val="000033"/>
          <w:sz w:val="32"/>
        </w:rPr>
      </w:r>
    </w:p>
    <w:p>
      <w:pPr>
        <w:pStyle w:val="Normal"/>
        <w:jc w:val="both"/>
        <w:rPr>
          <w:bCs/>
          <w:color w:val="000033"/>
          <w:sz w:val="32"/>
        </w:rPr>
      </w:pPr>
      <w:r>
        <w:rPr>
          <w:bCs/>
          <w:color w:val="000033"/>
          <w:sz w:val="32"/>
        </w:rPr>
      </w:r>
    </w:p>
    <w:p>
      <w:pPr>
        <w:pStyle w:val="Normal"/>
        <w:jc w:val="both"/>
        <w:rPr>
          <w:bCs/>
          <w:color w:val="000033"/>
          <w:sz w:val="32"/>
        </w:rPr>
      </w:pPr>
      <w:r>
        <w:rPr>
          <w:bCs/>
          <w:color w:val="000033"/>
          <w:sz w:val="32"/>
        </w:rPr>
      </w:r>
    </w:p>
    <w:p>
      <w:pPr>
        <w:pStyle w:val="Normal"/>
        <w:jc w:val="both"/>
        <w:rPr>
          <w:bCs/>
          <w:color w:val="000033"/>
          <w:sz w:val="32"/>
        </w:rPr>
      </w:pPr>
      <w:r>
        <w:rPr>
          <w:bCs/>
          <w:color w:val="000033"/>
          <w:sz w:val="32"/>
        </w:rPr>
      </w:r>
    </w:p>
    <w:p>
      <w:pPr>
        <w:pStyle w:val="Normal"/>
        <w:jc w:val="both"/>
        <w:rPr>
          <w:bCs/>
          <w:color w:val="000033"/>
          <w:sz w:val="20"/>
        </w:rPr>
      </w:pPr>
      <w:r>
        <w:rPr>
          <w:bCs/>
          <w:color w:val="000033"/>
          <w:sz w:val="20"/>
        </w:rPr>
      </w:r>
    </w:p>
    <w:p>
      <w:pPr>
        <w:pStyle w:val="Normal"/>
        <w:jc w:val="center"/>
        <w:rPr>
          <w:b/>
          <w:b/>
          <w:i/>
          <w:i/>
          <w:color w:val="000080"/>
          <w:sz w:val="24"/>
          <w:szCs w:val="24"/>
        </w:rPr>
      </w:pPr>
      <w:r>
        <w:rPr>
          <w:b/>
          <w:i/>
          <w:color w:val="000080"/>
          <w:sz w:val="24"/>
          <w:szCs w:val="24"/>
        </w:rPr>
        <w:drawing>
          <wp:inline distT="0" distB="0" distL="0" distR="0">
            <wp:extent cx="2268855" cy="28428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19" t="-15" r="-19" b="-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8855" cy="284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b/>
          <w:b/>
          <w:i/>
          <w:i/>
          <w:color w:val="800000"/>
          <w:sz w:val="32"/>
          <w:u w:val="single"/>
        </w:rPr>
      </w:pPr>
      <w:r>
        <w:br w:type="column"/>
      </w:r>
      <w:r>
        <w:rPr>
          <w:b/>
          <w:i/>
          <w:color w:val="800000"/>
          <w:sz w:val="32"/>
          <w:u w:val="single"/>
        </w:rPr>
        <w:t>Телефоны обращения за помощью</w:t>
      </w:r>
    </w:p>
    <w:p>
      <w:pPr>
        <w:pStyle w:val="Normal"/>
        <w:jc w:val="center"/>
        <w:rPr>
          <w:b/>
          <w:b/>
          <w:i/>
          <w:i/>
          <w:color w:val="800000"/>
          <w:sz w:val="16"/>
          <w:u w:val="single"/>
        </w:rPr>
      </w:pPr>
      <w:r>
        <w:rPr>
          <w:b/>
          <w:i/>
          <w:color w:val="800000"/>
          <w:sz w:val="16"/>
          <w:u w:val="single"/>
        </w:rPr>
      </w:r>
    </w:p>
    <w:p>
      <w:pPr>
        <w:pStyle w:val="21"/>
        <w:rPr>
          <w:lang w:val="ru-RU" w:eastAsia="ru-RU"/>
        </w:rPr>
      </w:pPr>
      <w:r>
        <w:rPr>
          <w:lang w:val="ru-RU" w:eastAsia="ru-RU"/>
        </w:rPr>
        <w:t>Единая служба спасения</w:t>
      </w:r>
    </w:p>
    <w:p>
      <w:pPr>
        <w:pStyle w:val="Normal"/>
        <w:jc w:val="center"/>
        <w:rPr>
          <w:b/>
          <w:b/>
          <w:i/>
          <w:i/>
          <w:color w:val="008000"/>
          <w:sz w:val="32"/>
          <w:lang w:val="en-US"/>
        </w:rPr>
      </w:pPr>
      <w:r>
        <w:drawing>
          <wp:anchor behindDoc="0" distT="0" distB="0" distL="114935" distR="114935" simplePos="0" locked="0" layoutInCell="1" allowOverlap="1" relativeHeight="8">
            <wp:simplePos x="0" y="0"/>
            <wp:positionH relativeFrom="column">
              <wp:posOffset>-22860</wp:posOffset>
            </wp:positionH>
            <wp:positionV relativeFrom="paragraph">
              <wp:posOffset>14605</wp:posOffset>
            </wp:positionV>
            <wp:extent cx="1509395" cy="1023620"/>
            <wp:effectExtent l="0" t="0" r="0" b="0"/>
            <wp:wrapSquare wrapText="largest"/>
            <wp:docPr id="2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-12" t="-17" r="-12" b="-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9395" cy="1023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color w:val="008000"/>
          <w:sz w:val="32"/>
          <w:lang w:val="en-US"/>
        </w:rPr>
        <w:t xml:space="preserve"> </w:t>
      </w:r>
      <w:r>
        <w:rPr>
          <w:b/>
          <w:i/>
          <w:color w:val="008000"/>
          <w:sz w:val="32"/>
          <w:lang w:val="en-US"/>
        </w:rPr>
        <w:t xml:space="preserve"> </w:t>
      </w:r>
    </w:p>
    <w:p>
      <w:pPr>
        <w:pStyle w:val="Normal"/>
        <w:jc w:val="center"/>
        <w:rPr>
          <w:b/>
          <w:b/>
          <w:i/>
          <w:i/>
          <w:color w:val="008000"/>
          <w:sz w:val="32"/>
          <w:lang w:val="en-US"/>
        </w:rPr>
      </w:pPr>
      <w:r>
        <w:rPr>
          <w:b/>
          <w:i/>
          <w:color w:val="008000"/>
          <w:sz w:val="32"/>
          <w:lang w:val="en-US"/>
        </w:rPr>
      </w:r>
    </w:p>
    <w:p>
      <w:pPr>
        <w:pStyle w:val="Normal"/>
        <w:jc w:val="center"/>
        <w:rPr>
          <w:b/>
          <w:b/>
          <w:i/>
          <w:i/>
          <w:color w:val="008000"/>
          <w:sz w:val="32"/>
        </w:rPr>
      </w:pPr>
      <w:r>
        <w:rPr>
          <w:b/>
          <w:i/>
          <w:color w:val="FF0000"/>
          <w:sz w:val="56"/>
        </w:rPr>
        <w:t>112</w:t>
      </w:r>
    </w:p>
    <w:p>
      <w:pPr>
        <w:pStyle w:val="Normal"/>
        <w:jc w:val="center"/>
        <w:rPr>
          <w:b/>
          <w:b/>
          <w:i/>
          <w:i/>
          <w:color w:val="FF0000"/>
          <w:sz w:val="56"/>
        </w:rPr>
      </w:pPr>
      <w:r>
        <w:rPr>
          <w:b/>
          <w:i/>
          <w:color w:val="FF0000"/>
          <w:sz w:val="56"/>
        </w:rPr>
      </w:r>
    </w:p>
    <w:p>
      <w:pPr>
        <w:pStyle w:val="Normal"/>
        <w:jc w:val="center"/>
        <w:rPr>
          <w:b/>
          <w:b/>
          <w:i/>
          <w:i/>
          <w:color w:val="008000"/>
          <w:sz w:val="24"/>
        </w:rPr>
      </w:pPr>
      <w:r>
        <w:rPr>
          <w:b/>
          <w:i/>
          <w:color w:val="008000"/>
          <w:sz w:val="24"/>
        </w:rPr>
      </w:r>
    </w:p>
    <w:p>
      <w:pPr>
        <w:pStyle w:val="Normal"/>
        <w:jc w:val="center"/>
        <w:rPr>
          <w:b/>
          <w:b/>
          <w:i/>
          <w:i/>
          <w:color w:val="008000"/>
          <w:sz w:val="20"/>
          <w:lang w:val="ru-RU" w:eastAsia="ru-RU"/>
        </w:rPr>
      </w:pPr>
      <w:r>
        <w:rPr>
          <w:b/>
          <w:i/>
          <w:color w:val="008000"/>
          <w:sz w:val="20"/>
          <w:lang w:val="ru-RU" w:eastAsia="ru-RU"/>
        </w:rPr>
        <w:object w:dxaOrig="4478" w:dyaOrig="3916">
          <v:shape id="ole_rId4" style="width:129.5pt;height:107.25pt" o:ole="">
            <v:imagedata r:id="rId5" o:title=""/>
          </v:shape>
          <o:OLEObject Type="Embed" ProgID="" ShapeID="ole_rId4" DrawAspect="Content" ObjectID="_1844787454" r:id="rId4"/>
        </w:object>
      </w:r>
    </w:p>
    <w:p>
      <w:pPr>
        <w:pStyle w:val="Normal"/>
        <w:jc w:val="center"/>
        <w:rPr>
          <w:b/>
          <w:b/>
          <w:i/>
          <w:i/>
          <w:color w:val="FF0000"/>
          <w:sz w:val="56"/>
          <w:lang w:val="ru-RU" w:eastAsia="ru-RU"/>
        </w:rPr>
      </w:pPr>
      <w:r>
        <w:rPr>
          <w:b/>
          <w:i/>
          <w:color w:val="FF0000"/>
          <w:sz w:val="56"/>
          <w:lang w:val="ru-RU" w:eastAsia="ru-RU"/>
        </w:rPr>
        <w:pict>
          <v:shapetype id="shapetype_136" coordsize="21600,21600" o:spt="136" adj="10800" path="m@9,l@10,em@11,21600l@12,21600e">
            <v:stroke joinstyle="miter"/>
            <v:formulas>
              <v:f eqn="val #0"/>
              <v:f eqn="sum @0 0 10800"/>
              <v:f eqn="sum @0 0 0"/>
              <v:f eqn="sum width 0 @0"/>
              <v:f eqn="prod @2 2 1"/>
              <v:f eqn="prod @3 2 1"/>
              <v:f eqn="if @1 @5 @4"/>
              <v:f eqn="sum 0 @6 0"/>
              <v:f eqn="sum width 0 @6"/>
              <v:f eqn="if @1 0 @8"/>
              <v:f eqn="if @1 @7 width"/>
              <v:f eqn="if @1 @8 0"/>
              <v:f eqn="if @1 width @7"/>
            </v:formulas>
            <v:handles>
              <v:h position="@0,21600"/>
            </v:handles>
          </v:shapetype>
          <v:shape id="shape_0" fillcolor="red" stroked="t" style="position:absolute;margin-left:277.65pt;margin-top:16.85pt;width:214.45pt;height:54.7pt" type="shapetype_136">
            <v:path textpathok="t"/>
            <v:textpath on="t" fitshape="t" string="ОРВИ и &#10;грипп" style="font-family:&quot;Arial Black&quot;;font-size:12pt"/>
            <w10:wrap type="none"/>
            <v:fill o:detectmouseclick="t" type="solid" color2="aqua"/>
            <v:stroke color="black" weight="9360" joinstyle="miter" endcap="square"/>
          </v:shape>
        </w:pict>
      </w:r>
    </w:p>
    <w:p>
      <w:pPr>
        <w:pStyle w:val="Normal"/>
        <w:jc w:val="center"/>
        <w:rPr>
          <w:b/>
          <w:b/>
          <w:i/>
          <w:i/>
          <w:color w:val="FF0000"/>
          <w:sz w:val="56"/>
        </w:rPr>
      </w:pPr>
      <w:r>
        <w:rPr>
          <w:b/>
          <w:i/>
          <w:color w:val="FF0000"/>
          <w:sz w:val="56"/>
        </w:rPr>
      </w:r>
    </w:p>
    <w:p>
      <w:pPr>
        <w:pStyle w:val="Normal"/>
        <w:rPr>
          <w:spacing w:val="-1"/>
          <w:sz w:val="24"/>
          <w:szCs w:val="24"/>
          <w:lang w:val="en-US"/>
        </w:rPr>
      </w:pPr>
      <w:r>
        <w:rPr>
          <w:spacing w:val="-1"/>
          <w:sz w:val="24"/>
          <w:szCs w:val="24"/>
          <w:lang w:val="en-US"/>
        </w:rPr>
        <w:t xml:space="preserve">    </w:t>
      </w:r>
    </w:p>
    <w:p>
      <w:pPr>
        <w:pStyle w:val="Normal"/>
        <w:rPr>
          <w:spacing w:val="-1"/>
          <w:sz w:val="24"/>
          <w:szCs w:val="24"/>
          <w:lang w:val="en-US"/>
        </w:rPr>
      </w:pPr>
      <w:r>
        <w:rPr>
          <w:spacing w:val="-1"/>
          <w:sz w:val="24"/>
          <w:szCs w:val="24"/>
          <w:lang w:val="en-US"/>
        </w:rPr>
      </w:r>
    </w:p>
    <w:p>
      <w:pPr>
        <w:pStyle w:val="Normal"/>
        <w:rPr>
          <w:spacing w:val="-1"/>
          <w:sz w:val="24"/>
          <w:szCs w:val="24"/>
          <w:lang w:val="en-US"/>
        </w:rPr>
      </w:pPr>
      <w:r>
        <w:rPr>
          <w:spacing w:val="-1"/>
          <w:sz w:val="24"/>
          <w:szCs w:val="24"/>
          <w:lang w:val="en-US"/>
        </w:rPr>
      </w:r>
    </w:p>
    <w:p>
      <w:pPr>
        <w:pStyle w:val="Normal"/>
        <w:rPr>
          <w:spacing w:val="-1"/>
          <w:sz w:val="24"/>
          <w:szCs w:val="24"/>
          <w:lang w:val="en-US"/>
        </w:rPr>
      </w:pPr>
      <w:r>
        <w:rPr>
          <w:spacing w:val="-1"/>
          <w:sz w:val="24"/>
          <w:szCs w:val="24"/>
          <w:lang w:val="en-US"/>
        </w:rPr>
      </w:r>
    </w:p>
    <w:p>
      <w:pPr>
        <w:pStyle w:val="Normal"/>
        <w:rPr>
          <w:b/>
          <w:b/>
          <w:spacing w:val="-1"/>
          <w:sz w:val="20"/>
          <w:szCs w:val="24"/>
          <w:u w:val="single"/>
          <w:lang w:val="en-US"/>
        </w:rPr>
      </w:pPr>
      <w:r>
        <w:rPr>
          <w:b/>
          <w:spacing w:val="-1"/>
          <w:sz w:val="20"/>
          <w:szCs w:val="24"/>
          <w:u w:val="single"/>
          <w:lang w:val="en-US"/>
        </w:rPr>
      </w:r>
    </w:p>
    <w:p>
      <w:pPr>
        <w:pStyle w:val="Normal"/>
        <w:shd w:fill="FFFFFF" w:val="clear"/>
        <w:jc w:val="center"/>
        <w:rPr>
          <w:b/>
          <w:b/>
          <w:i/>
          <w:i/>
          <w:color w:val="FF0000"/>
          <w:sz w:val="20"/>
          <w:u w:val="single"/>
        </w:rPr>
      </w:pPr>
      <w:r>
        <w:rPr>
          <w:b/>
          <w:i/>
          <w:color w:val="FF0000"/>
          <w:sz w:val="20"/>
          <w:u w:val="single"/>
        </w:rPr>
      </w:r>
    </w:p>
    <w:p>
      <w:pPr>
        <w:pStyle w:val="Normal"/>
        <w:shd w:fill="FFFFFF" w:val="clear"/>
        <w:jc w:val="center"/>
        <w:rPr>
          <w:b/>
          <w:b/>
          <w:i/>
          <w:i/>
          <w:color w:val="FF0000"/>
          <w:sz w:val="20"/>
        </w:rPr>
      </w:pPr>
      <w:r>
        <w:rPr>
          <w:spacing w:val="-1"/>
          <w:sz w:val="24"/>
          <w:szCs w:val="24"/>
        </w:rPr>
        <w:drawing>
          <wp:inline distT="0" distB="0" distL="0" distR="0">
            <wp:extent cx="1323975" cy="1323975"/>
            <wp:effectExtent l="0" t="0" r="0" b="0"/>
            <wp:docPr id="4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-27" t="-27" r="-27" b="-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hd w:fill="FFFFFF" w:val="clear"/>
        <w:jc w:val="center"/>
        <w:rPr>
          <w:b/>
          <w:b/>
          <w:i/>
          <w:i/>
          <w:color w:val="FF0000"/>
          <w:sz w:val="20"/>
        </w:rPr>
      </w:pPr>
      <w:r>
        <w:rPr>
          <w:b/>
          <w:i/>
          <w:color w:val="FF0000"/>
          <w:sz w:val="20"/>
        </w:rPr>
      </w:r>
    </w:p>
    <w:p>
      <w:pPr>
        <w:pStyle w:val="Normal"/>
        <w:shd w:fill="FFFFFF" w:val="clear"/>
        <w:jc w:val="center"/>
        <w:rPr>
          <w:b/>
          <w:b/>
          <w:i/>
          <w:i/>
          <w:color w:val="FF0000"/>
          <w:sz w:val="20"/>
        </w:rPr>
      </w:pPr>
      <w:r>
        <w:rPr>
          <w:b/>
          <w:i/>
          <w:color w:val="FF0000"/>
          <w:sz w:val="20"/>
        </w:rPr>
      </w:r>
    </w:p>
    <w:p>
      <w:pPr>
        <w:pStyle w:val="Normal"/>
        <w:shd w:fill="FFFFFF" w:val="clear"/>
        <w:jc w:val="center"/>
        <w:rPr>
          <w:b/>
          <w:b/>
          <w:i/>
          <w:i/>
          <w:color w:val="FF0000"/>
          <w:sz w:val="20"/>
        </w:rPr>
      </w:pPr>
      <w:r>
        <w:rPr>
          <w:b/>
          <w:i/>
          <w:color w:val="FF0000"/>
          <w:sz w:val="20"/>
          <w:lang w:val="en-US"/>
        </w:rPr>
        <w:t xml:space="preserve"> </w:t>
      </w:r>
    </w:p>
    <w:p>
      <w:pPr>
        <w:pStyle w:val="Normal"/>
        <w:shd w:fill="FFFFFF" w:val="clear"/>
        <w:jc w:val="center"/>
        <w:rPr>
          <w:b/>
          <w:b/>
          <w:i/>
          <w:i/>
          <w:color w:val="FF0000"/>
          <w:sz w:val="20"/>
        </w:rPr>
      </w:pPr>
      <w:r>
        <w:br w:type="column"/>
      </w:r>
      <w:r>
        <w:rPr>
          <w:b/>
          <w:i/>
          <w:color w:val="FF0000"/>
          <w:sz w:val="20"/>
        </w:rPr>
        <w:drawing>
          <wp:inline distT="0" distB="0" distL="0" distR="0">
            <wp:extent cx="1542415" cy="1352550"/>
            <wp:effectExtent l="0" t="0" r="0" b="0"/>
            <wp:docPr id="5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-13" t="-15" r="-13" b="-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241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right="18" w:hanging="0"/>
        <w:rPr>
          <w:b/>
          <w:b/>
          <w:i/>
          <w:i/>
          <w:color w:val="FF0000"/>
          <w:sz w:val="24"/>
        </w:rPr>
      </w:pPr>
      <w:r>
        <w:rPr>
          <w:b/>
          <w:i/>
          <w:color w:val="FF0000"/>
          <w:sz w:val="24"/>
        </w:rPr>
      </w:r>
    </w:p>
    <w:p>
      <w:pPr>
        <w:pStyle w:val="Normal"/>
        <w:jc w:val="both"/>
        <w:rPr>
          <w:rFonts w:ascii="Arial" w:hAnsi="Arial" w:cs="Arial"/>
          <w:bCs/>
          <w:color w:val="000033"/>
          <w:sz w:val="18"/>
          <w:szCs w:val="18"/>
        </w:rPr>
      </w:pPr>
      <w:r>
        <w:rPr>
          <w:rFonts w:cs="Arial" w:ascii="Arial" w:hAnsi="Arial"/>
          <w:bCs/>
          <w:color w:val="000033"/>
          <w:sz w:val="18"/>
          <w:szCs w:val="18"/>
        </w:rPr>
      </w:r>
    </w:p>
    <w:p>
      <w:pPr>
        <w:pStyle w:val="Normal"/>
        <w:ind w:left="360" w:hanging="0"/>
        <w:jc w:val="both"/>
        <w:rPr>
          <w:rFonts w:ascii="Arial" w:hAnsi="Arial" w:cs="Arial"/>
          <w:bCs/>
          <w:color w:val="000033"/>
          <w:sz w:val="18"/>
          <w:szCs w:val="18"/>
        </w:rPr>
      </w:pPr>
      <w:r>
        <w:rPr>
          <w:rFonts w:cs="Arial" w:ascii="Arial" w:hAnsi="Arial"/>
          <w:bCs/>
          <w:color w:val="000033"/>
          <w:sz w:val="18"/>
          <w:szCs w:val="18"/>
        </w:rPr>
      </w:r>
    </w:p>
    <w:p>
      <w:pPr>
        <w:pStyle w:val="Normal"/>
        <w:ind w:left="360" w:hanging="0"/>
        <w:jc w:val="both"/>
        <w:rPr>
          <w:rFonts w:ascii="Arial" w:hAnsi="Arial" w:cs="Arial"/>
          <w:bCs/>
          <w:color w:val="000033"/>
          <w:sz w:val="18"/>
          <w:szCs w:val="18"/>
          <w:lang w:val="ru-RU" w:eastAsia="ru-RU"/>
        </w:rPr>
      </w:pPr>
      <w:r>
        <w:rPr>
          <w:rFonts w:cs="Arial" w:ascii="Arial" w:hAnsi="Arial"/>
          <w:bCs/>
          <w:color w:val="000033"/>
          <w:sz w:val="18"/>
          <w:szCs w:val="18"/>
          <w:lang w:val="ru-RU" w:eastAsia="ru-RU"/>
        </w:rPr>
        <w:pict>
          <v:shape id="shape_0" fillcolor="#969696" stroked="t" style="position:absolute;margin-left:34.55pt;margin-top:5.85pt;width:167.3pt;height:42.5pt" type="shapetype_136">
            <v:path textpathok="t"/>
            <v:textpath on="t" fitshape="t" string="ПАМЯТКА" style="font-family:&quot;Arial&quot;;font-size:12pt"/>
            <w10:wrap type="none"/>
            <v:fill o:detectmouseclick="t" type="solid" color2="#696969"/>
            <v:stroke color="black" weight="9360" joinstyle="miter" endcap="square"/>
          </v:shape>
        </w:pict>
      </w:r>
    </w:p>
    <w:p>
      <w:pPr>
        <w:pStyle w:val="Normal"/>
        <w:widowControl w:val="false"/>
        <w:shd w:fill="FFFFFF" w:val="clear"/>
        <w:snapToGrid w:val="false"/>
        <w:ind w:right="19" w:hanging="0"/>
        <w:jc w:val="center"/>
        <w:rPr>
          <w:rFonts w:ascii="Arial" w:hAnsi="Arial" w:cs="Arial"/>
          <w:bCs/>
          <w:color w:val="000033"/>
          <w:spacing w:val="-1"/>
          <w:sz w:val="24"/>
          <w:szCs w:val="24"/>
        </w:rPr>
      </w:pPr>
      <w:r>
        <w:rPr>
          <w:rFonts w:cs="Arial" w:ascii="Arial" w:hAnsi="Arial"/>
          <w:bCs/>
          <w:color w:val="000033"/>
          <w:spacing w:val="-1"/>
          <w:sz w:val="24"/>
          <w:szCs w:val="24"/>
        </w:rPr>
      </w:r>
    </w:p>
    <w:p>
      <w:pPr>
        <w:pStyle w:val="Normal"/>
        <w:widowControl w:val="false"/>
        <w:shd w:fill="FFFFFF" w:val="clear"/>
        <w:snapToGrid w:val="false"/>
        <w:ind w:right="19" w:hanging="0"/>
        <w:jc w:val="center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</w:r>
    </w:p>
    <w:p>
      <w:pPr>
        <w:pStyle w:val="Normal"/>
        <w:widowControl w:val="false"/>
        <w:shd w:fill="FFFFFF" w:val="clear"/>
        <w:snapToGrid w:val="false"/>
        <w:ind w:right="19" w:hanging="0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</w:r>
    </w:p>
    <w:p>
      <w:pPr>
        <w:pStyle w:val="Normal"/>
        <w:widowControl w:val="false"/>
        <w:shd w:fill="FFFFFF" w:val="clear"/>
        <w:snapToGrid w:val="false"/>
        <w:ind w:right="19" w:hanging="0"/>
        <w:jc w:val="center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</w:r>
    </w:p>
    <w:p>
      <w:pPr>
        <w:pStyle w:val="Normal"/>
        <w:widowControl w:val="false"/>
        <w:shd w:fill="FFFFFF" w:val="clear"/>
        <w:snapToGrid w:val="false"/>
        <w:ind w:right="19" w:hanging="0"/>
        <w:jc w:val="center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</w:r>
    </w:p>
    <w:p>
      <w:pPr>
        <w:pStyle w:val="Normal"/>
        <w:widowControl w:val="false"/>
        <w:shd w:fill="FFFFFF" w:val="clear"/>
        <w:snapToGrid w:val="false"/>
        <w:ind w:right="19" w:hanging="0"/>
        <w:jc w:val="center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</w:r>
    </w:p>
    <w:p>
      <w:pPr>
        <w:pStyle w:val="Normal"/>
        <w:widowControl w:val="false"/>
        <w:shd w:fill="FFFFFF" w:val="clear"/>
        <w:snapToGrid w:val="false"/>
        <w:ind w:right="19" w:hanging="0"/>
        <w:jc w:val="center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</w:r>
    </w:p>
    <w:p>
      <w:pPr>
        <w:pStyle w:val="Normal"/>
        <w:widowControl w:val="false"/>
        <w:shd w:fill="FFFFFF" w:val="clear"/>
        <w:snapToGrid w:val="false"/>
        <w:ind w:right="19" w:hanging="0"/>
        <w:jc w:val="center"/>
        <w:rPr>
          <w:rFonts w:ascii="Arial" w:hAnsi="Arial" w:cs="Arial"/>
          <w:b/>
          <w:b/>
          <w:spacing w:val="-1"/>
          <w:sz w:val="72"/>
          <w:szCs w:val="28"/>
          <w:lang w:val="ru-RU" w:eastAsia="ru-RU"/>
        </w:rPr>
      </w:pPr>
      <w:r>
        <w:rPr>
          <w:rFonts w:cs="Arial" w:ascii="Arial" w:hAnsi="Arial"/>
          <w:b/>
          <w:spacing w:val="-1"/>
          <w:sz w:val="72"/>
          <w:szCs w:val="28"/>
          <w:lang w:val="ru-RU" w:eastAsia="ru-RU"/>
        </w:rPr>
        <w:drawing>
          <wp:anchor behindDoc="0" distT="0" distB="0" distL="114935" distR="114935" simplePos="0" locked="0" layoutInCell="1" allowOverlap="1" relativeHeight="10">
            <wp:simplePos x="0" y="0"/>
            <wp:positionH relativeFrom="column">
              <wp:posOffset>-10795</wp:posOffset>
            </wp:positionH>
            <wp:positionV relativeFrom="paragraph">
              <wp:posOffset>215265</wp:posOffset>
            </wp:positionV>
            <wp:extent cx="2661285" cy="1249045"/>
            <wp:effectExtent l="0" t="0" r="0" b="0"/>
            <wp:wrapSquare wrapText="bothSides"/>
            <wp:docPr id="7" name="Изображение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5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-8" t="-14" r="-8" b="-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285" cy="1249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widowControl w:val="false"/>
        <w:shd w:fill="FFFFFF" w:val="clear"/>
        <w:snapToGrid w:val="false"/>
        <w:ind w:right="19" w:hanging="0"/>
        <w:jc w:val="center"/>
        <w:rPr>
          <w:b/>
          <w:b/>
          <w:spacing w:val="-1"/>
          <w:szCs w:val="28"/>
        </w:rPr>
      </w:pPr>
      <w:r>
        <w:rPr>
          <w:b/>
          <w:spacing w:val="-1"/>
          <w:szCs w:val="28"/>
        </w:rPr>
      </w:r>
    </w:p>
    <w:p>
      <w:pPr>
        <w:pStyle w:val="Normal"/>
        <w:widowControl w:val="false"/>
        <w:shd w:fill="FFFFFF" w:val="clear"/>
        <w:snapToGrid w:val="false"/>
        <w:ind w:right="19" w:hanging="0"/>
        <w:jc w:val="center"/>
        <w:rPr>
          <w:b/>
          <w:b/>
          <w:spacing w:val="-1"/>
          <w:szCs w:val="28"/>
        </w:rPr>
      </w:pPr>
      <w:r>
        <w:rPr>
          <w:b/>
          <w:spacing w:val="-1"/>
          <w:szCs w:val="28"/>
        </w:rPr>
      </w:r>
    </w:p>
    <w:p>
      <w:pPr>
        <w:pStyle w:val="Normal"/>
        <w:widowControl w:val="false"/>
        <w:shd w:fill="FFFFFF" w:val="clear"/>
        <w:snapToGrid w:val="false"/>
        <w:ind w:right="19" w:hanging="0"/>
        <w:jc w:val="center"/>
        <w:rPr>
          <w:b/>
          <w:b/>
          <w:spacing w:val="-1"/>
          <w:szCs w:val="28"/>
        </w:rPr>
      </w:pPr>
      <w:r>
        <w:rPr>
          <w:b/>
          <w:spacing w:val="-1"/>
          <w:szCs w:val="28"/>
        </w:rPr>
      </w:r>
    </w:p>
    <w:p>
      <w:pPr>
        <w:pStyle w:val="Normal"/>
        <w:widowControl w:val="false"/>
        <w:shd w:fill="FFFFFF" w:val="clear"/>
        <w:snapToGrid w:val="false"/>
        <w:ind w:right="19" w:hanging="0"/>
        <w:jc w:val="center"/>
        <w:rPr>
          <w:b/>
          <w:b/>
          <w:spacing w:val="-1"/>
          <w:szCs w:val="28"/>
        </w:rPr>
      </w:pPr>
      <w:r>
        <w:rPr>
          <w:b/>
          <w:spacing w:val="-1"/>
          <w:szCs w:val="28"/>
        </w:rPr>
      </w:r>
    </w:p>
    <w:p>
      <w:pPr>
        <w:pStyle w:val="Normal"/>
        <w:widowControl w:val="false"/>
        <w:shd w:fill="FFFFFF" w:val="clear"/>
        <w:snapToGrid w:val="false"/>
        <w:ind w:right="19" w:hanging="0"/>
        <w:jc w:val="center"/>
        <w:rPr>
          <w:b/>
          <w:b/>
          <w:spacing w:val="-1"/>
          <w:szCs w:val="28"/>
        </w:rPr>
      </w:pPr>
      <w:r>
        <w:rPr>
          <w:b/>
          <w:spacing w:val="-1"/>
          <w:szCs w:val="28"/>
        </w:rPr>
      </w:r>
    </w:p>
    <w:p>
      <w:pPr>
        <w:pStyle w:val="Normal"/>
        <w:widowControl w:val="false"/>
        <w:shd w:fill="FFFFFF" w:val="clear"/>
        <w:snapToGrid w:val="false"/>
        <w:ind w:right="19" w:hanging="0"/>
        <w:jc w:val="center"/>
        <w:rPr>
          <w:b/>
          <w:b/>
          <w:spacing w:val="-1"/>
          <w:szCs w:val="28"/>
        </w:rPr>
      </w:pPr>
      <w:r>
        <w:rPr>
          <w:b/>
          <w:spacing w:val="-1"/>
          <w:szCs w:val="28"/>
        </w:rPr>
      </w:r>
    </w:p>
    <w:p>
      <w:pPr>
        <w:pStyle w:val="Normal"/>
        <w:widowControl w:val="false"/>
        <w:shd w:fill="FFFFFF" w:val="clear"/>
        <w:snapToGrid w:val="false"/>
        <w:ind w:right="19" w:hanging="0"/>
        <w:rPr>
          <w:spacing w:val="-1"/>
          <w:sz w:val="24"/>
          <w:szCs w:val="24"/>
        </w:rPr>
      </w:pPr>
      <w:r>
        <w:rPr>
          <w:b/>
          <w:spacing w:val="-1"/>
          <w:szCs w:val="28"/>
        </w:rPr>
        <w:t xml:space="preserve">      </w:t>
      </w:r>
      <w:r>
        <w:rPr>
          <w:b/>
          <w:spacing w:val="-1"/>
          <w:szCs w:val="28"/>
        </w:rPr>
        <w:t>г. Нижний Новгород</w:t>
      </w:r>
    </w:p>
    <w:p>
      <w:pPr>
        <w:pStyle w:val="Normal"/>
        <w:widowControl w:val="false"/>
        <w:shd w:fill="FFFFFF" w:val="clear"/>
        <w:snapToGrid w:val="false"/>
        <w:ind w:right="19" w:hanging="0"/>
        <w:jc w:val="center"/>
        <w:rPr/>
      </w:pPr>
      <w:r>
        <w:pict>
          <v:shape id="shape_0" fillcolor="#969696" stroked="t" style="position:absolute;margin-left:297.7pt;margin-top:-250.8pt;width:188.95pt;height:54.75pt" type="shapetype_136">
            <v:path textpathok="t"/>
            <v:textpath on="t" fitshape="t" string="ПАМЯТКА" style="font-family:&quot;Arial&quot;;font-size:12pt"/>
            <w10:wrap type="none"/>
            <v:fill o:detectmouseclick="t" type="solid" color2="#696969"/>
            <v:stroke color="black" weight="9360" joinstyle="miter" endcap="square"/>
          </v:shape>
        </w:pict>
      </w:r>
      <w:r>
        <w:rPr>
          <w:b/>
          <w:bCs/>
          <w:color w:val="C00000"/>
          <w:sz w:val="24"/>
          <w:szCs w:val="24"/>
        </w:rPr>
        <w:t>Г</w:t>
      </w:r>
      <w:r>
        <w:rPr>
          <w:b/>
          <w:bCs/>
          <w:color w:val="C00000"/>
          <w:sz w:val="24"/>
          <w:szCs w:val="24"/>
        </w:rPr>
        <w:t>рипп</w:t>
      </w:r>
      <w:r>
        <w:rPr>
          <w:b/>
          <w:bCs/>
          <w:color w:val="000033"/>
          <w:sz w:val="22"/>
          <w:szCs w:val="22"/>
        </w:rPr>
        <w:t xml:space="preserve"> </w:t>
      </w:r>
      <w:r>
        <w:rPr>
          <w:bCs/>
          <w:color w:val="000033"/>
          <w:sz w:val="20"/>
        </w:rPr>
        <w:t>– это высоко контагиозная вирусная инфекция, распространенная повсеместно.</w:t>
      </w:r>
    </w:p>
    <w:p>
      <w:pPr>
        <w:pStyle w:val="Normal"/>
        <w:ind w:left="360" w:hanging="0"/>
        <w:jc w:val="center"/>
        <w:rPr>
          <w:b/>
          <w:b/>
          <w:bCs/>
          <w:color w:val="000033"/>
          <w:sz w:val="20"/>
        </w:rPr>
      </w:pPr>
      <w:r>
        <w:rPr>
          <w:b/>
          <w:bCs/>
          <w:color w:val="000033"/>
          <w:sz w:val="20"/>
        </w:rPr>
        <w:t>Характерные клинические проявления гриппа:</w:t>
      </w:r>
    </w:p>
    <w:p>
      <w:pPr>
        <w:pStyle w:val="Normal"/>
        <w:ind w:left="170" w:right="170" w:hanging="0"/>
        <w:jc w:val="both"/>
        <w:rPr>
          <w:bCs/>
          <w:color w:val="000033"/>
          <w:sz w:val="20"/>
        </w:rPr>
      </w:pPr>
      <w:r>
        <w:rPr>
          <w:bCs/>
          <w:color w:val="000033"/>
          <w:sz w:val="20"/>
        </w:rPr>
        <w:t>- внезапное острое начало заболевания, сопровождающееся резким повышением температуры тела (выше 38 градусов);</w:t>
      </w:r>
    </w:p>
    <w:p>
      <w:pPr>
        <w:pStyle w:val="Normal"/>
        <w:ind w:left="170" w:right="170" w:hanging="0"/>
        <w:jc w:val="both"/>
        <w:rPr>
          <w:bCs/>
          <w:color w:val="000033"/>
          <w:sz w:val="20"/>
        </w:rPr>
      </w:pPr>
      <w:r>
        <w:rPr>
          <w:bCs/>
          <w:color w:val="000033"/>
          <w:sz w:val="20"/>
        </w:rPr>
        <w:t>- озноб;</w:t>
      </w:r>
    </w:p>
    <w:p>
      <w:pPr>
        <w:pStyle w:val="Normal"/>
        <w:ind w:left="170" w:right="170" w:hanging="0"/>
        <w:jc w:val="both"/>
        <w:rPr>
          <w:bCs/>
          <w:color w:val="000033"/>
          <w:sz w:val="20"/>
        </w:rPr>
      </w:pPr>
      <w:r>
        <w:rPr>
          <w:bCs/>
          <w:color w:val="000033"/>
          <w:sz w:val="20"/>
        </w:rPr>
        <w:t>- головная боль;</w:t>
      </w:r>
    </w:p>
    <w:p>
      <w:pPr>
        <w:pStyle w:val="Normal"/>
        <w:ind w:left="170" w:right="170" w:hanging="0"/>
        <w:jc w:val="both"/>
        <w:rPr>
          <w:bCs/>
          <w:color w:val="000033"/>
          <w:sz w:val="20"/>
        </w:rPr>
      </w:pPr>
      <w:r>
        <w:rPr>
          <w:bCs/>
          <w:color w:val="000033"/>
          <w:sz w:val="20"/>
        </w:rPr>
        <w:t>- боль в мышцах;</w:t>
      </w:r>
    </w:p>
    <w:p>
      <w:pPr>
        <w:pStyle w:val="Normal"/>
        <w:ind w:left="170" w:right="170" w:hanging="0"/>
        <w:jc w:val="both"/>
        <w:rPr>
          <w:bCs/>
          <w:color w:val="000033"/>
          <w:sz w:val="20"/>
        </w:rPr>
      </w:pPr>
      <w:r>
        <w:rPr>
          <w:bCs/>
          <w:color w:val="000033"/>
          <w:sz w:val="20"/>
        </w:rPr>
        <w:t>- общая слабость;</w:t>
      </w:r>
    </w:p>
    <w:p>
      <w:pPr>
        <w:pStyle w:val="Normal"/>
        <w:ind w:left="170" w:right="170" w:hanging="0"/>
        <w:jc w:val="both"/>
        <w:rPr>
          <w:bCs/>
          <w:color w:val="000033"/>
          <w:sz w:val="20"/>
        </w:rPr>
      </w:pPr>
      <w:r>
        <w:rPr>
          <w:bCs/>
          <w:color w:val="000033"/>
          <w:sz w:val="20"/>
        </w:rPr>
        <w:t>- кашель.</w:t>
      </w:r>
    </w:p>
    <w:p>
      <w:pPr>
        <w:pStyle w:val="Normal"/>
        <w:ind w:left="170" w:right="170" w:hanging="0"/>
        <w:jc w:val="both"/>
        <w:rPr>
          <w:bCs/>
          <w:color w:val="000033"/>
          <w:sz w:val="20"/>
        </w:rPr>
      </w:pPr>
      <w:r>
        <w:rPr>
          <w:bCs/>
          <w:color w:val="000033"/>
          <w:sz w:val="20"/>
        </w:rPr>
        <w:t>Болезнь может протекать легко, однако могут наблюдаться тяжелые формы течения вплоть до смертельных исходов!</w:t>
      </w:r>
    </w:p>
    <w:p>
      <w:pPr>
        <w:pStyle w:val="Normal"/>
        <w:ind w:left="170" w:right="170" w:hanging="0"/>
        <w:jc w:val="center"/>
        <w:rPr>
          <w:b/>
          <w:b/>
          <w:bCs/>
          <w:color w:val="000033"/>
          <w:sz w:val="20"/>
        </w:rPr>
      </w:pPr>
      <w:r>
        <w:rPr>
          <w:b/>
          <w:bCs/>
          <w:color w:val="000033"/>
          <w:sz w:val="20"/>
        </w:rPr>
        <w:t>Возбудители гриппа:</w:t>
      </w:r>
    </w:p>
    <w:p>
      <w:pPr>
        <w:pStyle w:val="Normal"/>
        <w:ind w:left="170" w:right="170" w:hanging="0"/>
        <w:jc w:val="both"/>
        <w:rPr>
          <w:bCs/>
          <w:color w:val="000033"/>
          <w:sz w:val="20"/>
        </w:rPr>
      </w:pPr>
      <w:r>
        <w:rPr>
          <w:bCs/>
          <w:color w:val="000033"/>
          <w:sz w:val="20"/>
        </w:rPr>
        <w:t>вирусы типов А и В, которые отличаются агрессивностью, исключительно высокой скоростью размножения. За считанные часы после заражения вирус гриппа приводит к глубоким поражениям слизистой оболочки дыхательных путей, открывая возможности для проникновения в нее бактерий. Это объясняет большое число бактериальных осложнений, возникающих при гриппе. Также важной особенностью вирусов гриппа является их способность видоизменяться: практически ежегодно появляются всё новые варианты вирусов.</w:t>
      </w:r>
    </w:p>
    <w:p>
      <w:pPr>
        <w:pStyle w:val="Normal"/>
        <w:ind w:left="170" w:right="170" w:hanging="0"/>
        <w:jc w:val="center"/>
        <w:rPr>
          <w:b/>
          <w:b/>
          <w:bCs/>
          <w:color w:val="000033"/>
          <w:sz w:val="20"/>
        </w:rPr>
      </w:pPr>
      <w:r>
        <w:rPr>
          <w:b/>
          <w:bCs/>
          <w:color w:val="000033"/>
          <w:sz w:val="20"/>
        </w:rPr>
        <w:t xml:space="preserve">Чем опасен грипп? </w:t>
      </w:r>
    </w:p>
    <w:p>
      <w:pPr>
        <w:pStyle w:val="Normal"/>
        <w:ind w:left="170" w:right="170" w:hanging="0"/>
        <w:jc w:val="center"/>
        <w:rPr>
          <w:b/>
          <w:b/>
          <w:bCs/>
          <w:color w:val="000033"/>
          <w:sz w:val="20"/>
        </w:rPr>
      </w:pPr>
      <w:r>
        <w:rPr>
          <w:b/>
          <w:bCs/>
          <w:color w:val="000033"/>
          <w:sz w:val="20"/>
        </w:rPr>
      </w:r>
    </w:p>
    <w:p>
      <w:pPr>
        <w:pStyle w:val="Normal"/>
        <w:ind w:left="170" w:right="170" w:hanging="0"/>
        <w:jc w:val="both"/>
        <w:rPr>
          <w:rFonts w:ascii="Arial" w:hAnsi="Arial" w:cs="Arial"/>
          <w:b/>
          <w:b/>
          <w:bCs/>
          <w:color w:val="000033"/>
          <w:sz w:val="18"/>
          <w:szCs w:val="18"/>
          <w:lang w:val="ru-RU" w:eastAsia="ru-RU"/>
        </w:rPr>
      </w:pPr>
      <w:r>
        <w:rPr>
          <w:rFonts w:cs="Arial" w:ascii="Arial" w:hAnsi="Arial"/>
          <w:b/>
          <w:bCs/>
          <w:color w:val="000033"/>
          <w:sz w:val="18"/>
          <w:szCs w:val="18"/>
          <w:lang w:val="ru-RU" w:eastAsia="ru-RU"/>
        </w:rPr>
        <w:drawing>
          <wp:anchor behindDoc="0" distT="0" distB="0" distL="114935" distR="114935" simplePos="0" locked="0" layoutInCell="1" allowOverlap="1" relativeHeight="11">
            <wp:simplePos x="0" y="0"/>
            <wp:positionH relativeFrom="column">
              <wp:posOffset>987425</wp:posOffset>
            </wp:positionH>
            <wp:positionV relativeFrom="paragraph">
              <wp:posOffset>46990</wp:posOffset>
            </wp:positionV>
            <wp:extent cx="1234440" cy="1310005"/>
            <wp:effectExtent l="0" t="0" r="0" b="0"/>
            <wp:wrapSquare wrapText="bothSides"/>
            <wp:docPr id="9" name="Изображение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Изображение6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-13" t="-12" r="-13" b="-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4440" cy="1310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ind w:left="170" w:right="170" w:hanging="0"/>
        <w:jc w:val="both"/>
        <w:rPr>
          <w:rFonts w:ascii="Arial" w:hAnsi="Arial" w:cs="Arial"/>
          <w:bCs/>
          <w:color w:val="000033"/>
          <w:sz w:val="18"/>
          <w:szCs w:val="18"/>
        </w:rPr>
      </w:pPr>
      <w:r>
        <w:rPr>
          <w:rFonts w:cs="Arial" w:ascii="Arial" w:hAnsi="Arial"/>
          <w:bCs/>
          <w:color w:val="000033"/>
          <w:sz w:val="18"/>
          <w:szCs w:val="18"/>
        </w:rPr>
      </w:r>
    </w:p>
    <w:p>
      <w:pPr>
        <w:pStyle w:val="Normal"/>
        <w:ind w:left="170" w:right="170" w:hanging="0"/>
        <w:jc w:val="both"/>
        <w:rPr>
          <w:rFonts w:ascii="Arial" w:hAnsi="Arial" w:cs="Arial"/>
          <w:bCs/>
          <w:color w:val="000033"/>
          <w:sz w:val="18"/>
          <w:szCs w:val="18"/>
        </w:rPr>
      </w:pPr>
      <w:r>
        <w:rPr>
          <w:rFonts w:cs="Arial" w:ascii="Arial" w:hAnsi="Arial"/>
          <w:bCs/>
          <w:color w:val="000033"/>
          <w:sz w:val="18"/>
          <w:szCs w:val="18"/>
        </w:rPr>
      </w:r>
    </w:p>
    <w:p>
      <w:pPr>
        <w:pStyle w:val="Normal"/>
        <w:ind w:left="170" w:right="170" w:hanging="0"/>
        <w:jc w:val="both"/>
        <w:rPr>
          <w:rFonts w:ascii="Arial" w:hAnsi="Arial" w:cs="Arial"/>
          <w:bCs/>
          <w:color w:val="000033"/>
          <w:sz w:val="18"/>
          <w:szCs w:val="18"/>
        </w:rPr>
      </w:pPr>
      <w:r>
        <w:rPr>
          <w:rFonts w:cs="Arial" w:ascii="Arial" w:hAnsi="Arial"/>
          <w:bCs/>
          <w:color w:val="000033"/>
          <w:sz w:val="18"/>
          <w:szCs w:val="18"/>
        </w:rPr>
      </w:r>
    </w:p>
    <w:p>
      <w:pPr>
        <w:pStyle w:val="Normal"/>
        <w:ind w:left="170" w:right="170" w:hanging="0"/>
        <w:jc w:val="both"/>
        <w:rPr>
          <w:rFonts w:ascii="Arial" w:hAnsi="Arial" w:cs="Arial"/>
          <w:bCs/>
          <w:color w:val="000033"/>
          <w:sz w:val="18"/>
          <w:szCs w:val="18"/>
        </w:rPr>
      </w:pPr>
      <w:r>
        <w:rPr>
          <w:rFonts w:cs="Arial" w:ascii="Arial" w:hAnsi="Arial"/>
          <w:bCs/>
          <w:color w:val="000033"/>
          <w:sz w:val="18"/>
          <w:szCs w:val="18"/>
        </w:rPr>
      </w:r>
    </w:p>
    <w:p>
      <w:pPr>
        <w:pStyle w:val="Normal"/>
        <w:ind w:left="170" w:right="170" w:hanging="0"/>
        <w:jc w:val="both"/>
        <w:rPr>
          <w:rFonts w:ascii="Arial" w:hAnsi="Arial" w:cs="Arial"/>
          <w:bCs/>
          <w:color w:val="000033"/>
          <w:sz w:val="18"/>
          <w:szCs w:val="18"/>
        </w:rPr>
      </w:pPr>
      <w:r>
        <w:rPr>
          <w:rFonts w:cs="Arial" w:ascii="Arial" w:hAnsi="Arial"/>
          <w:bCs/>
          <w:color w:val="000033"/>
          <w:sz w:val="18"/>
          <w:szCs w:val="18"/>
        </w:rPr>
      </w:r>
    </w:p>
    <w:p>
      <w:pPr>
        <w:pStyle w:val="Normal"/>
        <w:ind w:left="170" w:right="170" w:hanging="0"/>
        <w:jc w:val="both"/>
        <w:rPr>
          <w:rFonts w:ascii="Arial" w:hAnsi="Arial" w:cs="Arial"/>
          <w:bCs/>
          <w:color w:val="000033"/>
          <w:sz w:val="18"/>
          <w:szCs w:val="18"/>
        </w:rPr>
      </w:pPr>
      <w:r>
        <w:rPr>
          <w:rFonts w:cs="Arial" w:ascii="Arial" w:hAnsi="Arial"/>
          <w:bCs/>
          <w:color w:val="000033"/>
          <w:sz w:val="18"/>
          <w:szCs w:val="18"/>
        </w:rPr>
      </w:r>
    </w:p>
    <w:p>
      <w:pPr>
        <w:pStyle w:val="Normal"/>
        <w:ind w:left="170" w:right="170" w:hanging="0"/>
        <w:jc w:val="both"/>
        <w:rPr>
          <w:rFonts w:ascii="Arial" w:hAnsi="Arial" w:cs="Arial"/>
          <w:bCs/>
          <w:color w:val="000033"/>
          <w:sz w:val="18"/>
          <w:szCs w:val="18"/>
        </w:rPr>
      </w:pPr>
      <w:r>
        <w:rPr>
          <w:rFonts w:cs="Arial" w:ascii="Arial" w:hAnsi="Arial"/>
          <w:bCs/>
          <w:color w:val="000033"/>
          <w:sz w:val="18"/>
          <w:szCs w:val="18"/>
        </w:rPr>
      </w:r>
    </w:p>
    <w:p>
      <w:pPr>
        <w:pStyle w:val="Normal"/>
        <w:ind w:left="170" w:right="170" w:hanging="0"/>
        <w:jc w:val="both"/>
        <w:rPr>
          <w:rFonts w:ascii="Arial" w:hAnsi="Arial" w:cs="Arial"/>
          <w:b/>
          <w:b/>
          <w:bCs/>
          <w:color w:val="000033"/>
          <w:sz w:val="20"/>
          <w:szCs w:val="18"/>
        </w:rPr>
      </w:pPr>
      <w:r>
        <w:rPr>
          <w:rFonts w:cs="Arial" w:ascii="Arial" w:hAnsi="Arial"/>
          <w:b/>
          <w:bCs/>
          <w:color w:val="000033"/>
          <w:sz w:val="20"/>
          <w:szCs w:val="18"/>
        </w:rPr>
      </w:r>
    </w:p>
    <w:p>
      <w:pPr>
        <w:pStyle w:val="Normal"/>
        <w:ind w:left="170" w:right="170" w:hanging="0"/>
        <w:jc w:val="both"/>
        <w:rPr>
          <w:b/>
          <w:b/>
          <w:bCs/>
          <w:color w:val="000033"/>
          <w:sz w:val="20"/>
        </w:rPr>
      </w:pPr>
      <w:r>
        <w:rPr>
          <w:b/>
          <w:bCs/>
          <w:color w:val="000033"/>
          <w:sz w:val="20"/>
        </w:rPr>
      </w:r>
    </w:p>
    <w:p>
      <w:pPr>
        <w:pStyle w:val="Normal"/>
        <w:ind w:left="170" w:right="170" w:hanging="0"/>
        <w:jc w:val="both"/>
        <w:rPr>
          <w:b/>
          <w:b/>
          <w:bCs/>
          <w:color w:val="000033"/>
          <w:sz w:val="20"/>
        </w:rPr>
      </w:pPr>
      <w:r>
        <w:rPr>
          <w:b/>
          <w:bCs/>
          <w:color w:val="000033"/>
          <w:sz w:val="20"/>
        </w:rPr>
        <w:t xml:space="preserve">Грипп </w:t>
      </w:r>
    </w:p>
    <w:p>
      <w:pPr>
        <w:pStyle w:val="Normal"/>
        <w:ind w:left="170" w:right="170" w:hanging="0"/>
        <w:jc w:val="both"/>
        <w:rPr>
          <w:b/>
          <w:b/>
          <w:bCs/>
          <w:color w:val="000033"/>
          <w:sz w:val="20"/>
        </w:rPr>
      </w:pPr>
      <w:r>
        <w:rPr>
          <w:b/>
          <w:bCs/>
          <w:color w:val="000033"/>
          <w:sz w:val="20"/>
        </w:rPr>
        <w:t>крайне опасен своими осложнениями:</w:t>
      </w:r>
    </w:p>
    <w:p>
      <w:pPr>
        <w:pStyle w:val="Normal"/>
        <w:ind w:left="170" w:right="170" w:hanging="0"/>
        <w:jc w:val="both"/>
        <w:rPr>
          <w:bCs/>
          <w:color w:val="000033"/>
          <w:sz w:val="20"/>
        </w:rPr>
      </w:pPr>
      <w:r>
        <w:rPr>
          <w:bCs/>
          <w:color w:val="000033"/>
          <w:sz w:val="20"/>
        </w:rPr>
        <w:t>- легочные осложнения (пневмония, бронхит). Именно пневмония является причиной большинства смертельных исходов от гриппа;</w:t>
      </w:r>
    </w:p>
    <w:p>
      <w:pPr>
        <w:pStyle w:val="Normal"/>
        <w:ind w:left="170" w:right="170" w:hanging="0"/>
        <w:jc w:val="both"/>
        <w:rPr>
          <w:bCs/>
          <w:color w:val="000033"/>
          <w:sz w:val="20"/>
        </w:rPr>
      </w:pPr>
      <w:r>
        <w:rPr>
          <w:bCs/>
          <w:color w:val="000033"/>
          <w:sz w:val="20"/>
        </w:rPr>
        <w:t>- осложнения со стороны верхних дыхательных путей и ЛОР органов (отит, синусит, ринит, трахеит);</w:t>
      </w:r>
    </w:p>
    <w:p>
      <w:pPr>
        <w:pStyle w:val="Normal"/>
        <w:ind w:left="170" w:right="170" w:hanging="0"/>
        <w:jc w:val="both"/>
        <w:rPr>
          <w:bCs/>
          <w:color w:val="000033"/>
          <w:sz w:val="20"/>
        </w:rPr>
      </w:pPr>
      <w:r>
        <w:rPr>
          <w:bCs/>
          <w:color w:val="000033"/>
          <w:sz w:val="20"/>
        </w:rPr>
        <w:t>- осложнения со стороны сердечно-сосудистой системы (миокардит, перикардит);</w:t>
      </w:r>
    </w:p>
    <w:p>
      <w:pPr>
        <w:pStyle w:val="Normal"/>
        <w:ind w:left="360" w:hanging="0"/>
        <w:jc w:val="both"/>
        <w:rPr>
          <w:bCs/>
          <w:color w:val="000033"/>
          <w:sz w:val="20"/>
        </w:rPr>
      </w:pPr>
      <w:r>
        <w:rPr>
          <w:bCs/>
          <w:color w:val="000033"/>
          <w:sz w:val="20"/>
        </w:rPr>
        <w:t>-осложнения со стороны нервной системы (менингит, менингоэнцефалит, энцефалит, невралгии, полирадикулоневриты);</w:t>
      </w:r>
    </w:p>
    <w:p>
      <w:pPr>
        <w:pStyle w:val="Normal"/>
        <w:ind w:left="360" w:hanging="0"/>
        <w:jc w:val="center"/>
        <w:rPr>
          <w:b/>
          <w:b/>
          <w:bCs/>
          <w:color w:val="000033"/>
          <w:sz w:val="20"/>
        </w:rPr>
      </w:pPr>
      <w:r>
        <w:rPr>
          <w:b/>
          <w:bCs/>
          <w:color w:val="000033"/>
          <w:sz w:val="20"/>
        </w:rPr>
        <w:t>Грипп часто сопровождается обострением имеющихся хронических заболеваний.</w:t>
      </w:r>
    </w:p>
    <w:p>
      <w:pPr>
        <w:pStyle w:val="Normal"/>
        <w:ind w:left="360" w:hanging="0"/>
        <w:jc w:val="both"/>
        <w:rPr>
          <w:rFonts w:ascii="Arial" w:hAnsi="Arial" w:cs="Arial"/>
          <w:b/>
          <w:b/>
          <w:bCs/>
          <w:color w:val="000033"/>
          <w:sz w:val="18"/>
          <w:szCs w:val="18"/>
          <w:lang w:val="ru-RU" w:eastAsia="ru-RU"/>
        </w:rPr>
      </w:pPr>
      <w:r>
        <w:rPr>
          <w:rFonts w:cs="Arial" w:ascii="Arial" w:hAnsi="Arial"/>
          <w:b/>
          <w:bCs/>
          <w:color w:val="000033"/>
          <w:sz w:val="18"/>
          <w:szCs w:val="18"/>
          <w:lang w:val="ru-RU" w:eastAsia="ru-RU"/>
        </w:rPr>
        <w:drawing>
          <wp:anchor behindDoc="0" distT="0" distB="0" distL="114935" distR="114935" simplePos="0" locked="0" layoutInCell="1" allowOverlap="1" relativeHeight="12">
            <wp:simplePos x="0" y="0"/>
            <wp:positionH relativeFrom="column">
              <wp:posOffset>552450</wp:posOffset>
            </wp:positionH>
            <wp:positionV relativeFrom="paragraph">
              <wp:posOffset>83820</wp:posOffset>
            </wp:positionV>
            <wp:extent cx="2087880" cy="1508760"/>
            <wp:effectExtent l="0" t="0" r="0" b="0"/>
            <wp:wrapSquare wrapText="bothSides"/>
            <wp:docPr id="10" name="Изображение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Изображение7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-8" t="-11" r="-8" b="-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88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ind w:left="360" w:hanging="0"/>
        <w:jc w:val="both"/>
        <w:rPr>
          <w:rFonts w:ascii="Arial" w:hAnsi="Arial" w:cs="Arial"/>
          <w:bCs/>
          <w:color w:val="000033"/>
          <w:sz w:val="18"/>
          <w:szCs w:val="18"/>
        </w:rPr>
      </w:pPr>
      <w:r>
        <w:rPr>
          <w:rFonts w:cs="Arial" w:ascii="Arial" w:hAnsi="Arial"/>
          <w:bCs/>
          <w:color w:val="000033"/>
          <w:sz w:val="18"/>
          <w:szCs w:val="18"/>
        </w:rPr>
      </w:r>
    </w:p>
    <w:p>
      <w:pPr>
        <w:pStyle w:val="Normal"/>
        <w:ind w:left="360" w:hanging="0"/>
        <w:jc w:val="both"/>
        <w:rPr>
          <w:rFonts w:ascii="Arial" w:hAnsi="Arial" w:cs="Arial"/>
          <w:bCs/>
          <w:color w:val="000033"/>
          <w:sz w:val="18"/>
          <w:szCs w:val="18"/>
        </w:rPr>
      </w:pPr>
      <w:r>
        <w:rPr>
          <w:rFonts w:cs="Arial" w:ascii="Arial" w:hAnsi="Arial"/>
          <w:bCs/>
          <w:color w:val="000033"/>
          <w:sz w:val="18"/>
          <w:szCs w:val="18"/>
        </w:rPr>
      </w:r>
    </w:p>
    <w:p>
      <w:pPr>
        <w:pStyle w:val="Normal"/>
        <w:ind w:left="360" w:hanging="0"/>
        <w:jc w:val="both"/>
        <w:rPr>
          <w:rFonts w:ascii="Arial" w:hAnsi="Arial" w:cs="Arial"/>
          <w:bCs/>
          <w:color w:val="000033"/>
          <w:sz w:val="18"/>
          <w:szCs w:val="18"/>
        </w:rPr>
      </w:pPr>
      <w:r>
        <w:rPr>
          <w:rFonts w:cs="Arial" w:ascii="Arial" w:hAnsi="Arial"/>
          <w:bCs/>
          <w:color w:val="000033"/>
          <w:sz w:val="18"/>
          <w:szCs w:val="18"/>
        </w:rPr>
      </w:r>
    </w:p>
    <w:p>
      <w:pPr>
        <w:pStyle w:val="Normal"/>
        <w:ind w:left="360" w:hanging="0"/>
        <w:jc w:val="both"/>
        <w:rPr>
          <w:rFonts w:ascii="Arial" w:hAnsi="Arial" w:cs="Arial"/>
          <w:bCs/>
          <w:color w:val="000033"/>
          <w:sz w:val="18"/>
          <w:szCs w:val="18"/>
        </w:rPr>
      </w:pPr>
      <w:r>
        <w:rPr>
          <w:rFonts w:cs="Arial" w:ascii="Arial" w:hAnsi="Arial"/>
          <w:bCs/>
          <w:color w:val="000033"/>
          <w:sz w:val="18"/>
          <w:szCs w:val="18"/>
        </w:rPr>
      </w:r>
    </w:p>
    <w:p>
      <w:pPr>
        <w:pStyle w:val="Normal"/>
        <w:ind w:left="360" w:hanging="0"/>
        <w:jc w:val="both"/>
        <w:rPr>
          <w:rFonts w:ascii="Arial" w:hAnsi="Arial" w:cs="Arial"/>
          <w:bCs/>
          <w:color w:val="000033"/>
          <w:sz w:val="18"/>
          <w:szCs w:val="18"/>
        </w:rPr>
      </w:pPr>
      <w:r>
        <w:rPr>
          <w:rFonts w:cs="Arial" w:ascii="Arial" w:hAnsi="Arial"/>
          <w:bCs/>
          <w:color w:val="000033"/>
          <w:sz w:val="18"/>
          <w:szCs w:val="18"/>
        </w:rPr>
      </w:r>
    </w:p>
    <w:p>
      <w:pPr>
        <w:pStyle w:val="Normal"/>
        <w:ind w:left="360" w:hanging="0"/>
        <w:jc w:val="both"/>
        <w:rPr>
          <w:rFonts w:ascii="Arial" w:hAnsi="Arial" w:cs="Arial"/>
          <w:bCs/>
          <w:color w:val="000033"/>
          <w:sz w:val="18"/>
          <w:szCs w:val="18"/>
        </w:rPr>
      </w:pPr>
      <w:r>
        <w:rPr>
          <w:rFonts w:cs="Arial" w:ascii="Arial" w:hAnsi="Arial"/>
          <w:bCs/>
          <w:color w:val="000033"/>
          <w:sz w:val="18"/>
          <w:szCs w:val="18"/>
        </w:rPr>
      </w:r>
    </w:p>
    <w:p>
      <w:pPr>
        <w:pStyle w:val="Normal"/>
        <w:ind w:left="360" w:hanging="0"/>
        <w:jc w:val="both"/>
        <w:rPr>
          <w:rFonts w:ascii="Arial" w:hAnsi="Arial" w:cs="Arial"/>
          <w:bCs/>
          <w:color w:val="000033"/>
          <w:sz w:val="18"/>
          <w:szCs w:val="18"/>
        </w:rPr>
      </w:pPr>
      <w:r>
        <w:rPr>
          <w:rFonts w:cs="Arial" w:ascii="Arial" w:hAnsi="Arial"/>
          <w:bCs/>
          <w:color w:val="000033"/>
          <w:sz w:val="18"/>
          <w:szCs w:val="18"/>
        </w:rPr>
      </w:r>
    </w:p>
    <w:p>
      <w:pPr>
        <w:pStyle w:val="Normal"/>
        <w:ind w:left="360" w:hanging="0"/>
        <w:jc w:val="both"/>
        <w:rPr>
          <w:rFonts w:ascii="Arial" w:hAnsi="Arial" w:cs="Arial"/>
          <w:bCs/>
          <w:color w:val="000033"/>
          <w:sz w:val="18"/>
          <w:szCs w:val="18"/>
        </w:rPr>
      </w:pPr>
      <w:r>
        <w:rPr>
          <w:rFonts w:cs="Arial" w:ascii="Arial" w:hAnsi="Arial"/>
          <w:bCs/>
          <w:color w:val="000033"/>
          <w:sz w:val="18"/>
          <w:szCs w:val="18"/>
        </w:rPr>
      </w:r>
    </w:p>
    <w:p>
      <w:pPr>
        <w:pStyle w:val="Normal"/>
        <w:ind w:left="360" w:hanging="0"/>
        <w:jc w:val="both"/>
        <w:rPr>
          <w:rFonts w:ascii="Arial" w:hAnsi="Arial" w:cs="Arial"/>
          <w:bCs/>
          <w:color w:val="000033"/>
          <w:sz w:val="18"/>
          <w:szCs w:val="18"/>
        </w:rPr>
      </w:pPr>
      <w:r>
        <w:rPr>
          <w:rFonts w:cs="Arial" w:ascii="Arial" w:hAnsi="Arial"/>
          <w:bCs/>
          <w:color w:val="000033"/>
          <w:sz w:val="18"/>
          <w:szCs w:val="18"/>
        </w:rPr>
      </w:r>
    </w:p>
    <w:p>
      <w:pPr>
        <w:pStyle w:val="Normal"/>
        <w:ind w:left="360" w:hanging="0"/>
        <w:jc w:val="both"/>
        <w:rPr>
          <w:rFonts w:ascii="Arial" w:hAnsi="Arial" w:cs="Arial"/>
          <w:bCs/>
          <w:color w:val="000033"/>
          <w:sz w:val="18"/>
          <w:szCs w:val="18"/>
        </w:rPr>
      </w:pPr>
      <w:r>
        <w:rPr>
          <w:rFonts w:cs="Arial" w:ascii="Arial" w:hAnsi="Arial"/>
          <w:bCs/>
          <w:color w:val="000033"/>
          <w:sz w:val="18"/>
          <w:szCs w:val="18"/>
        </w:rPr>
      </w:r>
    </w:p>
    <w:p>
      <w:pPr>
        <w:pStyle w:val="Normal"/>
        <w:ind w:left="360" w:hanging="0"/>
        <w:jc w:val="both"/>
        <w:rPr>
          <w:rFonts w:ascii="Arial" w:hAnsi="Arial" w:cs="Arial"/>
          <w:bCs/>
          <w:color w:val="000033"/>
          <w:sz w:val="18"/>
          <w:szCs w:val="18"/>
        </w:rPr>
      </w:pPr>
      <w:r>
        <w:rPr>
          <w:rFonts w:cs="Arial" w:ascii="Arial" w:hAnsi="Arial"/>
          <w:bCs/>
          <w:color w:val="000033"/>
          <w:sz w:val="18"/>
          <w:szCs w:val="18"/>
        </w:rPr>
      </w:r>
    </w:p>
    <w:p>
      <w:pPr>
        <w:pStyle w:val="Normal"/>
        <w:ind w:left="360" w:hanging="0"/>
        <w:jc w:val="both"/>
        <w:rPr>
          <w:rFonts w:ascii="Arial" w:hAnsi="Arial" w:cs="Arial"/>
          <w:bCs/>
          <w:color w:val="000033"/>
          <w:sz w:val="18"/>
          <w:szCs w:val="18"/>
        </w:rPr>
      </w:pPr>
      <w:r>
        <w:rPr>
          <w:rFonts w:cs="Arial" w:ascii="Arial" w:hAnsi="Arial"/>
          <w:bCs/>
          <w:color w:val="000033"/>
          <w:sz w:val="18"/>
          <w:szCs w:val="18"/>
        </w:rPr>
      </w:r>
    </w:p>
    <w:p>
      <w:pPr>
        <w:pStyle w:val="Normal"/>
        <w:ind w:left="360" w:hanging="0"/>
        <w:jc w:val="center"/>
        <w:rPr>
          <w:b/>
          <w:b/>
          <w:bCs/>
          <w:color w:val="000033"/>
          <w:sz w:val="20"/>
        </w:rPr>
      </w:pPr>
      <w:r>
        <w:rPr>
          <w:b/>
          <w:bCs/>
          <w:color w:val="000033"/>
          <w:sz w:val="20"/>
        </w:rPr>
        <w:t>Как защитить себя от гриппа?</w:t>
      </w:r>
    </w:p>
    <w:p>
      <w:pPr>
        <w:pStyle w:val="Normal"/>
        <w:ind w:left="360" w:hanging="0"/>
        <w:jc w:val="center"/>
        <w:rPr>
          <w:rFonts w:ascii="Arial" w:hAnsi="Arial" w:cs="Arial"/>
          <w:bCs/>
          <w:color w:val="000033"/>
          <w:sz w:val="18"/>
          <w:szCs w:val="18"/>
        </w:rPr>
      </w:pPr>
      <w:r>
        <w:rPr>
          <w:rFonts w:cs="Arial" w:ascii="Arial" w:hAnsi="Arial"/>
          <w:bCs/>
          <w:color w:val="000033"/>
          <w:sz w:val="18"/>
          <w:szCs w:val="18"/>
          <w:lang w:val="ru-RU" w:eastAsia="ru-RU"/>
        </w:rPr>
        <w:drawing>
          <wp:inline distT="0" distB="0" distL="0" distR="0">
            <wp:extent cx="2056765" cy="1287780"/>
            <wp:effectExtent l="0" t="0" r="0" b="0"/>
            <wp:docPr id="11" name="Изображение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Изображение8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-8" t="-12" r="-8" b="-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765" cy="128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left="360" w:hanging="0"/>
        <w:jc w:val="both"/>
        <w:rPr>
          <w:b/>
          <w:b/>
          <w:bCs/>
          <w:color w:val="000033"/>
          <w:sz w:val="20"/>
        </w:rPr>
      </w:pPr>
      <w:r>
        <w:rPr>
          <w:b/>
          <w:bCs/>
          <w:color w:val="000033"/>
          <w:sz w:val="20"/>
        </w:rPr>
        <w:t>В период эпидемического подъема заболеваемости рекомендуется принимать меры неспецифической профилактики:</w:t>
      </w:r>
    </w:p>
    <w:p>
      <w:pPr>
        <w:pStyle w:val="Normal"/>
        <w:ind w:left="360" w:hanging="0"/>
        <w:jc w:val="both"/>
        <w:rPr>
          <w:bCs/>
          <w:color w:val="000033"/>
          <w:sz w:val="20"/>
        </w:rPr>
      </w:pPr>
      <w:r>
        <w:rPr>
          <w:bCs/>
          <w:color w:val="000033"/>
          <w:sz w:val="20"/>
        </w:rPr>
        <w:t>- избегать контактов с лицами, имеющими признаки заболевания;</w:t>
      </w:r>
    </w:p>
    <w:p>
      <w:pPr>
        <w:pStyle w:val="Normal"/>
        <w:ind w:left="360" w:hanging="0"/>
        <w:jc w:val="both"/>
        <w:rPr>
          <w:bCs/>
          <w:color w:val="000033"/>
          <w:sz w:val="20"/>
        </w:rPr>
      </w:pPr>
      <w:r>
        <w:rPr>
          <w:bCs/>
          <w:color w:val="000033"/>
          <w:sz w:val="20"/>
        </w:rPr>
        <w:t>- сократить время пребывания в местах массового скопления людей и в общественном транспорте;</w:t>
      </w:r>
    </w:p>
    <w:p>
      <w:pPr>
        <w:pStyle w:val="Normal"/>
        <w:ind w:left="360" w:hanging="0"/>
        <w:jc w:val="both"/>
        <w:rPr>
          <w:bCs/>
          <w:color w:val="000033"/>
          <w:sz w:val="20"/>
        </w:rPr>
      </w:pPr>
      <w:r>
        <w:rPr>
          <w:bCs/>
          <w:color w:val="000033"/>
          <w:sz w:val="20"/>
        </w:rPr>
        <w:t>- носить медицинскую маску (марлевую повязку);</w:t>
      </w:r>
    </w:p>
    <w:p>
      <w:pPr>
        <w:pStyle w:val="Normal"/>
        <w:ind w:left="360" w:hanging="0"/>
        <w:jc w:val="both"/>
        <w:rPr>
          <w:bCs/>
          <w:color w:val="000033"/>
          <w:sz w:val="20"/>
        </w:rPr>
      </w:pPr>
      <w:r>
        <w:rPr>
          <w:bCs/>
          <w:color w:val="000033"/>
          <w:sz w:val="20"/>
        </w:rPr>
        <w:t>- регулярно и тщательно мыть руки с мылом или протирать их специальным средством для обработки рук;</w:t>
      </w:r>
    </w:p>
    <w:p>
      <w:pPr>
        <w:pStyle w:val="Normal"/>
        <w:ind w:left="360" w:hanging="0"/>
        <w:jc w:val="both"/>
        <w:rPr>
          <w:bCs/>
          <w:color w:val="000033"/>
          <w:sz w:val="20"/>
        </w:rPr>
      </w:pPr>
      <w:r>
        <w:rPr>
          <w:bCs/>
          <w:color w:val="000033"/>
          <w:sz w:val="20"/>
        </w:rPr>
        <w:t>- осуществлять влажную уборку, проветривание и увлажнение воздуха в помещении;</w:t>
      </w:r>
    </w:p>
    <w:p>
      <w:pPr>
        <w:pStyle w:val="Normal"/>
        <w:ind w:left="360" w:hanging="0"/>
        <w:jc w:val="both"/>
        <w:rPr>
          <w:bCs/>
          <w:color w:val="000033"/>
          <w:sz w:val="20"/>
        </w:rPr>
      </w:pPr>
      <w:r>
        <w:rPr>
          <w:bCs/>
          <w:color w:val="000033"/>
          <w:sz w:val="20"/>
        </w:rPr>
        <w:t>- вести здоровый образ жизни (полноценный сон, сбалансированное питание, физическая активность);</w:t>
      </w:r>
    </w:p>
    <w:p>
      <w:pPr>
        <w:pStyle w:val="Normal"/>
        <w:ind w:left="360" w:hanging="0"/>
        <w:jc w:val="both"/>
        <w:rPr>
          <w:bCs/>
          <w:color w:val="FF0000"/>
          <w:sz w:val="20"/>
        </w:rPr>
      </w:pPr>
      <w:r>
        <w:rPr>
          <w:bCs/>
          <w:color w:val="FF0000"/>
          <w:sz w:val="20"/>
        </w:rPr>
        <w:t>В целях повышения устойчивости организма к респираторным вирусам, в том числе к вирусам гриппа, как мера неспецифической профилактики, используются (по рекомендации врача) различные препараты и средства, повышающие иммунитет.</w:t>
      </w:r>
    </w:p>
    <w:p>
      <w:pPr>
        <w:pStyle w:val="Normal"/>
        <w:ind w:left="360" w:hanging="0"/>
        <w:jc w:val="center"/>
        <w:rPr>
          <w:b/>
          <w:b/>
          <w:bCs/>
          <w:color w:val="000033"/>
          <w:sz w:val="20"/>
        </w:rPr>
      </w:pPr>
      <w:r>
        <w:rPr>
          <w:b/>
          <w:bCs/>
          <w:color w:val="000033"/>
          <w:sz w:val="20"/>
        </w:rPr>
        <w:t>Что делать, если вы заболели гриппом?</w:t>
      </w:r>
    </w:p>
    <w:p>
      <w:pPr>
        <w:pStyle w:val="Normal"/>
        <w:ind w:left="360" w:hanging="0"/>
        <w:jc w:val="center"/>
        <w:rPr>
          <w:b/>
          <w:b/>
          <w:bCs/>
          <w:color w:val="000033"/>
          <w:sz w:val="20"/>
        </w:rPr>
      </w:pPr>
      <w:r>
        <w:rPr>
          <w:b/>
          <w:bCs/>
          <w:color w:val="000033"/>
          <w:sz w:val="20"/>
          <w:lang w:val="ru-RU" w:eastAsia="ru-RU"/>
        </w:rPr>
        <w:drawing>
          <wp:inline distT="0" distB="0" distL="0" distR="0">
            <wp:extent cx="2323465" cy="1742440"/>
            <wp:effectExtent l="0" t="0" r="0" b="0"/>
            <wp:docPr id="12" name="Изображение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Изображение9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-8" t="-10" r="-8" b="-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3465" cy="174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left="360" w:hanging="0"/>
        <w:jc w:val="center"/>
        <w:rPr>
          <w:b/>
          <w:b/>
          <w:bCs/>
          <w:color w:val="000033"/>
          <w:sz w:val="20"/>
        </w:rPr>
      </w:pPr>
      <w:r>
        <w:rPr>
          <w:b/>
          <w:bCs/>
          <w:color w:val="000033"/>
          <w:sz w:val="20"/>
        </w:rPr>
        <w:t>Следует остаться дома и обратиться к врачу!</w:t>
      </w:r>
    </w:p>
    <w:p>
      <w:pPr>
        <w:pStyle w:val="Normal"/>
        <w:ind w:left="360" w:hanging="0"/>
        <w:jc w:val="center"/>
        <w:rPr>
          <w:b/>
          <w:b/>
          <w:bCs/>
          <w:color w:val="000033"/>
          <w:sz w:val="20"/>
        </w:rPr>
      </w:pPr>
      <w:r>
        <w:rPr>
          <w:b/>
          <w:bCs/>
          <w:color w:val="000033"/>
          <w:sz w:val="20"/>
        </w:rPr>
        <w:t>Самолечение при гриппе недопустимо!</w:t>
      </w:r>
    </w:p>
    <w:p>
      <w:pPr>
        <w:pStyle w:val="Normal"/>
        <w:ind w:left="360" w:hanging="0"/>
        <w:jc w:val="both"/>
        <w:rPr>
          <w:bCs/>
          <w:color w:val="000033"/>
          <w:sz w:val="20"/>
        </w:rPr>
      </w:pPr>
      <w:r>
        <w:rPr>
          <w:bCs/>
          <w:color w:val="000033"/>
          <w:sz w:val="20"/>
        </w:rPr>
        <w:t>Именно врач должен поставить диагноз и назначить необходимое лечение, соответствующее Вашему состоянию и возрасту.</w:t>
      </w:r>
    </w:p>
    <w:p>
      <w:pPr>
        <w:pStyle w:val="Normal"/>
        <w:ind w:left="360" w:hanging="0"/>
        <w:jc w:val="center"/>
        <w:rPr>
          <w:b/>
          <w:b/>
          <w:bCs/>
          <w:color w:val="000033"/>
          <w:sz w:val="20"/>
        </w:rPr>
      </w:pPr>
      <w:r>
        <w:rPr>
          <w:b/>
          <w:bCs/>
          <w:color w:val="000033"/>
          <w:sz w:val="20"/>
        </w:rPr>
        <w:t>Необходимо строго выполнять все рекомендации лечащего врача:</w:t>
      </w:r>
    </w:p>
    <w:p>
      <w:pPr>
        <w:pStyle w:val="Normal"/>
        <w:ind w:left="360" w:hanging="0"/>
        <w:jc w:val="both"/>
        <w:rPr>
          <w:bCs/>
          <w:color w:val="000033"/>
          <w:sz w:val="20"/>
        </w:rPr>
      </w:pPr>
      <w:r>
        <w:rPr>
          <w:bCs/>
          <w:color w:val="000033"/>
          <w:sz w:val="20"/>
        </w:rPr>
        <w:t>- своевременно принимать лекарства и соблюдать постельный режим по время болезни, так как при заболевании увеличивается нагрузка на сердечно-сосудистую, иммунную и другие системы организма;</w:t>
      </w:r>
    </w:p>
    <w:p>
      <w:pPr>
        <w:pStyle w:val="Normal"/>
        <w:ind w:left="360" w:hanging="0"/>
        <w:jc w:val="both"/>
        <w:rPr>
          <w:bCs/>
          <w:color w:val="000033"/>
          <w:sz w:val="20"/>
        </w:rPr>
      </w:pPr>
      <w:r>
        <w:rPr>
          <w:bCs/>
          <w:color w:val="000033"/>
          <w:sz w:val="20"/>
        </w:rPr>
        <w:t>- рекомендуется обильное питьё – горячий чай, клюквенный или брусничный морс, щелочные минеральные воды.</w:t>
      </w:r>
    </w:p>
    <w:p>
      <w:pPr>
        <w:pStyle w:val="Normal"/>
        <w:ind w:left="360" w:hanging="0"/>
        <w:jc w:val="both"/>
        <w:rPr>
          <w:bCs/>
          <w:color w:val="000033"/>
          <w:sz w:val="20"/>
        </w:rPr>
      </w:pPr>
      <w:r>
        <w:rPr>
          <w:bCs/>
          <w:color w:val="000033"/>
          <w:sz w:val="20"/>
        </w:rPr>
        <w:t xml:space="preserve">Для предупреждения распространения инфекции, больного следует изолировать от здоровых лиц (желательно выделить отдельную комнату). </w:t>
      </w:r>
    </w:p>
    <w:p>
      <w:pPr>
        <w:pStyle w:val="Normal"/>
        <w:ind w:left="360" w:hanging="0"/>
        <w:jc w:val="both"/>
        <w:rPr>
          <w:bCs/>
          <w:color w:val="000033"/>
          <w:sz w:val="20"/>
        </w:rPr>
      </w:pPr>
      <w:r>
        <w:rPr>
          <w:bCs/>
          <w:color w:val="000033"/>
          <w:sz w:val="20"/>
        </w:rPr>
        <w:t xml:space="preserve">Помещение, где находится больной, необходимо регулярно проветривать, предметы </w:t>
      </w:r>
    </w:p>
    <w:sectPr>
      <w:type w:val="nextPage"/>
      <w:pgSz w:orient="landscape" w:w="16838" w:h="11906"/>
      <w:pgMar w:left="851" w:right="737" w:header="0" w:top="567" w:footer="0" w:bottom="567" w:gutter="0"/>
      <w:pgNumType w:fmt="decimal"/>
      <w:cols w:num="3" w:equalWidth="false" w:sep="false">
        <w:col w:w="4668" w:space="708"/>
        <w:col w:w="4668" w:space="708"/>
        <w:col w:w="4498"/>
      </w:cols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Liberation Sans">
    <w:altName w:val="Arial"/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pStyle w:val="4"/>
      <w:numFmt w:val="none"/>
      <w:suff w:val="nothing"/>
      <w:lvlText w:val=""/>
      <w:lvlJc w:val="left"/>
      <w:pPr>
        <w:ind w:left="0" w:hanging="0"/>
      </w:pPr>
    </w:lvl>
    <w:lvl w:ilvl="4">
      <w:start w:val="1"/>
      <w:pStyle w:val="5"/>
      <w:numFmt w:val="none"/>
      <w:suff w:val="nothing"/>
      <w:lvlText w:val=""/>
      <w:lvlJc w:val="left"/>
      <w:pPr>
        <w:ind w:left="0" w:hanging="0"/>
      </w:pPr>
    </w:lvl>
    <w:lvl w:ilvl="5">
      <w:start w:val="1"/>
      <w:pStyle w:val="6"/>
      <w:numFmt w:val="none"/>
      <w:suff w:val="nothing"/>
      <w:lvlText w:val=""/>
      <w:lvlJc w:val="left"/>
      <w:pPr>
        <w:ind w:left="0" w:hanging="0"/>
      </w:pPr>
    </w:lvl>
    <w:lvl w:ilvl="6">
      <w:start w:val="1"/>
      <w:pStyle w:val="7"/>
      <w:numFmt w:val="none"/>
      <w:suff w:val="nothing"/>
      <w:lvlText w:val=""/>
      <w:lvlJc w:val="left"/>
      <w:pPr>
        <w:ind w:left="0" w:hanging="0"/>
      </w:pPr>
    </w:lvl>
    <w:lvl w:ilvl="7">
      <w:start w:val="1"/>
      <w:pStyle w:val="8"/>
      <w:numFmt w:val="none"/>
      <w:suff w:val="nothing"/>
      <w:lvlText w:val=""/>
      <w:lvlJc w:val="left"/>
      <w:pPr>
        <w:ind w:left="0" w:hanging="0"/>
      </w:pPr>
    </w:lvl>
    <w:lvl w:ilvl="8">
      <w:start w:val="1"/>
      <w:pStyle w:val="9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77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8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outlineLvl w:val="0"/>
    </w:pPr>
    <w:rPr>
      <w:b/>
      <w:sz w:val="24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outlineLvl w:val="1"/>
    </w:pPr>
    <w:rPr>
      <w:i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jc w:val="center"/>
      <w:outlineLvl w:val="2"/>
    </w:pPr>
    <w:rPr>
      <w:rFonts w:ascii="Arial" w:hAnsi="Arial" w:cs="Arial"/>
      <w:b/>
      <w:sz w:val="24"/>
    </w:rPr>
  </w:style>
  <w:style w:type="paragraph" w:styleId="4">
    <w:name w:val="Heading 4"/>
    <w:basedOn w:val="Normal"/>
    <w:next w:val="Normal"/>
    <w:qFormat/>
    <w:pPr>
      <w:keepNext w:val="true"/>
      <w:numPr>
        <w:ilvl w:val="3"/>
        <w:numId w:val="1"/>
      </w:numPr>
      <w:jc w:val="center"/>
      <w:outlineLvl w:val="3"/>
    </w:pPr>
    <w:rPr>
      <w:rFonts w:ascii="Arial" w:hAnsi="Arial" w:cs="Arial"/>
      <w:b/>
      <w:i/>
      <w:color w:val="0000FF"/>
      <w:sz w:val="24"/>
    </w:rPr>
  </w:style>
  <w:style w:type="paragraph" w:styleId="5">
    <w:name w:val="Heading 5"/>
    <w:basedOn w:val="Normal"/>
    <w:next w:val="Normal"/>
    <w:qFormat/>
    <w:pPr>
      <w:keepNext w:val="true"/>
      <w:numPr>
        <w:ilvl w:val="4"/>
        <w:numId w:val="1"/>
      </w:numPr>
      <w:ind w:right="-10" w:hanging="0"/>
      <w:jc w:val="center"/>
      <w:outlineLvl w:val="4"/>
    </w:pPr>
    <w:rPr>
      <w:rFonts w:ascii="Arial" w:hAnsi="Arial" w:cs="Arial"/>
      <w:b/>
      <w:color w:val="FF00FF"/>
      <w:sz w:val="24"/>
    </w:rPr>
  </w:style>
  <w:style w:type="paragraph" w:styleId="6">
    <w:name w:val="Heading 6"/>
    <w:basedOn w:val="Normal"/>
    <w:next w:val="Normal"/>
    <w:qFormat/>
    <w:pPr>
      <w:keepNext w:val="true"/>
      <w:numPr>
        <w:ilvl w:val="5"/>
        <w:numId w:val="1"/>
      </w:numPr>
      <w:ind w:right="-10" w:hanging="0"/>
      <w:jc w:val="center"/>
      <w:outlineLvl w:val="5"/>
    </w:pPr>
    <w:rPr>
      <w:rFonts w:ascii="Arial" w:hAnsi="Arial" w:cs="Arial"/>
      <w:b/>
      <w:color w:val="008000"/>
      <w:sz w:val="22"/>
    </w:rPr>
  </w:style>
  <w:style w:type="paragraph" w:styleId="7">
    <w:name w:val="Heading 7"/>
    <w:basedOn w:val="Normal"/>
    <w:next w:val="Normal"/>
    <w:qFormat/>
    <w:pPr>
      <w:keepNext w:val="true"/>
      <w:numPr>
        <w:ilvl w:val="6"/>
        <w:numId w:val="1"/>
      </w:numPr>
      <w:jc w:val="center"/>
      <w:outlineLvl w:val="6"/>
    </w:pPr>
    <w:rPr>
      <w:b/>
      <w:color w:val="800080"/>
      <w:sz w:val="24"/>
    </w:rPr>
  </w:style>
  <w:style w:type="paragraph" w:styleId="8">
    <w:name w:val="Heading 8"/>
    <w:basedOn w:val="Normal"/>
    <w:next w:val="Normal"/>
    <w:qFormat/>
    <w:pPr>
      <w:keepNext w:val="true"/>
      <w:numPr>
        <w:ilvl w:val="7"/>
        <w:numId w:val="1"/>
      </w:numPr>
      <w:ind w:right="18" w:hanging="0"/>
      <w:jc w:val="center"/>
      <w:outlineLvl w:val="7"/>
    </w:pPr>
    <w:rPr>
      <w:rFonts w:ascii="Arial" w:hAnsi="Arial" w:cs="Arial"/>
      <w:b/>
      <w:sz w:val="22"/>
    </w:rPr>
  </w:style>
  <w:style w:type="paragraph" w:styleId="9">
    <w:name w:val="Heading 9"/>
    <w:basedOn w:val="Normal"/>
    <w:next w:val="Normal"/>
    <w:qFormat/>
    <w:pPr>
      <w:keepNext w:val="true"/>
      <w:numPr>
        <w:ilvl w:val="8"/>
        <w:numId w:val="1"/>
      </w:numPr>
      <w:jc w:val="center"/>
      <w:outlineLvl w:val="8"/>
    </w:pPr>
    <w:rPr>
      <w:b/>
      <w:color w:val="800080"/>
    </w:rPr>
  </w:style>
  <w:style w:type="character" w:styleId="WW8Num1z0">
    <w:name w:val="WW8Num1z0"/>
    <w:qFormat/>
    <w:rPr>
      <w:rFonts w:ascii="Arial" w:hAnsi="Arial" w:cs="Arial"/>
    </w:rPr>
  </w:style>
  <w:style w:type="character" w:styleId="WW8Num2z0">
    <w:name w:val="WW8Num2z0"/>
    <w:qFormat/>
    <w:rPr>
      <w:rFonts w:ascii="Symbol" w:hAnsi="Symbol" w:cs="Symbol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3z0">
    <w:name w:val="WW8Num3z0"/>
    <w:qFormat/>
    <w:rPr>
      <w:rFonts w:ascii="Symbol" w:hAnsi="Symbol" w:cs="Symbol"/>
      <w:sz w:val="20"/>
    </w:rPr>
  </w:style>
  <w:style w:type="character" w:styleId="WW8Num4z0">
    <w:name w:val="WW8Num4z0"/>
    <w:qFormat/>
    <w:rPr>
      <w:rFonts w:ascii="Arial" w:hAnsi="Arial" w:cs="Arial"/>
    </w:rPr>
  </w:style>
  <w:style w:type="character" w:styleId="WW8Num5z0">
    <w:name w:val="WW8Num5z0"/>
    <w:qFormat/>
    <w:rPr>
      <w:rFonts w:ascii="Arial" w:hAnsi="Arial" w:cs="Arial"/>
    </w:rPr>
  </w:style>
  <w:style w:type="character" w:styleId="WW8Num6z0">
    <w:name w:val="WW8Num6z0"/>
    <w:qFormat/>
    <w:rPr>
      <w:rFonts w:ascii="Symbol" w:hAnsi="Symbol" w:cs="Symbol"/>
      <w:sz w:val="20"/>
    </w:rPr>
  </w:style>
  <w:style w:type="character" w:styleId="WW8Num7z0">
    <w:name w:val="WW8Num7z0"/>
    <w:qFormat/>
    <w:rPr>
      <w:rFonts w:ascii="Symbol" w:hAnsi="Symbol" w:cs="Symbol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8z0">
    <w:name w:val="WW8Num8z0"/>
    <w:qFormat/>
    <w:rPr>
      <w:rFonts w:ascii="Arial" w:hAnsi="Arial" w:cs="Arial"/>
    </w:rPr>
  </w:style>
  <w:style w:type="character" w:styleId="WW8Num9z0">
    <w:name w:val="WW8Num9z0"/>
    <w:qFormat/>
    <w:rPr>
      <w:rFonts w:ascii="Symbol" w:hAnsi="Symbol" w:cs="Symbol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10z0">
    <w:name w:val="WW8Num10z0"/>
    <w:qFormat/>
    <w:rPr>
      <w:rFonts w:ascii="Symbol" w:hAnsi="Symbol" w:cs="Symbol"/>
    </w:rPr>
  </w:style>
  <w:style w:type="character" w:styleId="WW8Num10z1">
    <w:name w:val="WW8Num10z1"/>
    <w:qFormat/>
    <w:rPr>
      <w:rFonts w:ascii="Courier New" w:hAnsi="Courier New" w:cs="Courier New"/>
    </w:rPr>
  </w:style>
  <w:style w:type="character" w:styleId="WW8Num10z2">
    <w:name w:val="WW8Num10z2"/>
    <w:qFormat/>
    <w:rPr>
      <w:rFonts w:ascii="Wingdings" w:hAnsi="Wingdings" w:cs="Wingdings"/>
    </w:rPr>
  </w:style>
  <w:style w:type="character" w:styleId="WW8Num11z0">
    <w:name w:val="WW8Num11z0"/>
    <w:qFormat/>
    <w:rPr>
      <w:rFonts w:ascii="Symbol" w:hAnsi="Symbol" w:cs="Symbol"/>
    </w:rPr>
  </w:style>
  <w:style w:type="character" w:styleId="WW8Num11z1">
    <w:name w:val="WW8Num11z1"/>
    <w:qFormat/>
    <w:rPr>
      <w:rFonts w:ascii="Courier New" w:hAnsi="Courier New" w:cs="Courier New"/>
    </w:rPr>
  </w:style>
  <w:style w:type="character" w:styleId="WW8Num11z2">
    <w:name w:val="WW8Num11z2"/>
    <w:qFormat/>
    <w:rPr>
      <w:rFonts w:ascii="Wingdings" w:hAnsi="Wingdings" w:cs="Wingdings"/>
    </w:rPr>
  </w:style>
  <w:style w:type="character" w:styleId="WW8Num12z0">
    <w:name w:val="WW8Num12z0"/>
    <w:qFormat/>
    <w:rPr>
      <w:rFonts w:ascii="Symbol" w:hAnsi="Symbol" w:cs="Symbol"/>
    </w:rPr>
  </w:style>
  <w:style w:type="character" w:styleId="WW8Num12z1">
    <w:name w:val="WW8Num12z1"/>
    <w:qFormat/>
    <w:rPr>
      <w:rFonts w:ascii="Courier New" w:hAnsi="Courier New" w:cs="Courier New"/>
    </w:rPr>
  </w:style>
  <w:style w:type="character" w:styleId="WW8Num12z2">
    <w:name w:val="WW8Num12z2"/>
    <w:qFormat/>
    <w:rPr>
      <w:rFonts w:ascii="Wingdings" w:hAnsi="Wingdings" w:cs="Wingdings"/>
    </w:rPr>
  </w:style>
  <w:style w:type="character" w:styleId="WW8Num13z0">
    <w:name w:val="WW8Num13z0"/>
    <w:qFormat/>
    <w:rPr>
      <w:rFonts w:ascii="Symbol" w:hAnsi="Symbol" w:cs="Symbol"/>
      <w:sz w:val="20"/>
    </w:rPr>
  </w:style>
  <w:style w:type="character" w:styleId="WW8Num13z1">
    <w:name w:val="WW8Num13z1"/>
    <w:qFormat/>
    <w:rPr>
      <w:rFonts w:ascii="Courier New" w:hAnsi="Courier New" w:cs="Courier New"/>
      <w:sz w:val="20"/>
    </w:rPr>
  </w:style>
  <w:style w:type="character" w:styleId="WW8Num13z2">
    <w:name w:val="WW8Num13z2"/>
    <w:qFormat/>
    <w:rPr>
      <w:rFonts w:ascii="Wingdings" w:hAnsi="Wingdings" w:cs="Wingdings"/>
      <w:sz w:val="20"/>
    </w:rPr>
  </w:style>
  <w:style w:type="character" w:styleId="WW8Num14z0">
    <w:name w:val="WW8Num14z0"/>
    <w:qFormat/>
    <w:rPr>
      <w:rFonts w:ascii="Symbol" w:hAnsi="Symbol" w:cs="Symbol"/>
    </w:rPr>
  </w:style>
  <w:style w:type="character" w:styleId="WW8Num14z1">
    <w:name w:val="WW8Num14z1"/>
    <w:qFormat/>
    <w:rPr>
      <w:rFonts w:ascii="Courier New" w:hAnsi="Courier New" w:cs="Courier New"/>
    </w:rPr>
  </w:style>
  <w:style w:type="character" w:styleId="WW8Num14z2">
    <w:name w:val="WW8Num14z2"/>
    <w:qFormat/>
    <w:rPr>
      <w:rFonts w:ascii="Wingdings" w:hAnsi="Wingdings" w:cs="Wingdings"/>
    </w:rPr>
  </w:style>
  <w:style w:type="character" w:styleId="WW8Num15z0">
    <w:name w:val="WW8Num15z0"/>
    <w:qFormat/>
    <w:rPr>
      <w:rFonts w:ascii="Symbol" w:hAnsi="Symbol" w:cs="Symbol"/>
    </w:rPr>
  </w:style>
  <w:style w:type="character" w:styleId="WW8Num15z1">
    <w:name w:val="WW8Num15z1"/>
    <w:qFormat/>
    <w:rPr>
      <w:rFonts w:ascii="Courier New" w:hAnsi="Courier New" w:cs="Courier New"/>
    </w:rPr>
  </w:style>
  <w:style w:type="character" w:styleId="WW8Num15z2">
    <w:name w:val="WW8Num15z2"/>
    <w:qFormat/>
    <w:rPr>
      <w:rFonts w:ascii="Wingdings" w:hAnsi="Wingdings" w:cs="Wingdings"/>
    </w:rPr>
  </w:style>
  <w:style w:type="character" w:styleId="WW8Num16z0">
    <w:name w:val="WW8Num16z0"/>
    <w:qFormat/>
    <w:rPr>
      <w:rFonts w:ascii="Arial" w:hAnsi="Arial" w:cs="Arial"/>
    </w:rPr>
  </w:style>
  <w:style w:type="character" w:styleId="WW8Num17z0">
    <w:name w:val="WW8Num17z0"/>
    <w:qFormat/>
    <w:rPr>
      <w:rFonts w:ascii="Symbol" w:hAnsi="Symbol" w:cs="Symbol"/>
    </w:rPr>
  </w:style>
  <w:style w:type="character" w:styleId="WW8Num17z1">
    <w:name w:val="WW8Num17z1"/>
    <w:qFormat/>
    <w:rPr>
      <w:rFonts w:ascii="Courier New" w:hAnsi="Courier New" w:cs="Courier New"/>
    </w:rPr>
  </w:style>
  <w:style w:type="character" w:styleId="WW8Num17z2">
    <w:name w:val="WW8Num17z2"/>
    <w:qFormat/>
    <w:rPr>
      <w:rFonts w:ascii="Wingdings" w:hAnsi="Wingdings" w:cs="Wingdings"/>
    </w:rPr>
  </w:style>
  <w:style w:type="character" w:styleId="WW8Num18z0">
    <w:name w:val="WW8Num18z0"/>
    <w:qFormat/>
    <w:rPr>
      <w:rFonts w:ascii="Symbol" w:hAnsi="Symbol" w:cs="Symbol"/>
    </w:rPr>
  </w:style>
  <w:style w:type="character" w:styleId="WW8Num18z1">
    <w:name w:val="WW8Num18z1"/>
    <w:qFormat/>
    <w:rPr>
      <w:rFonts w:ascii="Courier New" w:hAnsi="Courier New" w:cs="Courier New"/>
    </w:rPr>
  </w:style>
  <w:style w:type="character" w:styleId="WW8Num18z2">
    <w:name w:val="WW8Num18z2"/>
    <w:qFormat/>
    <w:rPr>
      <w:rFonts w:ascii="Wingdings" w:hAnsi="Wingdings" w:cs="Wingdings"/>
    </w:rPr>
  </w:style>
  <w:style w:type="character" w:styleId="WW8Num19z0">
    <w:name w:val="WW8Num19z0"/>
    <w:qFormat/>
    <w:rPr>
      <w:rFonts w:ascii="Symbol" w:hAnsi="Symbol" w:cs="Symbol"/>
    </w:rPr>
  </w:style>
  <w:style w:type="character" w:styleId="WW8Num19z1">
    <w:name w:val="WW8Num19z1"/>
    <w:qFormat/>
    <w:rPr>
      <w:rFonts w:ascii="Courier New" w:hAnsi="Courier New" w:cs="Courier New"/>
    </w:rPr>
  </w:style>
  <w:style w:type="character" w:styleId="WW8Num19z2">
    <w:name w:val="WW8Num19z2"/>
    <w:qFormat/>
    <w:rPr>
      <w:rFonts w:ascii="Wingdings" w:hAnsi="Wingdings" w:cs="Wingdings"/>
    </w:rPr>
  </w:style>
  <w:style w:type="character" w:styleId="Style5">
    <w:name w:val="Основной шрифт абзаца"/>
    <w:qFormat/>
    <w:rPr/>
  </w:style>
  <w:style w:type="character" w:styleId="Style6">
    <w:name w:val="Выделение"/>
    <w:qFormat/>
    <w:rPr>
      <w:i/>
      <w:iCs/>
    </w:rPr>
  </w:style>
  <w:style w:type="paragraph" w:styleId="Style7">
    <w:name w:val="Заголовок"/>
    <w:basedOn w:val="Normal"/>
    <w:next w:val="Style8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8">
    <w:name w:val="Body Text"/>
    <w:basedOn w:val="Normal"/>
    <w:pPr>
      <w:jc w:val="center"/>
    </w:pPr>
    <w:rPr>
      <w:b/>
      <w:i/>
      <w:color w:val="000000"/>
      <w:sz w:val="24"/>
      <w:u w:val="single"/>
    </w:rPr>
  </w:style>
  <w:style w:type="paragraph" w:styleId="Style9">
    <w:name w:val="List"/>
    <w:basedOn w:val="Style8"/>
    <w:pPr/>
    <w:rPr>
      <w:rFonts w:cs="Mangal"/>
    </w:rPr>
  </w:style>
  <w:style w:type="paragraph" w:styleId="Style1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1">
    <w:name w:val="Указатель"/>
    <w:basedOn w:val="Normal"/>
    <w:qFormat/>
    <w:pPr>
      <w:suppressLineNumbers/>
    </w:pPr>
    <w:rPr>
      <w:rFonts w:cs="Mangal"/>
    </w:rPr>
  </w:style>
  <w:style w:type="paragraph" w:styleId="Style12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13">
    <w:name w:val="Header"/>
    <w:basedOn w:val="Normal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Style14">
    <w:name w:val="Footer"/>
    <w:basedOn w:val="Normal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21">
    <w:name w:val="Основной текст 2"/>
    <w:basedOn w:val="Normal"/>
    <w:qFormat/>
    <w:pPr>
      <w:jc w:val="center"/>
    </w:pPr>
    <w:rPr>
      <w:b/>
      <w:i/>
      <w:color w:val="008000"/>
      <w:sz w:val="32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color w:val="000000"/>
      <w:spacing w:val="30"/>
      <w:sz w:val="16"/>
    </w:rPr>
  </w:style>
  <w:style w:type="paragraph" w:styleId="Style15">
    <w:name w:val="Body Text Indent"/>
    <w:basedOn w:val="Normal"/>
    <w:pPr>
      <w:ind w:left="1843" w:hanging="0"/>
    </w:pPr>
    <w:rPr>
      <w:rFonts w:ascii="Arial" w:hAnsi="Arial" w:cs="Arial"/>
      <w:sz w:val="24"/>
    </w:rPr>
  </w:style>
  <w:style w:type="paragraph" w:styleId="Style16">
    <w:name w:val="Цитата"/>
    <w:basedOn w:val="Normal"/>
    <w:qFormat/>
    <w:pPr>
      <w:ind w:left="142" w:right="1974" w:hanging="0"/>
    </w:pPr>
    <w:rPr>
      <w:rFonts w:ascii="Arial" w:hAnsi="Arial" w:cs="Arial"/>
      <w:sz w:val="24"/>
    </w:rPr>
  </w:style>
  <w:style w:type="paragraph" w:styleId="22">
    <w:name w:val="Основной текст с отступом 2"/>
    <w:basedOn w:val="Normal"/>
    <w:qFormat/>
    <w:pPr>
      <w:shd w:fill="FFFFFF" w:val="clear"/>
      <w:ind w:left="2835" w:hanging="2835"/>
    </w:pPr>
    <w:rPr>
      <w:b/>
      <w:color w:val="000080"/>
      <w:sz w:val="22"/>
    </w:rPr>
  </w:style>
  <w:style w:type="paragraph" w:styleId="32">
    <w:name w:val="Основной текст с отступом 3"/>
    <w:basedOn w:val="Normal"/>
    <w:qFormat/>
    <w:pPr>
      <w:shd w:fill="FFFFFF" w:val="clear"/>
      <w:ind w:left="2977" w:hanging="2977"/>
    </w:pPr>
    <w:rPr>
      <w:b/>
      <w:color w:val="000080"/>
      <w:sz w:val="20"/>
    </w:rPr>
  </w:style>
  <w:style w:type="paragraph" w:styleId="ConsNormal">
    <w:name w:val="Con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17">
    <w:name w:val="Обычный (веб)"/>
    <w:basedOn w:val="Normal"/>
    <w:qFormat/>
    <w:pPr>
      <w:spacing w:before="105" w:after="105"/>
      <w:ind w:firstLine="240"/>
    </w:pPr>
    <w:rPr>
      <w:color w:val="000000"/>
      <w:sz w:val="24"/>
      <w:szCs w:val="24"/>
    </w:rPr>
  </w:style>
  <w:style w:type="paragraph" w:styleId="98">
    <w:name w:val="стиль98"/>
    <w:basedOn w:val="Normal"/>
    <w:qFormat/>
    <w:pPr>
      <w:spacing w:before="100" w:after="100"/>
    </w:pPr>
    <w:rPr>
      <w:rFonts w:ascii="Arial" w:hAnsi="Arial" w:cs="Arial"/>
      <w:color w:val="000033"/>
      <w:sz w:val="36"/>
      <w:szCs w:val="36"/>
    </w:rPr>
  </w:style>
  <w:style w:type="paragraph" w:styleId="Bodytext">
    <w:name w:val="bodytext"/>
    <w:basedOn w:val="Normal"/>
    <w:qFormat/>
    <w:pPr>
      <w:spacing w:before="45" w:after="150"/>
    </w:pPr>
    <w:rPr>
      <w:sz w:val="24"/>
      <w:szCs w:val="24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wmf"/><Relationship Id="rId4" Type="http://schemas.openxmlformats.org/officeDocument/2006/relationships/oleObject" Target="embeddings/oleObject1.bin"/><Relationship Id="rId5" Type="http://schemas.openxmlformats.org/officeDocument/2006/relationships/image" Target="media/image3.png"/><Relationship Id="rId6" Type="http://schemas.openxmlformats.org/officeDocument/2006/relationships/image" Target="media/image4.jpeg"/><Relationship Id="rId7" Type="http://schemas.openxmlformats.org/officeDocument/2006/relationships/image" Target="media/image5.png"/><Relationship Id="rId8" Type="http://schemas.openxmlformats.org/officeDocument/2006/relationships/image" Target="media/image6.png"/><Relationship Id="rId9" Type="http://schemas.openxmlformats.org/officeDocument/2006/relationships/image" Target="media/image7.png"/><Relationship Id="rId10" Type="http://schemas.openxmlformats.org/officeDocument/2006/relationships/image" Target="media/image8.png"/><Relationship Id="rId11" Type="http://schemas.openxmlformats.org/officeDocument/2006/relationships/image" Target="media/image9.png"/><Relationship Id="rId12" Type="http://schemas.openxmlformats.org/officeDocument/2006/relationships/image" Target="media/image10.png"/><Relationship Id="rId13" Type="http://schemas.openxmlformats.org/officeDocument/2006/relationships/numbering" Target="numbering.xml"/><Relationship Id="rId14" Type="http://schemas.openxmlformats.org/officeDocument/2006/relationships/fontTable" Target="fontTable.xml"/><Relationship Id="rId1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759</TotalTime>
  <Application>LibreOffice/6.3.3.2$Windows_x86 LibreOffice_project/a64200df03143b798afd1ec74a12ab50359878ed</Application>
  <Pages>2</Pages>
  <Words>415</Words>
  <Characters>2967</Characters>
  <CharactersWithSpaces>3358</CharactersWithSpaces>
  <Paragraphs>51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2004-10-15T11:25:00Z</dcterms:created>
  <dc:creator>UMC</dc:creator>
  <dc:description/>
  <cp:keywords/>
  <dc:language>ru-RU</dc:language>
  <cp:lastModifiedBy>Преподаватель</cp:lastModifiedBy>
  <cp:lastPrinted>2011-10-18T15:43:00Z</cp:lastPrinted>
  <dcterms:modified xsi:type="dcterms:W3CDTF">2019-05-24T10:26:00Z</dcterms:modified>
  <cp:revision>72</cp:revision>
  <dc:subject/>
  <dc:title> </dc:title>
</cp:coreProperties>
</file>