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214" w:rsidRDefault="00883ED4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214" w:rsidRDefault="00403214">
      <w:pPr>
        <w:spacing w:before="40" w:line="216" w:lineRule="auto"/>
        <w:jc w:val="center"/>
        <w:rPr>
          <w:b/>
          <w:kern w:val="2"/>
          <w:sz w:val="32"/>
        </w:rPr>
      </w:pPr>
    </w:p>
    <w:p w:rsidR="00403214" w:rsidRDefault="00883ED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403214" w:rsidRDefault="00883ED4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403214" w:rsidRDefault="00883ED4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403214" w:rsidRDefault="00403214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403214" w:rsidRDefault="00883ED4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403214" w:rsidRDefault="00403214">
      <w:pPr>
        <w:jc w:val="both"/>
        <w:rPr>
          <w:spacing w:val="60"/>
          <w:sz w:val="28"/>
          <w:szCs w:val="28"/>
        </w:rPr>
      </w:pPr>
    </w:p>
    <w:p w:rsidR="00403214" w:rsidRDefault="00403214">
      <w:pPr>
        <w:jc w:val="both"/>
        <w:rPr>
          <w:spacing w:val="60"/>
          <w:sz w:val="28"/>
          <w:szCs w:val="28"/>
        </w:rPr>
      </w:pPr>
    </w:p>
    <w:p w:rsidR="00403214" w:rsidRDefault="00883ED4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1913E0">
        <w:rPr>
          <w:sz w:val="28"/>
          <w:szCs w:val="28"/>
        </w:rPr>
        <w:t xml:space="preserve">  </w:t>
      </w:r>
      <w:r w:rsidR="007518EB">
        <w:rPr>
          <w:sz w:val="28"/>
          <w:szCs w:val="28"/>
        </w:rPr>
        <w:t xml:space="preserve"> </w:t>
      </w:r>
      <w:r w:rsidR="009A6C0E">
        <w:rPr>
          <w:sz w:val="28"/>
          <w:szCs w:val="28"/>
        </w:rPr>
        <w:t>20</w:t>
      </w:r>
      <w:r w:rsidR="00930F5B">
        <w:rPr>
          <w:sz w:val="28"/>
          <w:szCs w:val="28"/>
        </w:rPr>
        <w:t>.</w:t>
      </w:r>
      <w:r w:rsidR="009A6C0E">
        <w:rPr>
          <w:sz w:val="28"/>
          <w:szCs w:val="28"/>
        </w:rPr>
        <w:t>06</w:t>
      </w:r>
      <w:r w:rsidR="00930F5B">
        <w:rPr>
          <w:sz w:val="28"/>
          <w:szCs w:val="28"/>
        </w:rPr>
        <w:t xml:space="preserve"> </w:t>
      </w:r>
      <w:r>
        <w:rPr>
          <w:sz w:val="28"/>
          <w:szCs w:val="28"/>
        </w:rPr>
        <w:t>.202</w:t>
      </w:r>
      <w:r w:rsidR="009A6C0E">
        <w:rPr>
          <w:sz w:val="28"/>
          <w:szCs w:val="28"/>
        </w:rPr>
        <w:t>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62102">
        <w:rPr>
          <w:sz w:val="28"/>
          <w:szCs w:val="28"/>
        </w:rPr>
        <w:t>232</w:t>
      </w:r>
    </w:p>
    <w:p w:rsidR="00403214" w:rsidRDefault="00403214">
      <w:pPr>
        <w:jc w:val="both"/>
        <w:rPr>
          <w:sz w:val="28"/>
          <w:szCs w:val="28"/>
        </w:rPr>
      </w:pPr>
    </w:p>
    <w:p w:rsidR="00403214" w:rsidRDefault="00403214">
      <w:pPr>
        <w:jc w:val="both"/>
        <w:rPr>
          <w:sz w:val="28"/>
          <w:szCs w:val="28"/>
        </w:rPr>
      </w:pPr>
    </w:p>
    <w:p w:rsidR="00403214" w:rsidRDefault="00403214">
      <w:pPr>
        <w:jc w:val="both"/>
        <w:rPr>
          <w:sz w:val="28"/>
          <w:szCs w:val="28"/>
        </w:rPr>
      </w:pPr>
    </w:p>
    <w:p w:rsidR="00403214" w:rsidRDefault="001913E0">
      <w:pPr>
        <w:ind w:left="1134" w:right="1133"/>
        <w:jc w:val="center"/>
        <w:rPr>
          <w:b/>
          <w:sz w:val="28"/>
          <w:szCs w:val="28"/>
        </w:rPr>
      </w:pPr>
      <w:r w:rsidRPr="001913E0">
        <w:rPr>
          <w:b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25.11.2021 года № 509 «</w:t>
      </w:r>
      <w:r w:rsidR="00883ED4">
        <w:rPr>
          <w:b/>
          <w:bCs/>
          <w:sz w:val="28"/>
          <w:szCs w:val="28"/>
          <w:lang w:eastAsia="ru-RU"/>
        </w:rPr>
        <w:t>О субсидировании части затрат субъектов малого и среднего предпринимательства, связанных с приобретением оборудования в целях создания и (или) модернизации производства товаров (работ, услуг)</w:t>
      </w:r>
      <w:r>
        <w:rPr>
          <w:b/>
          <w:sz w:val="28"/>
          <w:szCs w:val="28"/>
        </w:rPr>
        <w:t>»</w:t>
      </w:r>
      <w:r w:rsidR="000B2DDD">
        <w:rPr>
          <w:b/>
          <w:sz w:val="28"/>
          <w:szCs w:val="28"/>
        </w:rPr>
        <w:t xml:space="preserve"> </w:t>
      </w:r>
    </w:p>
    <w:p w:rsidR="00403214" w:rsidRDefault="00403214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03214" w:rsidRDefault="00403214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79E5" w:rsidRDefault="00F979E5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03214" w:rsidRDefault="00883ED4">
      <w:pPr>
        <w:shd w:val="clear" w:color="auto" w:fill="FFFFFF"/>
        <w:spacing w:line="360" w:lineRule="auto"/>
        <w:ind w:firstLine="709"/>
        <w:jc w:val="both"/>
      </w:pPr>
      <w:proofErr w:type="gramStart"/>
      <w:r>
        <w:rPr>
          <w:color w:val="auto"/>
          <w:sz w:val="28"/>
          <w:szCs w:val="28"/>
          <w:lang w:eastAsia="ru-RU"/>
        </w:rPr>
        <w:t xml:space="preserve">В соответствии </w:t>
      </w:r>
      <w:r w:rsidR="000B2DDD">
        <w:rPr>
          <w:color w:val="auto"/>
          <w:sz w:val="28"/>
          <w:szCs w:val="28"/>
          <w:lang w:eastAsia="ru-RU"/>
        </w:rPr>
        <w:t>с</w:t>
      </w:r>
      <w:r>
        <w:rPr>
          <w:color w:val="auto"/>
          <w:sz w:val="28"/>
          <w:szCs w:val="28"/>
          <w:lang w:eastAsia="ru-RU"/>
        </w:rPr>
        <w:t xml:space="preserve"> постановлением Правите</w:t>
      </w:r>
      <w:r w:rsidR="00DE1ABC">
        <w:rPr>
          <w:color w:val="auto"/>
          <w:sz w:val="28"/>
          <w:szCs w:val="28"/>
          <w:lang w:eastAsia="ru-RU"/>
        </w:rPr>
        <w:t>льства Российский Федерации от 5</w:t>
      </w:r>
      <w:r>
        <w:rPr>
          <w:color w:val="auto"/>
          <w:sz w:val="28"/>
          <w:szCs w:val="28"/>
          <w:lang w:eastAsia="ru-RU"/>
        </w:rPr>
        <w:t xml:space="preserve"> </w:t>
      </w:r>
      <w:r w:rsidR="00DE1ABC">
        <w:rPr>
          <w:color w:val="auto"/>
          <w:sz w:val="28"/>
          <w:szCs w:val="28"/>
          <w:lang w:eastAsia="ru-RU"/>
        </w:rPr>
        <w:t>апреля</w:t>
      </w:r>
      <w:r>
        <w:rPr>
          <w:color w:val="auto"/>
          <w:sz w:val="28"/>
          <w:szCs w:val="28"/>
          <w:lang w:eastAsia="ru-RU"/>
        </w:rPr>
        <w:t xml:space="preserve"> 202</w:t>
      </w:r>
      <w:r w:rsidR="00DE1ABC">
        <w:rPr>
          <w:color w:val="auto"/>
          <w:sz w:val="28"/>
          <w:szCs w:val="28"/>
          <w:lang w:eastAsia="ru-RU"/>
        </w:rPr>
        <w:t>2</w:t>
      </w:r>
      <w:r>
        <w:rPr>
          <w:color w:val="auto"/>
          <w:sz w:val="28"/>
          <w:szCs w:val="28"/>
          <w:lang w:eastAsia="ru-RU"/>
        </w:rPr>
        <w:t xml:space="preserve"> года № </w:t>
      </w:r>
      <w:r w:rsidR="00DE1ABC">
        <w:rPr>
          <w:color w:val="auto"/>
          <w:sz w:val="28"/>
          <w:szCs w:val="28"/>
          <w:lang w:eastAsia="ru-RU"/>
        </w:rPr>
        <w:t>5</w:t>
      </w:r>
      <w:r>
        <w:rPr>
          <w:color w:val="auto"/>
          <w:sz w:val="28"/>
          <w:szCs w:val="28"/>
          <w:lang w:eastAsia="ru-RU"/>
        </w:rPr>
        <w:t>9</w:t>
      </w:r>
      <w:r w:rsidR="00DE1ABC">
        <w:rPr>
          <w:color w:val="auto"/>
          <w:sz w:val="28"/>
          <w:szCs w:val="28"/>
          <w:lang w:eastAsia="ru-RU"/>
        </w:rPr>
        <w:t>0</w:t>
      </w:r>
      <w:r>
        <w:rPr>
          <w:color w:val="auto"/>
          <w:sz w:val="28"/>
          <w:szCs w:val="28"/>
          <w:lang w:eastAsia="ru-RU"/>
        </w:rPr>
        <w:t xml:space="preserve"> «О</w:t>
      </w:r>
      <w:r w:rsidR="00DE1ABC">
        <w:rPr>
          <w:color w:val="auto"/>
          <w:sz w:val="28"/>
          <w:szCs w:val="28"/>
          <w:lang w:eastAsia="ru-RU"/>
        </w:rPr>
        <w:t xml:space="preserve"> внесений изменений в общие требования к нормативным правовым актам, муниципальным правовым актам, регулирующим предоставление субсидий, в том числе грантов в форме</w:t>
      </w:r>
      <w:proofErr w:type="gramEnd"/>
      <w:r w:rsidR="00DE1ABC">
        <w:rPr>
          <w:color w:val="auto"/>
          <w:sz w:val="28"/>
          <w:szCs w:val="28"/>
          <w:lang w:eastAsia="ru-RU"/>
        </w:rPr>
        <w:t xml:space="preserve"> </w:t>
      </w:r>
      <w:proofErr w:type="gramStart"/>
      <w:r w:rsidR="00DE1ABC">
        <w:rPr>
          <w:color w:val="auto"/>
          <w:sz w:val="28"/>
          <w:szCs w:val="28"/>
          <w:lang w:eastAsia="ru-RU"/>
        </w:rPr>
        <w:t>субсидий, юридическим лицам, индив</w:t>
      </w:r>
      <w:r w:rsidR="00011A9E">
        <w:rPr>
          <w:color w:val="auto"/>
          <w:sz w:val="28"/>
          <w:szCs w:val="28"/>
          <w:lang w:eastAsia="ru-RU"/>
        </w:rPr>
        <w:t>и</w:t>
      </w:r>
      <w:r w:rsidR="00DE1ABC">
        <w:rPr>
          <w:color w:val="auto"/>
          <w:sz w:val="28"/>
          <w:szCs w:val="28"/>
          <w:lang w:eastAsia="ru-RU"/>
        </w:rPr>
        <w:t>дуальным предпринима</w:t>
      </w:r>
      <w:r w:rsidR="00011A9E">
        <w:rPr>
          <w:color w:val="auto"/>
          <w:sz w:val="28"/>
          <w:szCs w:val="28"/>
          <w:lang w:eastAsia="ru-RU"/>
        </w:rPr>
        <w:t>телям, а также физическим лицам – производителям товаров, работ, услуг и об особенностях предоставления указанных субсидий и субсидий из федерального бюджета бюджетам субъектов Российской Федерации в 2022 году»</w:t>
      </w:r>
      <w:r w:rsidR="00BC6854">
        <w:rPr>
          <w:color w:val="auto"/>
          <w:sz w:val="28"/>
          <w:szCs w:val="28"/>
          <w:lang w:eastAsia="ru-RU"/>
        </w:rPr>
        <w:t>,</w:t>
      </w:r>
      <w:r w:rsidR="00011A9E">
        <w:rPr>
          <w:color w:val="auto"/>
          <w:sz w:val="28"/>
          <w:szCs w:val="28"/>
          <w:lang w:eastAsia="ru-RU"/>
        </w:rPr>
        <w:t xml:space="preserve"> </w:t>
      </w:r>
      <w:r>
        <w:rPr>
          <w:color w:val="auto"/>
          <w:sz w:val="28"/>
          <w:szCs w:val="28"/>
          <w:lang w:eastAsia="ru-RU"/>
        </w:rPr>
        <w:t>в целях практической реализации механизмов финансовой поддержки субъектов малого предпринимательства Шарангского муниципального района Нижегородской области, развития малого и среднего предпринимательства и расширения производств, создания новых раб</w:t>
      </w:r>
      <w:r w:rsidR="001647B4">
        <w:rPr>
          <w:color w:val="auto"/>
          <w:sz w:val="28"/>
          <w:szCs w:val="28"/>
          <w:lang w:eastAsia="ru-RU"/>
        </w:rPr>
        <w:t>очих мест и развития</w:t>
      </w:r>
      <w:proofErr w:type="gramEnd"/>
      <w:r w:rsidR="001647B4">
        <w:rPr>
          <w:color w:val="auto"/>
          <w:sz w:val="28"/>
          <w:szCs w:val="28"/>
          <w:lang w:eastAsia="ru-RU"/>
        </w:rPr>
        <w:t xml:space="preserve"> территорий</w:t>
      </w:r>
      <w:r>
        <w:rPr>
          <w:color w:val="auto"/>
          <w:sz w:val="28"/>
          <w:szCs w:val="28"/>
          <w:lang w:eastAsia="ru-RU"/>
        </w:rPr>
        <w:t xml:space="preserve"> </w:t>
      </w:r>
      <w:r w:rsidR="000A5476">
        <w:rPr>
          <w:color w:val="auto"/>
          <w:sz w:val="28"/>
          <w:szCs w:val="28"/>
          <w:lang w:eastAsia="ru-RU"/>
        </w:rPr>
        <w:lastRenderedPageBreak/>
        <w:t xml:space="preserve">и в связи с кадровыми изменениями </w:t>
      </w:r>
      <w:r w:rsidR="000A5476">
        <w:rPr>
          <w:b/>
          <w:bCs/>
          <w:color w:val="auto"/>
          <w:sz w:val="28"/>
          <w:szCs w:val="28"/>
          <w:lang w:eastAsia="ru-RU"/>
        </w:rPr>
        <w:t xml:space="preserve"> </w:t>
      </w:r>
      <w:r>
        <w:rPr>
          <w:color w:val="auto"/>
          <w:sz w:val="28"/>
          <w:szCs w:val="28"/>
          <w:lang w:eastAsia="ru-RU"/>
        </w:rPr>
        <w:t>администрация Шарангского муниципального района Нижегородской област</w:t>
      </w:r>
      <w:r w:rsidR="00BC6854">
        <w:rPr>
          <w:color w:val="auto"/>
          <w:sz w:val="28"/>
          <w:szCs w:val="28"/>
          <w:lang w:eastAsia="ru-RU"/>
        </w:rPr>
        <w:t xml:space="preserve">и </w:t>
      </w:r>
      <w:proofErr w:type="spellStart"/>
      <w:proofErr w:type="gramStart"/>
      <w:r>
        <w:rPr>
          <w:b/>
          <w:bCs/>
          <w:color w:val="auto"/>
          <w:sz w:val="28"/>
          <w:szCs w:val="28"/>
          <w:lang w:eastAsia="ru-RU"/>
        </w:rPr>
        <w:t>п</w:t>
      </w:r>
      <w:proofErr w:type="spellEnd"/>
      <w:proofErr w:type="gramEnd"/>
      <w:r>
        <w:rPr>
          <w:b/>
          <w:bCs/>
          <w:color w:val="auto"/>
          <w:sz w:val="28"/>
          <w:szCs w:val="28"/>
          <w:lang w:eastAsia="ru-RU"/>
        </w:rPr>
        <w:t xml:space="preserve"> о с т а </w:t>
      </w:r>
      <w:proofErr w:type="spellStart"/>
      <w:r>
        <w:rPr>
          <w:b/>
          <w:bCs/>
          <w:color w:val="auto"/>
          <w:sz w:val="28"/>
          <w:szCs w:val="28"/>
          <w:lang w:eastAsia="ru-RU"/>
        </w:rPr>
        <w:t>н</w:t>
      </w:r>
      <w:proofErr w:type="spellEnd"/>
      <w:r>
        <w:rPr>
          <w:b/>
          <w:bCs/>
          <w:color w:val="auto"/>
          <w:sz w:val="28"/>
          <w:szCs w:val="28"/>
          <w:lang w:eastAsia="ru-RU"/>
        </w:rPr>
        <w:t xml:space="preserve"> о в л я е т</w:t>
      </w:r>
      <w:r>
        <w:rPr>
          <w:color w:val="auto"/>
          <w:sz w:val="28"/>
          <w:szCs w:val="28"/>
          <w:lang w:eastAsia="ru-RU"/>
        </w:rPr>
        <w:t>:</w:t>
      </w:r>
    </w:p>
    <w:p w:rsidR="00E41A03" w:rsidRDefault="001913E0" w:rsidP="00F979E5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F979E5">
        <w:rPr>
          <w:rFonts w:ascii="Times New Roman" w:hAnsi="Times New Roman"/>
          <w:sz w:val="28"/>
          <w:szCs w:val="28"/>
        </w:rPr>
        <w:t xml:space="preserve">Установить, что в 2022 </w:t>
      </w:r>
      <w:proofErr w:type="gramStart"/>
      <w:r w:rsidR="00F979E5">
        <w:rPr>
          <w:rFonts w:ascii="Times New Roman" w:hAnsi="Times New Roman"/>
          <w:sz w:val="28"/>
          <w:szCs w:val="28"/>
        </w:rPr>
        <w:t>году</w:t>
      </w:r>
      <w:proofErr w:type="gramEnd"/>
      <w:r w:rsidR="00F979E5">
        <w:rPr>
          <w:rFonts w:ascii="Times New Roman" w:hAnsi="Times New Roman"/>
          <w:sz w:val="28"/>
          <w:szCs w:val="28"/>
        </w:rPr>
        <w:t xml:space="preserve"> </w:t>
      </w:r>
      <w:r w:rsidR="000A5476">
        <w:rPr>
          <w:rFonts w:ascii="Times New Roman" w:hAnsi="Times New Roman"/>
          <w:sz w:val="28"/>
          <w:szCs w:val="28"/>
        </w:rPr>
        <w:t>в том числе п</w:t>
      </w:r>
      <w:r w:rsidR="00F979E5">
        <w:rPr>
          <w:rFonts w:ascii="Times New Roman" w:hAnsi="Times New Roman"/>
          <w:sz w:val="28"/>
          <w:szCs w:val="28"/>
        </w:rPr>
        <w:t>рименяются следующие условия</w:t>
      </w:r>
      <w:r w:rsidR="000A5476">
        <w:rPr>
          <w:rFonts w:ascii="Times New Roman" w:hAnsi="Times New Roman"/>
          <w:sz w:val="28"/>
          <w:szCs w:val="28"/>
        </w:rPr>
        <w:t xml:space="preserve"> конкурсного отбора, несоблюдение которых является основанием для отказа признании заявителя допущенным до конкурсного отбора</w:t>
      </w:r>
      <w:r w:rsidR="00F979E5">
        <w:rPr>
          <w:rFonts w:ascii="Times New Roman" w:hAnsi="Times New Roman"/>
          <w:sz w:val="28"/>
          <w:szCs w:val="28"/>
        </w:rPr>
        <w:t xml:space="preserve">: </w:t>
      </w:r>
    </w:p>
    <w:p w:rsidR="000A18D1" w:rsidRPr="000A18D1" w:rsidRDefault="000A18D1" w:rsidP="001913E0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41A03" w:rsidRPr="00E41A03">
        <w:rPr>
          <w:rFonts w:ascii="Times New Roman" w:hAnsi="Times New Roman"/>
          <w:sz w:val="28"/>
          <w:szCs w:val="28"/>
        </w:rPr>
        <w:t xml:space="preserve">у </w:t>
      </w:r>
      <w:r w:rsidR="00E41A03">
        <w:rPr>
          <w:rFonts w:ascii="Times New Roman" w:hAnsi="Times New Roman"/>
          <w:sz w:val="28"/>
          <w:szCs w:val="28"/>
        </w:rPr>
        <w:t>заявителя</w:t>
      </w:r>
      <w:r w:rsidR="00E41A03" w:rsidRPr="00E41A03">
        <w:rPr>
          <w:rFonts w:ascii="Times New Roman" w:hAnsi="Times New Roman"/>
          <w:sz w:val="28"/>
          <w:szCs w:val="28"/>
        </w:rPr>
        <w:t xml:space="preserve"> может быть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не превышающая 300 тыс. рублей</w:t>
      </w:r>
      <w:r>
        <w:rPr>
          <w:rFonts w:ascii="Times New Roman" w:hAnsi="Times New Roman"/>
          <w:sz w:val="28"/>
          <w:szCs w:val="28"/>
        </w:rPr>
        <w:t>;</w:t>
      </w:r>
    </w:p>
    <w:p w:rsidR="00E41A03" w:rsidRDefault="000A18D1" w:rsidP="001913E0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- заявитель</w:t>
      </w:r>
      <w:r w:rsidRPr="000A18D1">
        <w:rPr>
          <w:rFonts w:ascii="Times New Roman" w:hAnsi="Times New Roman"/>
          <w:sz w:val="28"/>
          <w:szCs w:val="28"/>
        </w:rPr>
        <w:t xml:space="preserve"> не должен находиться в реестре недобросовестных поставщиков (подрядчиков, исполнителей) в связи с отказом от исполнения заключенных государственных (муниципальных) контрактов о поставке товаров, выполнении работ, оказании услуг по причине введения политических или экономических санкций иностранными государствами, совершающими недружественные действия в отношении Российской Федерации, граждан Российской Федерации или российских юридических лиц, и (или) введением иностранными государствами, государственными объединениями и (или) союзами</w:t>
      </w:r>
      <w:proofErr w:type="gramEnd"/>
      <w:r w:rsidRPr="000A18D1">
        <w:rPr>
          <w:rFonts w:ascii="Times New Roman" w:hAnsi="Times New Roman"/>
          <w:sz w:val="28"/>
          <w:szCs w:val="28"/>
        </w:rPr>
        <w:t xml:space="preserve"> и (или) государственными (межгосударственными) учреждениями иностранных государств или государственных объединений и (или) союзов мер ограничительного характера</w:t>
      </w:r>
      <w:r>
        <w:rPr>
          <w:rFonts w:ascii="Times New Roman" w:hAnsi="Times New Roman"/>
          <w:sz w:val="28"/>
          <w:szCs w:val="28"/>
        </w:rPr>
        <w:t>;</w:t>
      </w:r>
    </w:p>
    <w:p w:rsidR="004300DF" w:rsidRDefault="000A18D1" w:rsidP="000A18D1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заявитель</w:t>
      </w:r>
      <w:r w:rsidR="00E41A03" w:rsidRPr="00E41A03">
        <w:rPr>
          <w:sz w:val="28"/>
          <w:szCs w:val="28"/>
        </w:rPr>
        <w:t xml:space="preserve">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терроризму, либо в перечне организаций и физических лиц, в отношении которых имеются сведения об их причастности к распространению оружия массового уничтожения (в случае, если такие требовани</w:t>
      </w:r>
      <w:r>
        <w:rPr>
          <w:sz w:val="28"/>
          <w:szCs w:val="28"/>
        </w:rPr>
        <w:t>я предусмотрены правовым актом).</w:t>
      </w:r>
      <w:r w:rsidR="00F979E5">
        <w:rPr>
          <w:sz w:val="28"/>
          <w:szCs w:val="28"/>
        </w:rPr>
        <w:tab/>
      </w:r>
      <w:r w:rsidR="00F979E5">
        <w:rPr>
          <w:sz w:val="28"/>
          <w:szCs w:val="28"/>
        </w:rPr>
        <w:tab/>
      </w:r>
      <w:proofErr w:type="gramEnd"/>
    </w:p>
    <w:p w:rsidR="000A5476" w:rsidRDefault="00BC54D3" w:rsidP="00BC54D3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 В</w:t>
      </w:r>
      <w:r w:rsidR="00BC6854">
        <w:rPr>
          <w:sz w:val="28"/>
          <w:szCs w:val="28"/>
        </w:rPr>
        <w:t>нести изменения в постановление администрации Шарангского муниципального района от 25.11.2021 года № 509 «</w:t>
      </w:r>
      <w:r w:rsidR="00BC6854" w:rsidRPr="001913E0">
        <w:rPr>
          <w:bCs/>
          <w:sz w:val="28"/>
          <w:szCs w:val="28"/>
          <w:lang w:eastAsia="ru-RU"/>
        </w:rPr>
        <w:t xml:space="preserve">О субсидировании части затрат субъектов малого и среднего предпринимательства, связанных с </w:t>
      </w:r>
      <w:r w:rsidR="00BC6854" w:rsidRPr="001913E0">
        <w:rPr>
          <w:bCs/>
          <w:sz w:val="28"/>
          <w:szCs w:val="28"/>
          <w:lang w:eastAsia="ru-RU"/>
        </w:rPr>
        <w:lastRenderedPageBreak/>
        <w:t>приобретением оборудования в целях создания и (или) модернизации производства товаров (работ, услуг)</w:t>
      </w:r>
      <w:r w:rsidR="00BC6854" w:rsidRPr="001913E0">
        <w:rPr>
          <w:sz w:val="28"/>
          <w:szCs w:val="28"/>
        </w:rPr>
        <w:t>»</w:t>
      </w:r>
      <w:r w:rsidR="000A5476">
        <w:rPr>
          <w:sz w:val="28"/>
          <w:szCs w:val="28"/>
        </w:rPr>
        <w:t>:</w:t>
      </w:r>
    </w:p>
    <w:p w:rsidR="00BC54D3" w:rsidRDefault="000A5476" w:rsidP="00BC54D3">
      <w:pPr>
        <w:tabs>
          <w:tab w:val="left" w:pos="0"/>
        </w:tabs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sz w:val="28"/>
          <w:szCs w:val="28"/>
        </w:rPr>
        <w:t>2.1.</w:t>
      </w:r>
      <w:r w:rsidR="00BC6854" w:rsidRPr="001913E0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F979E5">
        <w:rPr>
          <w:sz w:val="28"/>
          <w:szCs w:val="28"/>
        </w:rPr>
        <w:t xml:space="preserve">  С</w:t>
      </w:r>
      <w:r w:rsidR="00BC54D3">
        <w:rPr>
          <w:sz w:val="28"/>
          <w:szCs w:val="28"/>
        </w:rPr>
        <w:t xml:space="preserve">оставе Комиссии </w:t>
      </w:r>
      <w:r w:rsidR="00F61854">
        <w:rPr>
          <w:sz w:val="28"/>
          <w:szCs w:val="28"/>
        </w:rPr>
        <w:t xml:space="preserve"> по отбору субъектов малого и среднего предпринимательства на предоставление  субсидий по возмещению части затрат, связанных с приобретен</w:t>
      </w:r>
      <w:r w:rsidR="0009261A">
        <w:rPr>
          <w:sz w:val="28"/>
          <w:szCs w:val="28"/>
        </w:rPr>
        <w:t>и</w:t>
      </w:r>
      <w:r w:rsidR="00F61854">
        <w:rPr>
          <w:sz w:val="28"/>
          <w:szCs w:val="28"/>
        </w:rPr>
        <w:t xml:space="preserve">ем оборудования в целях создания и (или) </w:t>
      </w:r>
      <w:r w:rsidR="00C96B8A">
        <w:rPr>
          <w:sz w:val="28"/>
          <w:szCs w:val="28"/>
        </w:rPr>
        <w:t>модернизации производства товаров (д</w:t>
      </w:r>
      <w:r>
        <w:rPr>
          <w:sz w:val="28"/>
          <w:szCs w:val="28"/>
        </w:rPr>
        <w:t>а</w:t>
      </w:r>
      <w:r w:rsidR="00C96B8A">
        <w:rPr>
          <w:sz w:val="28"/>
          <w:szCs w:val="28"/>
        </w:rPr>
        <w:t>лее – Состав)</w:t>
      </w:r>
      <w:r w:rsidR="0009261A">
        <w:rPr>
          <w:sz w:val="28"/>
          <w:szCs w:val="28"/>
        </w:rPr>
        <w:t xml:space="preserve"> </w:t>
      </w:r>
      <w:r w:rsidR="00BC54D3">
        <w:rPr>
          <w:bCs/>
          <w:kern w:val="2"/>
          <w:sz w:val="28"/>
          <w:szCs w:val="28"/>
        </w:rPr>
        <w:t>(Приложение 2 к постановлению)</w:t>
      </w:r>
      <w:r w:rsidR="00590795">
        <w:rPr>
          <w:bCs/>
          <w:kern w:val="2"/>
          <w:sz w:val="28"/>
          <w:szCs w:val="28"/>
        </w:rPr>
        <w:t>:</w:t>
      </w:r>
    </w:p>
    <w:p w:rsidR="00590795" w:rsidRDefault="0009261A" w:rsidP="00590795">
      <w:pPr>
        <w:pStyle w:val="a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bCs/>
          <w:kern w:val="2"/>
          <w:sz w:val="28"/>
          <w:szCs w:val="28"/>
        </w:rPr>
        <w:t xml:space="preserve">-    </w:t>
      </w:r>
      <w:r w:rsidR="00590795">
        <w:rPr>
          <w:rFonts w:ascii="Times New Roman" w:hAnsi="Times New Roman"/>
          <w:sz w:val="28"/>
          <w:szCs w:val="28"/>
        </w:rPr>
        <w:t>исключить из Состава</w:t>
      </w:r>
      <w:r>
        <w:rPr>
          <w:rFonts w:ascii="Times New Roman" w:hAnsi="Times New Roman"/>
          <w:sz w:val="28"/>
          <w:szCs w:val="28"/>
        </w:rPr>
        <w:t xml:space="preserve"> </w:t>
      </w:r>
      <w:r w:rsidR="00590795">
        <w:rPr>
          <w:rFonts w:ascii="Times New Roman" w:hAnsi="Times New Roman"/>
          <w:sz w:val="28"/>
          <w:szCs w:val="28"/>
        </w:rPr>
        <w:t xml:space="preserve">Кузьминых Екатерину Геннадьевну; </w:t>
      </w:r>
    </w:p>
    <w:p w:rsidR="00590795" w:rsidRDefault="0009261A" w:rsidP="00590795">
      <w:pPr>
        <w:pStyle w:val="af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90795">
        <w:rPr>
          <w:rFonts w:ascii="Times New Roman" w:hAnsi="Times New Roman"/>
          <w:sz w:val="28"/>
          <w:szCs w:val="28"/>
        </w:rPr>
        <w:t xml:space="preserve">включить в Состав </w:t>
      </w:r>
      <w:proofErr w:type="spellStart"/>
      <w:r w:rsidR="00590795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>Воложанину</w:t>
      </w:r>
      <w:proofErr w:type="spellEnd"/>
      <w:r w:rsidR="00590795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 Надежду Ивановну – ведущего специалиста отдела экономического развития администрации Шарангского муниципального района; </w:t>
      </w:r>
    </w:p>
    <w:p w:rsidR="00BC6854" w:rsidRDefault="00BC6854" w:rsidP="00590795">
      <w:pPr>
        <w:pStyle w:val="af"/>
        <w:spacing w:after="0" w:line="360" w:lineRule="auto"/>
        <w:ind w:left="0" w:firstLine="709"/>
        <w:contextualSpacing w:val="0"/>
        <w:jc w:val="both"/>
        <w:rPr>
          <w:bCs/>
          <w:kern w:val="2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- назначить </w:t>
      </w:r>
      <w:proofErr w:type="spellStart"/>
      <w:r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>Воложанину</w:t>
      </w:r>
      <w:proofErr w:type="spellEnd"/>
      <w:r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 Н.И. секретарем комиссии;</w:t>
      </w:r>
    </w:p>
    <w:p w:rsidR="00BC54D3" w:rsidRDefault="00590795" w:rsidP="00BC54D3">
      <w:pPr>
        <w:spacing w:line="360" w:lineRule="auto"/>
        <w:ind w:firstLine="709"/>
        <w:jc w:val="both"/>
      </w:pPr>
      <w:r>
        <w:rPr>
          <w:bCs/>
          <w:kern w:val="2"/>
          <w:sz w:val="28"/>
          <w:szCs w:val="28"/>
        </w:rPr>
        <w:t>- с</w:t>
      </w:r>
      <w:r w:rsidR="00BC54D3">
        <w:rPr>
          <w:bCs/>
          <w:kern w:val="2"/>
          <w:sz w:val="28"/>
          <w:szCs w:val="28"/>
        </w:rPr>
        <w:t>лова «и.о.</w:t>
      </w:r>
      <w:r w:rsidR="00F979E5">
        <w:rPr>
          <w:bCs/>
          <w:kern w:val="2"/>
          <w:sz w:val="28"/>
          <w:szCs w:val="28"/>
        </w:rPr>
        <w:t xml:space="preserve"> </w:t>
      </w:r>
      <w:r w:rsidR="00BC54D3">
        <w:rPr>
          <w:bCs/>
          <w:kern w:val="2"/>
          <w:sz w:val="28"/>
          <w:szCs w:val="28"/>
        </w:rPr>
        <w:t xml:space="preserve">начальника управления сельского хозяйства администрации Шарангского муниципального района» заменить словами «начальник управления сельского хозяйства </w:t>
      </w:r>
      <w:r>
        <w:rPr>
          <w:bCs/>
          <w:kern w:val="2"/>
          <w:sz w:val="28"/>
          <w:szCs w:val="28"/>
        </w:rPr>
        <w:t xml:space="preserve"> </w:t>
      </w:r>
      <w:r w:rsidR="00BC54D3">
        <w:rPr>
          <w:bCs/>
          <w:kern w:val="2"/>
          <w:sz w:val="28"/>
          <w:szCs w:val="28"/>
        </w:rPr>
        <w:t>администрации Шарангского муниципального района».</w:t>
      </w:r>
    </w:p>
    <w:p w:rsidR="00BC54D3" w:rsidRDefault="00BC54D3" w:rsidP="00BC54D3">
      <w:pPr>
        <w:spacing w:line="360" w:lineRule="auto"/>
        <w:ind w:firstLine="709"/>
        <w:jc w:val="both"/>
      </w:pPr>
      <w:r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 xml:space="preserve">3. </w:t>
      </w:r>
      <w:proofErr w:type="gramStart"/>
      <w:r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>Контроль за</w:t>
      </w:r>
      <w:proofErr w:type="gramEnd"/>
      <w:r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 xml:space="preserve"> исполнением настоящего постановления возложить на заместителя главы администрации, заведующую отделом экономи</w:t>
      </w:r>
      <w:r w:rsidR="00BC6854"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>ческого развития</w:t>
      </w:r>
      <w:r w:rsidR="00F979E5"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 xml:space="preserve"> </w:t>
      </w:r>
      <w:r>
        <w:rPr>
          <w:rFonts w:eastAsia="Calibri"/>
          <w:bCs/>
          <w:color w:val="000000"/>
          <w:spacing w:val="2"/>
          <w:sz w:val="28"/>
          <w:szCs w:val="28"/>
          <w:shd w:val="clear" w:color="auto" w:fill="FFFFFF"/>
        </w:rPr>
        <w:t>Т.В. Новоселову.</w:t>
      </w:r>
    </w:p>
    <w:p w:rsidR="00BC54D3" w:rsidRPr="00E41A03" w:rsidRDefault="00BC54D3" w:rsidP="000A18D1">
      <w:pPr>
        <w:spacing w:line="360" w:lineRule="auto"/>
        <w:ind w:firstLine="709"/>
        <w:jc w:val="both"/>
        <w:rPr>
          <w:sz w:val="28"/>
          <w:szCs w:val="28"/>
        </w:rPr>
      </w:pPr>
    </w:p>
    <w:p w:rsidR="00403214" w:rsidRDefault="00403214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3214" w:rsidRDefault="00403214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18D1" w:rsidRDefault="00883ED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</w:p>
    <w:sectPr w:rsidR="000A18D1" w:rsidSect="004032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841" w:rsidRDefault="00190841" w:rsidP="00403214">
      <w:r>
        <w:separator/>
      </w:r>
    </w:p>
  </w:endnote>
  <w:endnote w:type="continuationSeparator" w:id="0">
    <w:p w:rsidR="00190841" w:rsidRDefault="00190841" w:rsidP="00403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CE9" w:rsidRDefault="00133CE9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CE9" w:rsidRDefault="00133CE9">
    <w:pPr>
      <w:pStyle w:val="af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CE9" w:rsidRDefault="00133CE9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841" w:rsidRDefault="00190841" w:rsidP="00403214">
      <w:r>
        <w:separator/>
      </w:r>
    </w:p>
  </w:footnote>
  <w:footnote w:type="continuationSeparator" w:id="0">
    <w:p w:rsidR="00190841" w:rsidRDefault="00190841" w:rsidP="004032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CE9" w:rsidRDefault="00133CE9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214" w:rsidRDefault="00C6127C">
    <w:pPr>
      <w:pStyle w:val="Header"/>
      <w:jc w:val="center"/>
    </w:pPr>
    <w:r>
      <w:fldChar w:fldCharType="begin"/>
    </w:r>
    <w:r w:rsidR="00883ED4">
      <w:instrText>PAGE</w:instrText>
    </w:r>
    <w:r>
      <w:fldChar w:fldCharType="separate"/>
    </w:r>
    <w:r w:rsidR="00862102">
      <w:rPr>
        <w:noProof/>
      </w:rPr>
      <w:t>2</w:t>
    </w:r>
    <w: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214" w:rsidRPr="00862102" w:rsidRDefault="00403214" w:rsidP="00862102">
    <w:pPr>
      <w:pStyle w:val="af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43144"/>
    <w:multiLevelType w:val="multilevel"/>
    <w:tmpl w:val="7C1CD1D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238593D"/>
    <w:multiLevelType w:val="multilevel"/>
    <w:tmpl w:val="15EC489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03214"/>
    <w:rsid w:val="000047C3"/>
    <w:rsid w:val="00011A9E"/>
    <w:rsid w:val="000922BC"/>
    <w:rsid w:val="0009261A"/>
    <w:rsid w:val="000A18D1"/>
    <w:rsid w:val="000A5476"/>
    <w:rsid w:val="000B2DDD"/>
    <w:rsid w:val="00133CE9"/>
    <w:rsid w:val="00143BDD"/>
    <w:rsid w:val="001647B4"/>
    <w:rsid w:val="00190841"/>
    <w:rsid w:val="001913E0"/>
    <w:rsid w:val="0026798D"/>
    <w:rsid w:val="002E096E"/>
    <w:rsid w:val="002F0ECE"/>
    <w:rsid w:val="003119A2"/>
    <w:rsid w:val="003B3068"/>
    <w:rsid w:val="00403214"/>
    <w:rsid w:val="004300DF"/>
    <w:rsid w:val="005259D5"/>
    <w:rsid w:val="005510F1"/>
    <w:rsid w:val="00590795"/>
    <w:rsid w:val="007518EB"/>
    <w:rsid w:val="00862102"/>
    <w:rsid w:val="00883ED4"/>
    <w:rsid w:val="008F0C3B"/>
    <w:rsid w:val="008F5A44"/>
    <w:rsid w:val="00930F5B"/>
    <w:rsid w:val="00972919"/>
    <w:rsid w:val="009A3ADD"/>
    <w:rsid w:val="009A6C0E"/>
    <w:rsid w:val="00A9799E"/>
    <w:rsid w:val="00AE06BC"/>
    <w:rsid w:val="00B64476"/>
    <w:rsid w:val="00BC54D3"/>
    <w:rsid w:val="00BC6854"/>
    <w:rsid w:val="00C102DF"/>
    <w:rsid w:val="00C6127C"/>
    <w:rsid w:val="00C96B8A"/>
    <w:rsid w:val="00C97A81"/>
    <w:rsid w:val="00CC7260"/>
    <w:rsid w:val="00DE1ABC"/>
    <w:rsid w:val="00E41A03"/>
    <w:rsid w:val="00EE3994"/>
    <w:rsid w:val="00EE65DC"/>
    <w:rsid w:val="00F61854"/>
    <w:rsid w:val="00F7261B"/>
    <w:rsid w:val="00F97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rsid w:val="00403214"/>
    <w:rPr>
      <w:color w:val="000080"/>
      <w:u w:val="single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403214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semiHidden/>
    <w:unhideWhenUsed/>
    <w:rsid w:val="00133CE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133CE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4">
    <w:name w:val="footer"/>
    <w:basedOn w:val="a"/>
    <w:link w:val="af5"/>
    <w:uiPriority w:val="99"/>
    <w:semiHidden/>
    <w:unhideWhenUsed/>
    <w:rsid w:val="00133CE9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133CE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ЗемОтнош</cp:lastModifiedBy>
  <cp:revision>2</cp:revision>
  <cp:lastPrinted>2022-05-17T12:08:00Z</cp:lastPrinted>
  <dcterms:created xsi:type="dcterms:W3CDTF">2022-06-22T13:09:00Z</dcterms:created>
  <dcterms:modified xsi:type="dcterms:W3CDTF">2022-06-22T13:09:00Z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