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ИЗВЕЩЕНИЕ О ПРОВЕДЕНИИ АУКЦИОНА</w:t>
      </w:r>
    </w:p>
    <w:p>
      <w:pPr>
        <w:pStyle w:val="1"/>
        <w:numPr>
          <w:ilvl w:val="0"/>
          <w:numId w:val="1"/>
        </w:numPr>
        <w:rPr/>
      </w:pPr>
      <w:r>
        <w:rPr>
          <w:b/>
          <w:bCs/>
          <w:sz w:val="24"/>
          <w:lang w:val="ru-RU"/>
        </w:rPr>
        <w:t xml:space="preserve">     </w:t>
      </w:r>
      <w:r>
        <w:rPr>
          <w:b/>
          <w:bCs/>
          <w:sz w:val="24"/>
          <w:lang w:val="ru-RU"/>
        </w:rPr>
        <w:t>14 августа</w:t>
      </w:r>
      <w:r>
        <w:rPr>
          <w:b/>
          <w:bCs/>
          <w:sz w:val="24"/>
        </w:rPr>
        <w:t xml:space="preserve"> 201</w:t>
      </w:r>
      <w:r>
        <w:rPr>
          <w:b/>
          <w:bCs/>
          <w:sz w:val="24"/>
          <w:lang w:val="ru-RU"/>
        </w:rPr>
        <w:t>8</w:t>
      </w:r>
      <w:r>
        <w:rPr>
          <w:b/>
          <w:bCs/>
          <w:sz w:val="24"/>
        </w:rPr>
        <w:t xml:space="preserve"> года  в 14-00 часов</w:t>
      </w:r>
      <w:r>
        <w:rPr>
          <w:sz w:val="24"/>
        </w:rPr>
        <w:t xml:space="preserve"> в администрации Шарангского муниципального района Нижегородской области (р.п. Шаранга, ул. Свободы, д. 2, каб.</w:t>
      </w:r>
      <w:r>
        <w:rPr>
          <w:sz w:val="24"/>
          <w:lang w:val="ru-RU"/>
        </w:rPr>
        <w:t>50</w:t>
      </w:r>
      <w:r>
        <w:rPr>
          <w:sz w:val="24"/>
        </w:rPr>
        <w:t xml:space="preserve">) состоится </w:t>
      </w:r>
      <w:r>
        <w:rPr>
          <w:caps/>
          <w:sz w:val="24"/>
        </w:rPr>
        <w:t>аукцион</w:t>
      </w:r>
      <w:r>
        <w:rPr>
          <w:sz w:val="24"/>
        </w:rPr>
        <w:t xml:space="preserve"> на право заключения договор</w:t>
      </w:r>
      <w:r>
        <w:rPr>
          <w:sz w:val="24"/>
          <w:lang w:val="ru-RU"/>
        </w:rPr>
        <w:t>ов</w:t>
      </w:r>
      <w:r>
        <w:rPr>
          <w:sz w:val="24"/>
        </w:rPr>
        <w:t xml:space="preserve"> аренды земельн</w:t>
      </w:r>
      <w:r>
        <w:rPr>
          <w:sz w:val="24"/>
          <w:lang w:val="ru-RU"/>
        </w:rPr>
        <w:t>ых</w:t>
      </w:r>
      <w:r>
        <w:rPr>
          <w:sz w:val="24"/>
        </w:rPr>
        <w:t xml:space="preserve"> участк</w:t>
      </w:r>
      <w:r>
        <w:rPr>
          <w:sz w:val="24"/>
          <w:lang w:val="ru-RU"/>
        </w:rPr>
        <w:t>ов</w:t>
      </w:r>
      <w:r>
        <w:rPr>
          <w:sz w:val="24"/>
        </w:rPr>
        <w:t xml:space="preserve">, </w:t>
      </w:r>
      <w:r>
        <w:rPr>
          <w:sz w:val="24"/>
          <w:lang w:val="ru-RU"/>
        </w:rPr>
        <w:t>право собственности на которые не разграничено</w:t>
      </w:r>
      <w:r>
        <w:rPr>
          <w:sz w:val="24"/>
        </w:rPr>
        <w:t>.</w:t>
      </w:r>
    </w:p>
    <w:p>
      <w:pPr>
        <w:pStyle w:val="1"/>
        <w:numPr>
          <w:ilvl w:val="0"/>
          <w:numId w:val="1"/>
        </w:numPr>
        <w:jc w:val="center"/>
        <w:rPr/>
      </w:pPr>
      <w:r>
        <w:rPr>
          <w:b/>
          <w:bCs/>
          <w:spacing w:val="-6"/>
          <w:sz w:val="24"/>
        </w:rPr>
        <w:t>1. Организатор аукциона</w:t>
      </w:r>
    </w:p>
    <w:p>
      <w:pPr>
        <w:pStyle w:val="Normal"/>
        <w:tabs>
          <w:tab w:val="left" w:pos="1080" w:leader="none"/>
        </w:tabs>
        <w:ind w:firstLine="540"/>
        <w:jc w:val="both"/>
        <w:rPr/>
      </w:pPr>
      <w:r>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left" w:pos="1080" w:leader="none"/>
        </w:tabs>
        <w:ind w:firstLine="540"/>
        <w:jc w:val="center"/>
        <w:rPr>
          <w:b/>
          <w:b/>
        </w:rPr>
      </w:pPr>
      <w:r>
        <w:rPr>
          <w:b/>
        </w:rPr>
        <w:t>2. Уполномоченный орган и реквизиты решения о проведение  аукциона</w:t>
      </w:r>
    </w:p>
    <w:p>
      <w:pPr>
        <w:pStyle w:val="Normal"/>
        <w:tabs>
          <w:tab w:val="left" w:pos="1080" w:leader="none"/>
        </w:tabs>
        <w:ind w:firstLine="540"/>
        <w:jc w:val="both"/>
        <w:rPr/>
      </w:pPr>
      <w:r>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firstLine="567"/>
        <w:jc w:val="both"/>
        <w:rPr/>
      </w:pPr>
      <w:r>
        <w:rPr/>
        <w:t>Организация и проведение аукциона на право заключения договоров аренды земельных участков, право собственности на которые не разграничено,  (далее – аукцион) осуществляется во исполнение постановления администрации Шарангского муниципального района Нижегородской области «О проведении открытого аукциона по составу участников и</w:t>
      </w:r>
      <w:r>
        <w:rPr>
          <w:bCs/>
        </w:rPr>
        <w:t xml:space="preserve"> форме подачи предложений по цене на право заключения договоров аренды  земельных участков, </w:t>
      </w:r>
      <w:r>
        <w:rPr/>
        <w:t>право собственности на которые не разграничено»  от  06 июля 2018 года  №  330.</w:t>
      </w:r>
    </w:p>
    <w:p>
      <w:pPr>
        <w:pStyle w:val="Style21"/>
        <w:ind w:firstLine="567"/>
        <w:rPr>
          <w:sz w:val="24"/>
        </w:rPr>
      </w:pPr>
      <w:r>
        <w:rPr>
          <w:sz w:val="24"/>
        </w:rPr>
        <w:t>3. Порядок проведения аукциона</w:t>
      </w:r>
    </w:p>
    <w:p>
      <w:pPr>
        <w:pStyle w:val="Style21"/>
        <w:ind w:firstLine="540"/>
        <w:jc w:val="both"/>
        <w:rPr>
          <w:b w:val="false"/>
          <w:b w:val="false"/>
          <w:sz w:val="24"/>
        </w:rPr>
      </w:pPr>
      <w:r>
        <w:rPr>
          <w:b w:val="false"/>
          <w:sz w:val="24"/>
        </w:rPr>
        <w:t>Аукцион является открытым по составу участников.</w:t>
      </w:r>
    </w:p>
    <w:p>
      <w:pPr>
        <w:pStyle w:val="Normal"/>
        <w:ind w:firstLine="540"/>
        <w:jc w:val="both"/>
        <w:rPr/>
      </w:pPr>
      <w:r>
        <w:rPr/>
        <w:t>Аукцион проводится аукционной комиссией по адресу: р.п. Шаранга, ул. Свободы, д. 2, каб. 50,</w:t>
      </w:r>
    </w:p>
    <w:p>
      <w:pPr>
        <w:pStyle w:val="Normal"/>
        <w:jc w:val="both"/>
        <w:rPr/>
      </w:pPr>
      <w:r>
        <w:rPr>
          <w:b/>
          <w:bCs/>
        </w:rPr>
        <w:t xml:space="preserve">    </w:t>
      </w:r>
      <w:r>
        <w:rPr>
          <w:b/>
          <w:bCs/>
        </w:rPr>
        <w:t>14 августа 2018 года  в 14-00 часов</w:t>
      </w:r>
      <w:r>
        <w:rPr/>
        <w:t xml:space="preserve">.                  </w:t>
      </w:r>
    </w:p>
    <w:p>
      <w:pPr>
        <w:pStyle w:val="Normal"/>
        <w:ind w:firstLine="567"/>
        <w:jc w:val="both"/>
        <w:rPr/>
      </w:pPr>
      <w:r>
        <w:rPr/>
        <w:t xml:space="preserve">Победителем аукциона признается участник аукциона, предложивший максимальный размер ежегодной арендной платы за земельный участок. </w:t>
      </w:r>
    </w:p>
    <w:p>
      <w:pPr>
        <w:pStyle w:val="Normal"/>
        <w:ind w:firstLine="540"/>
        <w:jc w:val="both"/>
        <w:rPr/>
      </w:pPr>
      <w:r>
        <w:rPr/>
        <w:t>Аукционной комиссией перед началом проведения аукциона оглашается решение о признании заявителей участниками аукциона или об отказе в допуске заявителей к участию в аукционе.</w:t>
      </w:r>
    </w:p>
    <w:p>
      <w:pPr>
        <w:pStyle w:val="Normal"/>
        <w:autoSpaceDE w:val="false"/>
        <w:ind w:firstLine="540"/>
        <w:jc w:val="both"/>
        <w:rPr/>
      </w:pPr>
      <w:r>
        <w:rPr/>
        <w:t>Аукцион ведет аукционист в присутствии аукционной комиссии администрации.</w:t>
      </w:r>
    </w:p>
    <w:p>
      <w:pPr>
        <w:pStyle w:val="Normal"/>
        <w:autoSpaceDE w:val="false"/>
        <w:ind w:firstLine="540"/>
        <w:jc w:val="both"/>
        <w:rPr/>
      </w:pPr>
      <w:r>
        <w:rPr/>
        <w:t>Участникам аукциона выдаются пронумерованные билеты участника аукциона (далее – билеты), которые они поднимают после оглашения аукционистом начального размера арендной платы за земельный участок и каждой очередной цены в случае, если готовы заключить договор аренды в соответствии с этим размером арендной платы за земельный участок.</w:t>
      </w:r>
    </w:p>
    <w:p>
      <w:pPr>
        <w:pStyle w:val="Normal"/>
        <w:autoSpaceDE w:val="false"/>
        <w:ind w:firstLine="540"/>
        <w:jc w:val="both"/>
        <w:rPr/>
      </w:pPr>
      <w:r>
        <w:rPr/>
        <w:t>Каждый последующий размер арендной платы аукционист назначает путем увеличения текущей величины на "шаг аукциона". После объявления очередного размера арендной платы аукционист называет номер билета участника аукциона, который первым поднял билет, и указывает на этого участника аукциона. Затем аукционист объявляет следующую цену в соответствии с "шагом аукциона".</w:t>
      </w:r>
    </w:p>
    <w:p>
      <w:pPr>
        <w:pStyle w:val="Normal"/>
        <w:autoSpaceDE w:val="false"/>
        <w:ind w:firstLine="540"/>
        <w:jc w:val="both"/>
        <w:rPr/>
      </w:pPr>
      <w:r>
        <w:rPr/>
        <w:t>При отсутствии участников аукциона, готовых заключить договор аренды с внесением названного аукционистом размера ежегодной арендной платы за земельный участок, аукционист повторяет эту цену 3 раза.</w:t>
      </w:r>
    </w:p>
    <w:p>
      <w:pPr>
        <w:pStyle w:val="Normal"/>
        <w:autoSpaceDE w:val="false"/>
        <w:ind w:firstLine="540"/>
        <w:jc w:val="both"/>
        <w:rPr/>
      </w:pPr>
      <w:r>
        <w:rPr/>
        <w:t>Если после троекратного объявления очередного размера арендной платы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аукционистом последним.</w:t>
      </w:r>
    </w:p>
    <w:p>
      <w:pPr>
        <w:pStyle w:val="Normal"/>
        <w:tabs>
          <w:tab w:val="left" w:pos="1080" w:leader="none"/>
        </w:tabs>
        <w:ind w:firstLine="540"/>
        <w:jc w:val="both"/>
        <w:rPr/>
      </w:pPr>
      <w:r>
        <w:rPr/>
        <w:t>По завершении аукциона аукционист объявляет о победителе аукциона на право заключения договора аренды земельного участка, называет размер ежегодной арендной платы и номер билета победителя аукциона.</w:t>
      </w:r>
    </w:p>
    <w:p>
      <w:pPr>
        <w:pStyle w:val="Normal"/>
        <w:ind w:firstLine="567"/>
        <w:jc w:val="both"/>
        <w:rPr/>
      </w:pPr>
      <w:r>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Normal"/>
        <w:jc w:val="center"/>
        <w:rPr/>
      </w:pPr>
      <w:r>
        <w:rPr>
          <w:b/>
          <w:bCs/>
          <w:spacing w:val="-6"/>
        </w:rPr>
        <w:t xml:space="preserve">4. Порядок внесения победителем аукциона </w:t>
      </w:r>
      <w:r>
        <w:rPr>
          <w:b/>
        </w:rPr>
        <w:t>итогового размера арендной платы</w:t>
      </w:r>
    </w:p>
    <w:p>
      <w:pPr>
        <w:pStyle w:val="Style21"/>
        <w:tabs>
          <w:tab w:val="left" w:pos="900" w:leader="none"/>
        </w:tabs>
        <w:ind w:firstLine="540"/>
        <w:jc w:val="both"/>
        <w:rPr>
          <w:b w:val="false"/>
          <w:b w:val="false"/>
          <w:sz w:val="24"/>
        </w:rPr>
      </w:pPr>
      <w:r>
        <w:rPr>
          <w:b w:val="false"/>
          <w:sz w:val="24"/>
        </w:rPr>
        <w:t xml:space="preserve">Итоговый размер ежегодной арендной платы за вычетом уплаченного задатка, вносится в течение 30 дней с момента подписания договора аренды (реквизиты для перечисления указаны в проекте договора аренды земельного участка). </w:t>
      </w:r>
    </w:p>
    <w:p>
      <w:pPr>
        <w:pStyle w:val="Style21"/>
        <w:tabs>
          <w:tab w:val="left" w:pos="900" w:leader="none"/>
        </w:tabs>
        <w:ind w:firstLine="540"/>
        <w:jc w:val="both"/>
        <w:rPr>
          <w:b w:val="false"/>
          <w:b w:val="false"/>
          <w:sz w:val="24"/>
        </w:rPr>
      </w:pPr>
      <w:r>
        <w:rPr>
          <w:b w:val="false"/>
          <w:sz w:val="24"/>
        </w:rPr>
        <w:t xml:space="preserve">Арендная плата за последующие годы вносится ежемесячно  равными частями не позднее 20 числа текущего месяца. </w:t>
      </w:r>
    </w:p>
    <w:p>
      <w:pPr>
        <w:pStyle w:val="1"/>
        <w:numPr>
          <w:ilvl w:val="0"/>
          <w:numId w:val="1"/>
        </w:numPr>
        <w:ind w:left="426" w:hanging="0"/>
        <w:jc w:val="center"/>
        <w:rPr>
          <w:b/>
          <w:b/>
          <w:bCs/>
          <w:sz w:val="24"/>
          <w:lang w:val="ru-RU"/>
        </w:rPr>
      </w:pPr>
      <w:r>
        <w:rPr>
          <w:b/>
          <w:bCs/>
          <w:sz w:val="24"/>
        </w:rPr>
        <w:t>5. Предмет аукциона</w:t>
      </w:r>
    </w:p>
    <w:p>
      <w:pPr>
        <w:pStyle w:val="Normal"/>
        <w:ind w:firstLine="567"/>
        <w:jc w:val="both"/>
        <w:rPr/>
      </w:pPr>
      <w:r>
        <w:rPr/>
        <w:t>Предметом аукциона является право заключения договоров аренды земельных участков, право собственности на которые не разграничено. Категория земель – земли сельскохозяйственного назначения. Вид разрешённого использования - сельскохозяйственное использование. Вид предоставляемого права – аренда. Срок аренды –49 лет.</w:t>
      </w:r>
    </w:p>
    <w:p>
      <w:pPr>
        <w:pStyle w:val="1"/>
        <w:numPr>
          <w:ilvl w:val="0"/>
          <w:numId w:val="1"/>
        </w:numPr>
        <w:ind w:firstLine="540"/>
        <w:rPr>
          <w:sz w:val="24"/>
        </w:rPr>
      </w:pPr>
      <w:r>
        <w:rPr>
          <w:sz w:val="24"/>
        </w:rPr>
        <w:t xml:space="preserve"> </w:t>
      </w:r>
      <w:r>
        <w:rPr>
          <w:sz w:val="24"/>
        </w:rPr>
        <w:t xml:space="preserve">Начальный размер ежегодной арендной платы </w:t>
      </w:r>
      <w:r>
        <w:rPr>
          <w:sz w:val="24"/>
          <w:lang w:val="ru-RU"/>
        </w:rPr>
        <w:t>определен</w:t>
      </w:r>
      <w:r>
        <w:rPr>
          <w:sz w:val="24"/>
        </w:rPr>
        <w:t xml:space="preserve"> на основании отчета № 18-370 от 14.</w:t>
      </w:r>
      <w:r>
        <w:rPr>
          <w:sz w:val="24"/>
          <w:lang w:val="ru-RU"/>
        </w:rPr>
        <w:t>06.2018 г. «Об оценке рыночной стоимости права аренды»</w:t>
      </w:r>
      <w:r>
        <w:rPr>
          <w:sz w:val="24"/>
        </w:rPr>
        <w:t>, «шаг аукциона» 3% от начальной цены предмета аукциона, размер задатка 20 % от начальной цены предмета аукциона.</w:t>
      </w:r>
    </w:p>
    <w:p>
      <w:pPr>
        <w:pStyle w:val="Normal"/>
        <w:jc w:val="center"/>
        <w:rPr>
          <w:b/>
          <w:b/>
          <w:iCs/>
        </w:rPr>
      </w:pPr>
      <w:r>
        <w:rPr>
          <w:b/>
        </w:rPr>
        <w:t xml:space="preserve">Характеристика </w:t>
      </w:r>
      <w:r>
        <w:rPr>
          <w:b/>
          <w:iCs/>
        </w:rPr>
        <w:t>земельных  участков:</w:t>
      </w:r>
    </w:p>
    <w:p>
      <w:pPr>
        <w:pStyle w:val="Normal"/>
        <w:ind w:right="-115" w:firstLine="567"/>
        <w:jc w:val="both"/>
        <w:rPr/>
      </w:pPr>
      <w:r>
        <w:rPr/>
        <w:t>Лот № 1: Земельный участок площадью 562629+/-6563.25 кв.м., кадастровый № 52:10:0090035:1.</w:t>
      </w:r>
    </w:p>
    <w:p>
      <w:pPr>
        <w:pStyle w:val="Normal"/>
        <w:ind w:firstLine="567"/>
        <w:jc w:val="both"/>
        <w:rPr/>
      </w:pPr>
      <w:r>
        <w:rPr/>
        <w:t>Местоположение: Нижегородская обл., р-н Шарангский, поле № 52, расположенное примерно в 220 метрах на юго – восток от д. Чезганы.</w:t>
      </w:r>
    </w:p>
    <w:p>
      <w:pPr>
        <w:pStyle w:val="Normal"/>
        <w:ind w:firstLine="567"/>
        <w:jc w:val="both"/>
        <w:rPr/>
      </w:pPr>
      <w:r>
        <w:rPr/>
        <w:t xml:space="preserve"> </w:t>
      </w:r>
      <w:r>
        <w:rPr/>
        <w:t>Начальная цена (цена годовой арендной платы) – 2330 (Две тысячи триста тридцать) рублей 00 копеек в год без учета НДС, шаг аукциона   - 69 рублей 90 копеек, размер задатка  - 466 рублей 00 копеек.</w:t>
      </w:r>
    </w:p>
    <w:p>
      <w:pPr>
        <w:pStyle w:val="Normal"/>
        <w:ind w:right="-115" w:firstLine="567"/>
        <w:jc w:val="both"/>
        <w:rPr/>
      </w:pPr>
      <w:r>
        <w:rPr/>
        <w:t>Лот № 2: Земельный участок площадью 600561+/-271.24 кв.м., кадастровый № 52:10:0090035:4.</w:t>
      </w:r>
    </w:p>
    <w:p>
      <w:pPr>
        <w:pStyle w:val="Normal"/>
        <w:ind w:firstLine="567"/>
        <w:jc w:val="both"/>
        <w:rPr/>
      </w:pPr>
      <w:r>
        <w:rPr/>
        <w:t>Местоположение: Нижегородская обл., р-н Шарангский, часть поля № 55, расположенное примерно в 1000 метрах на северо – восток от д. Керганы.</w:t>
      </w:r>
    </w:p>
    <w:p>
      <w:pPr>
        <w:pStyle w:val="Normal"/>
        <w:ind w:firstLine="567"/>
        <w:jc w:val="both"/>
        <w:rPr/>
      </w:pPr>
      <w:r>
        <w:rPr/>
        <w:t xml:space="preserve"> </w:t>
      </w:r>
      <w:r>
        <w:rPr/>
        <w:t>Начальная цена (цена годовой арендной платы) – 2480 (Две тысячи четыреста восемьдесят) рублей 00 копеек в год без учета НДС, шаг аукциона  - 74 рубля 40 копеек, размер задатка  - 496 рублей 00 копеек.</w:t>
      </w:r>
    </w:p>
    <w:p>
      <w:pPr>
        <w:pStyle w:val="Normal"/>
        <w:ind w:right="-115" w:firstLine="567"/>
        <w:jc w:val="both"/>
        <w:rPr/>
      </w:pPr>
      <w:r>
        <w:rPr/>
        <w:t>Лот № 3: Земельный участок площадью 220358+/-4107.45 кв.м., кадастровый № 52:10:0090035:5.</w:t>
      </w:r>
    </w:p>
    <w:p>
      <w:pPr>
        <w:pStyle w:val="Normal"/>
        <w:ind w:firstLine="567"/>
        <w:jc w:val="both"/>
        <w:rPr/>
      </w:pPr>
      <w:r>
        <w:rPr/>
        <w:t>Местоположение: Нижегородская обл., р-н Шарангский, поле № 56, участок № 2 расположенный примерно в 1650 метрах на восток от д. Керганы.</w:t>
      </w:r>
    </w:p>
    <w:p>
      <w:pPr>
        <w:pStyle w:val="Normal"/>
        <w:ind w:firstLine="567"/>
        <w:jc w:val="both"/>
        <w:rPr/>
      </w:pPr>
      <w:r>
        <w:rPr/>
        <w:t xml:space="preserve"> </w:t>
      </w:r>
      <w:r>
        <w:rPr/>
        <w:t>Начальная цена (цена годовой арендной платы) – 1030 (Одна тысяча тридцать) рублей 00 копеек в год без учета НДС, шаг аукциона  - 30 рублей 90 копеек, размер задатка   - 206 рублей 00 копеек.</w:t>
      </w:r>
    </w:p>
    <w:p>
      <w:pPr>
        <w:pStyle w:val="Normal"/>
        <w:ind w:right="-115" w:firstLine="567"/>
        <w:jc w:val="both"/>
        <w:rPr/>
      </w:pPr>
      <w:r>
        <w:rPr/>
        <w:t>Лот № 4: Земельный участок площадью 350289+/-5178.70 кв.м., кадастровый № 52:10:0090035:3.</w:t>
      </w:r>
    </w:p>
    <w:p>
      <w:pPr>
        <w:pStyle w:val="Normal"/>
        <w:ind w:firstLine="567"/>
        <w:jc w:val="both"/>
        <w:rPr/>
      </w:pPr>
      <w:r>
        <w:rPr/>
        <w:t>Местоположение: Нижегородская обл., р-н Шарангский, поле № 56, участок № 1 расположенный примерно в 950 метрах на восток от д. Керганы.</w:t>
      </w:r>
    </w:p>
    <w:p>
      <w:pPr>
        <w:pStyle w:val="Normal"/>
        <w:ind w:firstLine="567"/>
        <w:jc w:val="both"/>
        <w:rPr/>
      </w:pPr>
      <w:r>
        <w:rPr/>
        <w:t xml:space="preserve"> </w:t>
      </w:r>
      <w:r>
        <w:rPr/>
        <w:t>Начальная цена (цена годовой арендной платы) – 1450 (Одна тысяча четыреста пятьдесят) рублей 00 копеек в год без учета НДС, шаг аукциона   - 43 рубля 50 копеек, размер задатка   - 290 рублей 00 копеек.</w:t>
      </w:r>
    </w:p>
    <w:p>
      <w:pPr>
        <w:pStyle w:val="Normal"/>
        <w:ind w:right="-115" w:firstLine="567"/>
        <w:jc w:val="both"/>
        <w:rPr/>
      </w:pPr>
      <w:r>
        <w:rPr/>
        <w:t>Лот № 5: Земельный участок площадью 365773+/-5291.93 кв.м., кадастровый № 52:10:0090035:2.</w:t>
      </w:r>
    </w:p>
    <w:p>
      <w:pPr>
        <w:pStyle w:val="Normal"/>
        <w:ind w:firstLine="567"/>
        <w:jc w:val="both"/>
        <w:rPr/>
      </w:pPr>
      <w:r>
        <w:rPr/>
        <w:t>Местоположение: Нижегородская обл., р-н Шарангский, поле № 51 расположенное примерно в 120 метрах на восток от д. Чезганы.</w:t>
      </w:r>
    </w:p>
    <w:p>
      <w:pPr>
        <w:pStyle w:val="Normal"/>
        <w:ind w:firstLine="567"/>
        <w:jc w:val="both"/>
        <w:rPr/>
      </w:pPr>
      <w:r>
        <w:rPr/>
        <w:t xml:space="preserve"> </w:t>
      </w:r>
      <w:r>
        <w:rPr/>
        <w:t>Начальная цена (цена годовой арендной платы) – 1510 (Одна тысяча пятьсот десять) рублей 00 копеек в год без учета НДС, шаг аукциона  - 45 рублей 30 копеек, размер задатка - 302 рубля 00 копеек.</w:t>
      </w:r>
    </w:p>
    <w:p>
      <w:pPr>
        <w:pStyle w:val="Normal"/>
        <w:ind w:right="-115" w:firstLine="567"/>
        <w:jc w:val="both"/>
        <w:rPr/>
      </w:pPr>
      <w:r>
        <w:rPr/>
        <w:t>Лот №6:Земельный участок площадью 340072+/-5102.62 кв.м., кадастровый № 52:10:0090040:25.</w:t>
      </w:r>
    </w:p>
    <w:p>
      <w:pPr>
        <w:pStyle w:val="Normal"/>
        <w:ind w:firstLine="567"/>
        <w:jc w:val="both"/>
        <w:rPr/>
      </w:pPr>
      <w:r>
        <w:rPr/>
        <w:t>Местоположение: Нижегородская обл., р-н Шарангский, поле № 53,  расположенное примерно в 900 метрах на запад от д. Курзеня.</w:t>
      </w:r>
    </w:p>
    <w:p>
      <w:pPr>
        <w:pStyle w:val="Normal"/>
        <w:ind w:firstLine="567"/>
        <w:jc w:val="both"/>
        <w:rPr>
          <w:iCs/>
        </w:rPr>
      </w:pPr>
      <w:r>
        <w:rPr/>
        <w:t xml:space="preserve"> </w:t>
      </w:r>
      <w:r>
        <w:rPr/>
        <w:t>Начальная цена (цена годовой арендной платы) – 1400 (Одна тысяча четыреста) рублей 00 копеек в год без учета НДС, шаг аукциона   - 42 рубля 00 копеек, размер задатка   - 280 рублей 00 копеек.</w:t>
      </w:r>
    </w:p>
    <w:p>
      <w:pPr>
        <w:pStyle w:val="Normal"/>
        <w:tabs>
          <w:tab w:val="left" w:pos="1080" w:leader="none"/>
        </w:tabs>
        <w:ind w:firstLine="540"/>
        <w:jc w:val="center"/>
        <w:rPr>
          <w:b/>
          <w:b/>
        </w:rPr>
      </w:pPr>
      <w:r>
        <w:rPr>
          <w:b/>
        </w:rPr>
        <w:t>6. Порядок приема заявок на участие в аукционе</w:t>
      </w:r>
    </w:p>
    <w:p>
      <w:pPr>
        <w:pStyle w:val="Style22"/>
        <w:ind w:firstLine="540"/>
        <w:rPr/>
      </w:pPr>
      <w:r>
        <w:rPr>
          <w:sz w:val="24"/>
        </w:rPr>
        <w:t xml:space="preserve">После перечисления задатка заявитель представляет (лично или через своего представителя) секретарю аукционной комиссии (р.п. Шаранга, ул. Свободы, д. 2, каб.34), с </w:t>
      </w:r>
      <w:r>
        <w:rPr>
          <w:sz w:val="24"/>
          <w:lang w:val="ru-RU"/>
        </w:rPr>
        <w:t xml:space="preserve">  15  июля</w:t>
      </w:r>
      <w:r>
        <w:rPr>
          <w:sz w:val="24"/>
        </w:rPr>
        <w:t xml:space="preserve"> 201</w:t>
      </w:r>
      <w:r>
        <w:rPr>
          <w:sz w:val="24"/>
          <w:lang w:val="ru-RU"/>
        </w:rPr>
        <w:t>8</w:t>
      </w:r>
      <w:r>
        <w:rPr>
          <w:sz w:val="24"/>
        </w:rPr>
        <w:t xml:space="preserve"> года (с 8.00 до 12.00 и с 13.00 до 17.00 час) ежедневно (кроме выходных и нерабочих праздничных дней) по  </w:t>
      </w:r>
      <w:r>
        <w:rPr>
          <w:sz w:val="24"/>
          <w:lang w:val="ru-RU"/>
        </w:rPr>
        <w:t xml:space="preserve"> 10 августа</w:t>
      </w:r>
      <w:r>
        <w:rPr>
          <w:sz w:val="24"/>
        </w:rPr>
        <w:t xml:space="preserve"> 20</w:t>
      </w:r>
      <w:r>
        <w:rPr>
          <w:sz w:val="24"/>
          <w:lang w:val="ru-RU"/>
        </w:rPr>
        <w:t>18</w:t>
      </w:r>
      <w:r>
        <w:rPr>
          <w:sz w:val="24"/>
        </w:rPr>
        <w:t xml:space="preserve"> года - срок окончания приема заявок (до 12-00 час.) следующие документы:</w:t>
      </w:r>
    </w:p>
    <w:p>
      <w:pPr>
        <w:pStyle w:val="Style22"/>
        <w:ind w:firstLine="540"/>
        <w:rPr/>
      </w:pPr>
      <w:r>
        <w:rPr>
          <w:bCs/>
          <w:sz w:val="24"/>
        </w:rPr>
        <w:t xml:space="preserve">1) заявка на участие в аукционе по установленной в </w:t>
      </w:r>
      <w:r>
        <w:rPr>
          <w:bCs/>
          <w:sz w:val="24"/>
          <w:lang w:val="ru-RU"/>
        </w:rPr>
        <w:t>документации</w:t>
      </w:r>
      <w:r>
        <w:rPr>
          <w:bCs/>
          <w:sz w:val="24"/>
        </w:rPr>
        <w:t xml:space="preserve"> о проведении аукциона форме с указанием банковских реквизитов счета для возврата задатка (приложение №</w:t>
      </w:r>
      <w:r>
        <w:rPr>
          <w:bCs/>
          <w:sz w:val="24"/>
          <w:lang w:val="ru-RU"/>
        </w:rPr>
        <w:t xml:space="preserve"> 3</w:t>
      </w:r>
      <w:r>
        <w:rPr>
          <w:bCs/>
          <w:sz w:val="24"/>
        </w:rPr>
        <w:t>);</w:t>
      </w:r>
    </w:p>
    <w:p>
      <w:pPr>
        <w:pStyle w:val="Style22"/>
        <w:ind w:firstLine="540"/>
        <w:rPr>
          <w:bCs/>
          <w:sz w:val="24"/>
        </w:rPr>
      </w:pPr>
      <w:r>
        <w:rPr>
          <w:bCs/>
          <w:sz w:val="24"/>
        </w:rPr>
        <w:t>2) копии документов, удостоверяющих личность заявителя (для граждан);</w:t>
      </w:r>
    </w:p>
    <w:p>
      <w:pPr>
        <w:pStyle w:val="Style22"/>
        <w:ind w:firstLine="540"/>
        <w:rPr>
          <w:bCs/>
          <w:sz w:val="24"/>
        </w:rPr>
      </w:pPr>
      <w:r>
        <w:rPr>
          <w:bCs/>
          <w:sz w:val="24"/>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2"/>
        <w:ind w:firstLine="540"/>
        <w:rPr/>
      </w:pPr>
      <w:r>
        <w:rPr>
          <w:bCs/>
          <w:sz w:val="24"/>
        </w:rPr>
        <w:t>4) документы, подтверждающие внесение  задатка .</w:t>
      </w:r>
    </w:p>
    <w:p>
      <w:pPr>
        <w:pStyle w:val="Style22"/>
        <w:ind w:firstLine="540"/>
        <w:rPr/>
      </w:pPr>
      <w:r>
        <w:rPr>
          <w:bCs/>
          <w:sz w:val="24"/>
        </w:rPr>
        <w:t>З</w:t>
      </w:r>
      <w:r>
        <w:rPr>
          <w:sz w:val="24"/>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left" w:pos="0" w:leader="none"/>
        </w:tabs>
        <w:ind w:firstLine="540"/>
        <w:jc w:val="both"/>
        <w:rPr/>
      </w:pPr>
      <w:r>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firstLine="540"/>
        <w:jc w:val="both"/>
        <w:rPr/>
      </w:pPr>
      <w:r>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firstLine="540"/>
        <w:jc w:val="both"/>
        <w:rPr/>
      </w:pPr>
      <w:r>
        <w:rPr/>
        <w:t>Один претендент имеет право подать в отношении предмета аукциона только одну заявку на участие в аукционе.</w:t>
      </w:r>
    </w:p>
    <w:p>
      <w:pPr>
        <w:pStyle w:val="Style22"/>
        <w:ind w:firstLine="540"/>
        <w:rPr>
          <w:sz w:val="24"/>
        </w:rPr>
      </w:pPr>
      <w:r>
        <w:rPr>
          <w:sz w:val="24"/>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firstLine="540"/>
        <w:jc w:val="both"/>
        <w:rPr/>
      </w:pPr>
      <w:r>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firstLine="540"/>
        <w:jc w:val="both"/>
        <w:rPr>
          <w:b/>
          <w:b/>
          <w:bCs/>
        </w:rPr>
      </w:pPr>
      <w:r>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left" w:pos="1080" w:leader="none"/>
        </w:tabs>
        <w:ind w:firstLine="540"/>
        <w:jc w:val="both"/>
        <w:rPr/>
      </w:pPr>
      <w:r>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10 августа</w:t>
      </w:r>
      <w:r>
        <w:rPr>
          <w:b/>
        </w:rPr>
        <w:t xml:space="preserve">  </w:t>
      </w:r>
      <w:r>
        <w:rPr/>
        <w:t>2018 года</w:t>
      </w:r>
      <w:r>
        <w:rPr>
          <w:b/>
        </w:rPr>
        <w:t xml:space="preserve"> </w:t>
      </w:r>
      <w:r>
        <w:rPr/>
        <w:t xml:space="preserve">в 15-00 час. </w:t>
      </w:r>
    </w:p>
    <w:p>
      <w:pPr>
        <w:pStyle w:val="Normal"/>
        <w:jc w:val="center"/>
        <w:rPr/>
      </w:pPr>
      <w:r>
        <w:rPr/>
        <w:t xml:space="preserve">Аукцион проводится аукционной комиссией по адресу: р.п. Шаранга, ул. Свободы, д. 2, каб. 50 </w:t>
      </w:r>
    </w:p>
    <w:p>
      <w:pPr>
        <w:pStyle w:val="Normal"/>
        <w:jc w:val="both"/>
        <w:rPr/>
      </w:pPr>
      <w:r>
        <w:rPr>
          <w:bCs/>
        </w:rPr>
        <w:t xml:space="preserve">      </w:t>
      </w:r>
      <w:r>
        <w:rPr>
          <w:bCs/>
        </w:rPr>
        <w:t>14 августа 2018 года  в 14-00 часов</w:t>
      </w:r>
      <w:r>
        <w:rPr/>
        <w:t>.</w:t>
      </w:r>
    </w:p>
    <w:p>
      <w:pPr>
        <w:pStyle w:val="Normal"/>
        <w:tabs>
          <w:tab w:val="left" w:pos="0" w:leader="none"/>
        </w:tabs>
        <w:jc w:val="both"/>
        <w:rPr/>
      </w:pPr>
      <w:r>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left" w:pos="1080" w:leader="none"/>
        </w:tabs>
        <w:ind w:firstLine="540"/>
        <w:jc w:val="both"/>
        <w:rPr>
          <w:color w:val="FFFFFF"/>
        </w:rPr>
      </w:pPr>
      <w:r>
        <w:rPr/>
        <w:t>Осмотр земельного участка на местности производится лицами, желающими участвовать в аукционе, самостоятельно.</w:t>
      </w:r>
    </w:p>
    <w:p>
      <w:pPr>
        <w:pStyle w:val="Normal"/>
        <w:tabs>
          <w:tab w:val="left" w:pos="1080" w:leader="none"/>
        </w:tabs>
        <w:ind w:firstLine="540"/>
        <w:jc w:val="both"/>
        <w:rPr/>
      </w:pPr>
      <w:r>
        <w:rPr/>
        <w:t>Телефоны для справок: 8 831 55 2-19-66.</w:t>
      </w:r>
    </w:p>
    <w:p>
      <w:pPr>
        <w:pStyle w:val="Normal"/>
        <w:ind w:firstLine="567"/>
        <w:rPr/>
      </w:pPr>
      <w:r>
        <w:rPr/>
        <w:t xml:space="preserve">Официальный сайт организатора аукциона: </w:t>
      </w:r>
      <w:hyperlink r:id="rId2">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xml:space="preserve"> </w:t>
      </w:r>
    </w:p>
    <w:p>
      <w:pPr>
        <w:pStyle w:val="1"/>
        <w:numPr>
          <w:ilvl w:val="0"/>
          <w:numId w:val="1"/>
        </w:numPr>
        <w:jc w:val="center"/>
        <w:rPr/>
      </w:pPr>
      <w:r>
        <w:rPr>
          <w:b/>
          <w:bCs/>
          <w:spacing w:val="-6"/>
          <w:sz w:val="24"/>
        </w:rPr>
        <w:t xml:space="preserve">7.  </w:t>
      </w:r>
      <w:r>
        <w:rPr>
          <w:b/>
          <w:sz w:val="24"/>
        </w:rPr>
        <w:t xml:space="preserve"> Порядок внесения задатка участниками аукциона и возврата им задатка, банковские реквизиты счета для перечисления задатка</w:t>
      </w:r>
    </w:p>
    <w:p>
      <w:pPr>
        <w:pStyle w:val="Normal"/>
        <w:tabs>
          <w:tab w:val="left" w:pos="0" w:leader="none"/>
        </w:tabs>
        <w:ind w:firstLine="851"/>
        <w:jc w:val="both"/>
        <w:rPr/>
      </w:pPr>
      <w:r>
        <w:rPr/>
        <w:t>Для участия в аукционе заявитель перечисляет задаток на счет организатора аукциона.</w:t>
      </w:r>
    </w:p>
    <w:p>
      <w:pPr>
        <w:pStyle w:val="Normal"/>
        <w:ind w:firstLine="851"/>
        <w:jc w:val="both"/>
        <w:rPr/>
      </w:pPr>
      <w:r>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pPr>
        <w:pStyle w:val="24"/>
        <w:tabs>
          <w:tab w:val="left" w:pos="0" w:leader="none"/>
        </w:tabs>
        <w:ind w:firstLine="851"/>
        <w:jc w:val="both"/>
        <w:rPr>
          <w:i w:val="false"/>
          <w:i w:val="false"/>
        </w:rPr>
      </w:pPr>
      <w:r>
        <w:rPr>
          <w:i w:val="false"/>
        </w:rPr>
        <w:t xml:space="preserve">Реквизиты перечисления задатка: </w:t>
      </w:r>
    </w:p>
    <w:p>
      <w:pPr>
        <w:pStyle w:val="Normal"/>
        <w:shd w:fill="FFFFFF" w:val="clear"/>
        <w:ind w:firstLine="567"/>
        <w:jc w:val="both"/>
        <w:rPr/>
      </w:pPr>
      <w:r>
        <w:rPr/>
        <w:t xml:space="preserve">Задаткополучатель: </w:t>
      </w:r>
      <w:r>
        <w:rPr>
          <w:bCs/>
        </w:rPr>
        <w:t>Получатель: Финансовое управление администрации Шарангского муниципального района Нижегородской области (администрация Шарангского муниципального района Нижегородской области) л/с 403016487016) ИНН 5237001159, КПП 523701001, КБК 48711105013050000120, расчетный счет 40302810900075000002 в ОАО КБ «АССОЦИАЦИЯ» г. Нижний Новгород БИК 042282751 к/сч. 30101810100000000751</w:t>
      </w:r>
      <w:r>
        <w:rPr>
          <w:b/>
          <w:bCs/>
        </w:rPr>
        <w:t>.</w:t>
      </w:r>
    </w:p>
    <w:p>
      <w:pPr>
        <w:pStyle w:val="Style26"/>
        <w:spacing w:before="40" w:after="40"/>
        <w:ind w:left="0" w:firstLine="567"/>
        <w:jc w:val="both"/>
        <w:rPr/>
      </w:pPr>
      <w:r>
        <w:rPr>
          <w:sz w:val="24"/>
        </w:rPr>
        <w:t xml:space="preserve">В платежном поручении в </w:t>
      </w:r>
      <w:r>
        <w:rPr>
          <w:iCs/>
          <w:sz w:val="24"/>
        </w:rPr>
        <w:t>поле "Назначение платежа" заявитель указывает</w:t>
      </w:r>
      <w:r>
        <w:rPr>
          <w:sz w:val="24"/>
        </w:rPr>
        <w:t>:</w:t>
      </w:r>
      <w:r>
        <w:rPr>
          <w:i/>
          <w:sz w:val="24"/>
        </w:rPr>
        <w:t xml:space="preserve"> </w:t>
      </w:r>
      <w:r>
        <w:rPr>
          <w:sz w:val="24"/>
        </w:rPr>
        <w:t xml:space="preserve">« Задаток на участие в аукционе </w:t>
      </w:r>
      <w:r>
        <w:rPr>
          <w:bCs/>
          <w:sz w:val="24"/>
        </w:rPr>
        <w:t>на право заключения договора аренды земельного участка</w:t>
      </w:r>
      <w:r>
        <w:rPr>
          <w:sz w:val="24"/>
        </w:rPr>
        <w:t xml:space="preserve"> 14.08.2018 г. по лоту № __ (указать номер лота)».</w:t>
      </w:r>
    </w:p>
    <w:p>
      <w:pPr>
        <w:pStyle w:val="Normal"/>
        <w:ind w:firstLine="540"/>
        <w:jc w:val="both"/>
        <w:rPr>
          <w:bCs/>
          <w:spacing w:val="-6"/>
        </w:rPr>
      </w:pPr>
      <w:r>
        <w:rPr>
          <w:bCs/>
          <w:spacing w:val="-6"/>
        </w:rPr>
        <w:t>Проекты договора аренды земельного участка (Приложение №1), форма заявки на участие в аукционе (Приложение №3),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rStyle w:val="Style15"/>
            <w:bCs/>
            <w:color w:val="000000"/>
            <w:spacing w:val="-6"/>
          </w:rPr>
          <w:t>www.go</w:t>
        </w:r>
        <w:r>
          <w:rPr>
            <w:rStyle w:val="Style15"/>
            <w:bCs/>
            <w:color w:val="000000"/>
            <w:spacing w:val="-6"/>
            <w:lang w:val="en-US"/>
          </w:rPr>
          <w:t>vernmen</w:t>
        </w:r>
        <w:r>
          <w:rPr>
            <w:rStyle w:val="Style15"/>
            <w:bCs/>
            <w:color w:val="000000"/>
            <w:spacing w:val="-6"/>
          </w:rPr>
          <w:t>-</w:t>
        </w:r>
        <w:r>
          <w:rPr>
            <w:rStyle w:val="Style15"/>
            <w:bCs/>
            <w:color w:val="000000"/>
            <w:spacing w:val="-6"/>
            <w:lang w:val="en-US"/>
          </w:rPr>
          <w:t>nnov</w:t>
        </w:r>
        <w:r>
          <w:rPr>
            <w:rStyle w:val="Style15"/>
            <w:bCs/>
            <w:color w:val="000000"/>
            <w:spacing w:val="-6"/>
          </w:rPr>
          <w:t>.</w:t>
        </w:r>
        <w:r>
          <w:rPr>
            <w:rStyle w:val="Style15"/>
            <w:bCs/>
            <w:color w:val="000000"/>
            <w:spacing w:val="-6"/>
            <w:lang w:val="en-US"/>
          </w:rPr>
          <w:t>r</w:t>
        </w:r>
        <w:r>
          <w:rPr>
            <w:rStyle w:val="Style15"/>
            <w:bCs/>
            <w:color w:val="000000"/>
            <w:spacing w:val="-6"/>
          </w:rPr>
          <w:t>u</w:t>
        </w:r>
      </w:hyperlink>
      <w:r>
        <w:rPr>
          <w:bCs/>
          <w:spacing w:val="-6"/>
        </w:rPr>
        <w:t>), на официальном сайте администрации Шарангского муниципального района (</w:t>
      </w:r>
      <w:hyperlink r:id="rId4">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в районной газете «Знамя победы».</w:t>
      </w:r>
      <w:r>
        <w:br w:type="page"/>
      </w:r>
    </w:p>
    <w:p>
      <w:pPr>
        <w:pStyle w:val="1"/>
        <w:numPr>
          <w:ilvl w:val="0"/>
          <w:numId w:val="1"/>
        </w:numPr>
        <w:ind w:left="4680" w:hanging="0"/>
        <w:jc w:val="right"/>
        <w:rPr>
          <w:sz w:val="24"/>
        </w:rPr>
      </w:pPr>
      <w:r>
        <w:rPr>
          <w:bCs/>
          <w:spacing w:val="-6"/>
          <w:sz w:val="24"/>
        </w:rPr>
        <w:t>Приложение №1 к извещению о проведении аукциона</w:t>
      </w:r>
    </w:p>
    <w:p>
      <w:pPr>
        <w:pStyle w:val="1"/>
        <w:numPr>
          <w:ilvl w:val="0"/>
          <w:numId w:val="1"/>
        </w:numPr>
        <w:jc w:val="center"/>
        <w:rPr/>
      </w:pPr>
      <w:r>
        <w:rPr>
          <w:b/>
          <w:bCs/>
          <w:spacing w:val="-6"/>
          <w:sz w:val="24"/>
        </w:rPr>
        <w:t>8. Проект договора аренды земельного участка</w:t>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 xml:space="preserve">ДОГОВОР АРЕНДЫ </w:t>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ЗЕМЕЛЬНОГО УЧАСТКА</w:t>
      </w:r>
    </w:p>
    <w:p>
      <w:pPr>
        <w:pStyle w:val="Style22"/>
        <w:ind w:left="2160" w:hanging="2192"/>
        <w:rPr>
          <w:rFonts w:ascii="Times New Roman" w:hAnsi="Times New Roman" w:cs="Times New Roman"/>
          <w:sz w:val="24"/>
          <w:szCs w:val="24"/>
        </w:rPr>
      </w:pPr>
      <w:r>
        <w:rPr>
          <w:rFonts w:cs="Times New Roman"/>
          <w:sz w:val="24"/>
          <w:szCs w:val="24"/>
        </w:rPr>
      </w:r>
    </w:p>
    <w:p>
      <w:pPr>
        <w:pStyle w:val="Style22"/>
        <w:ind w:left="2160" w:hanging="2192"/>
        <w:rPr>
          <w:sz w:val="24"/>
        </w:rPr>
      </w:pPr>
      <w:r>
        <w:rPr>
          <w:sz w:val="24"/>
        </w:rPr>
        <w:t>АРЕНДАТОР: ________________________</w:t>
      </w:r>
    </w:p>
    <w:p>
      <w:pPr>
        <w:pStyle w:val="Style22"/>
        <w:ind w:left="2160" w:hanging="2192"/>
        <w:rPr>
          <w:sz w:val="24"/>
        </w:rPr>
      </w:pPr>
      <w:r>
        <w:rPr>
          <w:sz w:val="24"/>
        </w:rPr>
      </w:r>
    </w:p>
    <w:p>
      <w:pPr>
        <w:pStyle w:val="Style22"/>
        <w:jc w:val="center"/>
        <w:rPr>
          <w:sz w:val="24"/>
        </w:rPr>
      </w:pPr>
      <w:r>
        <w:rPr>
          <w:sz w:val="24"/>
        </w:rPr>
        <w:t>ЗЕМЕЛЬНЫЙ</w:t>
      </w:r>
    </w:p>
    <w:p>
      <w:pPr>
        <w:pStyle w:val="Style22"/>
        <w:jc w:val="center"/>
        <w:rPr>
          <w:sz w:val="24"/>
        </w:rPr>
      </w:pPr>
      <w:r>
        <w:rPr>
          <w:sz w:val="24"/>
        </w:rPr>
        <w:t>УЧАСТОК:</w:t>
      </w:r>
    </w:p>
    <w:p>
      <w:pPr>
        <w:pStyle w:val="Style22"/>
        <w:tabs>
          <w:tab w:val="left" w:pos="2552" w:leader="none"/>
        </w:tabs>
        <w:ind w:left="2552" w:hanging="2552"/>
        <w:jc w:val="left"/>
        <w:rPr>
          <w:b/>
          <w:b/>
          <w:bCs/>
          <w:sz w:val="24"/>
        </w:rPr>
      </w:pPr>
      <w:r>
        <w:rPr>
          <w:sz w:val="24"/>
        </w:rPr>
        <w:t>Местоположение:</w:t>
      </w:r>
      <w:r>
        <w:rPr>
          <w:b/>
          <w:sz w:val="24"/>
        </w:rPr>
        <w:t xml:space="preserve"> </w:t>
      </w:r>
    </w:p>
    <w:p>
      <w:pPr>
        <w:pStyle w:val="Style22"/>
        <w:tabs>
          <w:tab w:val="left" w:pos="2268" w:leader="none"/>
        </w:tabs>
        <w:jc w:val="left"/>
        <w:rPr>
          <w:sz w:val="24"/>
        </w:rPr>
      </w:pPr>
      <w:r>
        <w:rPr>
          <w:sz w:val="24"/>
        </w:rPr>
        <w:t xml:space="preserve">Кадастровый номер: </w:t>
      </w:r>
    </w:p>
    <w:p>
      <w:pPr>
        <w:pStyle w:val="Style22"/>
        <w:tabs>
          <w:tab w:val="left" w:pos="2268" w:leader="none"/>
        </w:tabs>
        <w:spacing w:before="0" w:after="120"/>
        <w:ind w:left="2268" w:hanging="2268"/>
        <w:jc w:val="center"/>
        <w:rPr>
          <w:sz w:val="24"/>
        </w:rPr>
      </w:pPr>
      <w:r>
        <w:rPr>
          <w:sz w:val="24"/>
        </w:rPr>
        <w:t>ДОГОВОР № _________</w:t>
      </w:r>
    </w:p>
    <w:p>
      <w:pPr>
        <w:pStyle w:val="1"/>
        <w:numPr>
          <w:ilvl w:val="0"/>
          <w:numId w:val="1"/>
        </w:numPr>
        <w:ind w:firstLine="540"/>
        <w:rPr/>
      </w:pPr>
      <w:r>
        <w:rPr>
          <w:bCs/>
          <w:sz w:val="24"/>
        </w:rPr>
        <w:t xml:space="preserve">Основание: протокол № __ </w:t>
      </w:r>
      <w:r>
        <w:rPr>
          <w:bCs/>
          <w:sz w:val="24"/>
          <w:lang w:val="ru-RU"/>
        </w:rPr>
        <w:t xml:space="preserve">о </w:t>
      </w:r>
      <w:r>
        <w:rPr>
          <w:sz w:val="24"/>
          <w:lang w:val="ru-RU"/>
        </w:rPr>
        <w:t>рассмотрении заявок на участие в открытом аукционе</w:t>
      </w:r>
      <w:r>
        <w:rPr>
          <w:sz w:val="22"/>
          <w:szCs w:val="22"/>
          <w:lang w:val="ru-RU"/>
        </w:rPr>
        <w:t xml:space="preserve"> </w:t>
      </w:r>
      <w:r>
        <w:rPr>
          <w:sz w:val="24"/>
          <w:lang w:val="ru-RU"/>
        </w:rPr>
        <w:t>либо</w:t>
      </w:r>
      <w:r>
        <w:rPr>
          <w:sz w:val="22"/>
          <w:szCs w:val="22"/>
          <w:lang w:val="ru-RU"/>
        </w:rPr>
        <w:t xml:space="preserve">, </w:t>
      </w:r>
      <w:r>
        <w:rPr>
          <w:bCs/>
          <w:sz w:val="24"/>
        </w:rPr>
        <w:t xml:space="preserve">о результатах аукциона </w:t>
      </w:r>
      <w:r>
        <w:rPr>
          <w:sz w:val="24"/>
        </w:rPr>
        <w:t>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xml:space="preserve">, </w:t>
      </w:r>
      <w:r>
        <w:rPr>
          <w:sz w:val="24"/>
          <w:lang w:val="ru-RU"/>
        </w:rPr>
        <w:t>находящегося в муниципальной собственности,</w:t>
      </w:r>
      <w:r>
        <w:rPr>
          <w:sz w:val="24"/>
        </w:rPr>
        <w:t xml:space="preserve"> </w:t>
      </w:r>
      <w:r>
        <w:rPr>
          <w:bCs/>
          <w:sz w:val="24"/>
        </w:rPr>
        <w:t xml:space="preserve">с местоположением: </w:t>
      </w:r>
      <w:r>
        <w:rPr>
          <w:sz w:val="24"/>
        </w:rPr>
        <w:t>Нижегородская область, Шарангский район, ____________________________________ с кадастровым номером __________________, площадью __________кв.м,</w:t>
      </w:r>
      <w:r>
        <w:rPr>
          <w:sz w:val="24"/>
          <w:lang w:val="ru-RU"/>
        </w:rPr>
        <w:t xml:space="preserve"> категория земель_______________</w:t>
      </w:r>
      <w:r>
        <w:rPr>
          <w:sz w:val="24"/>
        </w:rPr>
        <w:t xml:space="preserve"> с разрешенным использованием ______________________________________________________________________ от ________ (далее – протокол № __ </w:t>
      </w:r>
      <w:r>
        <w:rPr>
          <w:sz w:val="24"/>
          <w:lang w:val="ru-RU"/>
        </w:rPr>
        <w:t>о рассмотрении заявок, либо</w:t>
      </w:r>
      <w:r>
        <w:rPr>
          <w:sz w:val="22"/>
          <w:szCs w:val="22"/>
          <w:lang w:val="ru-RU"/>
        </w:rPr>
        <w:t xml:space="preserve"> </w:t>
      </w:r>
      <w:r>
        <w:rPr>
          <w:sz w:val="24"/>
        </w:rPr>
        <w:t>о результатах аукциона).</w:t>
      </w:r>
    </w:p>
    <w:p>
      <w:pPr>
        <w:pStyle w:val="Style21"/>
        <w:jc w:val="both"/>
        <w:rPr>
          <w:b w:val="false"/>
          <w:b w:val="false"/>
          <w:sz w:val="24"/>
        </w:rPr>
      </w:pPr>
      <w:r>
        <w:rPr>
          <w:b w:val="false"/>
          <w:sz w:val="24"/>
        </w:rPr>
      </w:r>
    </w:p>
    <w:p>
      <w:pPr>
        <w:pStyle w:val="Style22"/>
        <w:tabs>
          <w:tab w:val="left" w:pos="1980" w:leader="none"/>
        </w:tabs>
        <w:spacing w:before="0" w:after="120"/>
        <w:ind w:left="1440" w:hanging="1440"/>
        <w:jc w:val="left"/>
        <w:rPr/>
      </w:pPr>
      <w:r>
        <w:rPr>
          <w:sz w:val="24"/>
        </w:rPr>
        <w:t xml:space="preserve">Срок аренды с «____»_________20___г. до «______» _________  20__ г. </w:t>
      </w:r>
    </w:p>
    <w:p>
      <w:pPr>
        <w:pStyle w:val="Style22"/>
        <w:tabs>
          <w:tab w:val="left" w:pos="1980" w:leader="none"/>
        </w:tabs>
        <w:spacing w:before="0" w:after="120"/>
        <w:ind w:left="1440" w:hanging="1440"/>
        <w:jc w:val="center"/>
        <w:rPr>
          <w:sz w:val="24"/>
        </w:rPr>
      </w:pPr>
      <w:r>
        <w:rPr>
          <w:sz w:val="24"/>
        </w:rPr>
      </w:r>
    </w:p>
    <w:p>
      <w:pPr>
        <w:pStyle w:val="Style22"/>
        <w:spacing w:before="0" w:after="120"/>
        <w:jc w:val="center"/>
        <w:rPr>
          <w:sz w:val="24"/>
        </w:rPr>
      </w:pPr>
      <w:r>
        <w:rPr>
          <w:sz w:val="24"/>
        </w:rPr>
        <w:t>ДОГОВОР № ______</w:t>
      </w:r>
    </w:p>
    <w:p>
      <w:pPr>
        <w:pStyle w:val="Style22"/>
        <w:tabs>
          <w:tab w:val="left" w:pos="2552" w:leader="none"/>
        </w:tabs>
        <w:jc w:val="center"/>
        <w:rPr>
          <w:sz w:val="24"/>
        </w:rPr>
      </w:pPr>
      <w:r>
        <w:rPr>
          <w:sz w:val="24"/>
        </w:rPr>
        <w:t>аренды земельного участка</w:t>
      </w:r>
    </w:p>
    <w:p>
      <w:pPr>
        <w:pStyle w:val="Style22"/>
        <w:tabs>
          <w:tab w:val="left" w:pos="2552" w:leader="none"/>
        </w:tabs>
        <w:ind w:left="2552" w:hanging="2552"/>
        <w:rPr>
          <w:sz w:val="24"/>
        </w:rPr>
      </w:pPr>
      <w:r>
        <w:rPr>
          <w:sz w:val="24"/>
        </w:rPr>
      </w:r>
    </w:p>
    <w:p>
      <w:pPr>
        <w:pStyle w:val="Style22"/>
        <w:tabs>
          <w:tab w:val="left" w:pos="2552" w:leader="none"/>
        </w:tabs>
        <w:ind w:left="2552" w:hanging="2552"/>
        <w:jc w:val="left"/>
        <w:rPr/>
      </w:pPr>
      <w:r>
        <w:rPr>
          <w:sz w:val="24"/>
        </w:rPr>
        <w:t xml:space="preserve">р.п. Шаранга                                                                                                             «  ___»________ 20__г.                                                                         </w:t>
      </w:r>
    </w:p>
    <w:p>
      <w:pPr>
        <w:pStyle w:val="Style22"/>
        <w:tabs>
          <w:tab w:val="left" w:pos="2552" w:leader="none"/>
        </w:tabs>
        <w:ind w:left="2552" w:hanging="2552"/>
        <w:jc w:val="right"/>
        <w:rPr>
          <w:sz w:val="24"/>
        </w:rPr>
      </w:pPr>
      <w:r>
        <w:rPr>
          <w:sz w:val="24"/>
        </w:rPr>
      </w:r>
    </w:p>
    <w:p>
      <w:pPr>
        <w:pStyle w:val="Style22"/>
        <w:tabs>
          <w:tab w:val="left" w:pos="-142" w:leader="none"/>
        </w:tabs>
        <w:rPr/>
      </w:pPr>
      <w:r>
        <w:rPr>
          <w:bCs/>
          <w:sz w:val="24"/>
        </w:rPr>
        <w:t>Администрация Шарангского муниципального района Нижегородской области</w:t>
      </w:r>
      <w:r>
        <w:rPr>
          <w:bCs/>
          <w:sz w:val="24"/>
          <w:lang w:val="ru-RU"/>
        </w:rPr>
        <w:t xml:space="preserve"> </w:t>
      </w:r>
      <w:r>
        <w:rPr>
          <w:sz w:val="24"/>
        </w:rPr>
        <w:t>в лице _______________________________________________________________</w:t>
      </w:r>
      <w:r>
        <w:rPr>
          <w:sz w:val="24"/>
          <w:lang w:val="ru-RU"/>
        </w:rPr>
        <w:t>_______________________</w:t>
      </w:r>
      <w:r>
        <w:rPr>
          <w:sz w:val="24"/>
        </w:rPr>
        <w:t>_</w:t>
      </w:r>
    </w:p>
    <w:p>
      <w:pPr>
        <w:pStyle w:val="Style22"/>
        <w:tabs>
          <w:tab w:val="left" w:pos="-142" w:leader="none"/>
        </w:tabs>
        <w:rPr/>
      </w:pPr>
      <w:r>
        <w:rPr>
          <w:sz w:val="24"/>
        </w:rPr>
        <w:t>действующей (го)  на основании  доверенности от «___»______201</w:t>
      </w:r>
      <w:r>
        <w:rPr>
          <w:sz w:val="24"/>
          <w:lang w:val="ru-RU"/>
        </w:rPr>
        <w:t>7</w:t>
      </w:r>
      <w:r>
        <w:rPr>
          <w:sz w:val="24"/>
        </w:rPr>
        <w:t xml:space="preserve"> года  № ___, именуемая в дальнейшем Арендодатель, с одной стороны, и                                       </w:t>
      </w:r>
    </w:p>
    <w:p>
      <w:pPr>
        <w:pStyle w:val="Style22"/>
        <w:ind w:hanging="32"/>
        <w:rPr>
          <w:sz w:val="24"/>
          <w:u w:val="single"/>
        </w:rPr>
      </w:pPr>
      <w:r>
        <w:rPr>
          <w:sz w:val="24"/>
        </w:rPr>
        <w:t>_______________________________________________________________________</w:t>
      </w:r>
    </w:p>
    <w:p>
      <w:pPr>
        <w:pStyle w:val="Style22"/>
        <w:tabs>
          <w:tab w:val="left" w:pos="-142" w:leader="none"/>
        </w:tabs>
        <w:rPr>
          <w:sz w:val="24"/>
        </w:rPr>
      </w:pPr>
      <w:r>
        <w:rPr>
          <w:sz w:val="24"/>
        </w:rPr>
        <w:t>(наименование юридического лица или ФИО гражданина, индивидуального предпринимателя)</w:t>
      </w:r>
    </w:p>
    <w:p>
      <w:pPr>
        <w:pStyle w:val="Style22"/>
        <w:tabs>
          <w:tab w:val="left" w:pos="-142" w:leader="none"/>
        </w:tabs>
        <w:rPr/>
      </w:pPr>
      <w:r>
        <w:rPr>
          <w:sz w:val="24"/>
        </w:rPr>
        <w:t>в лице ________________________________________________________________</w:t>
      </w:r>
    </w:p>
    <w:p>
      <w:pPr>
        <w:pStyle w:val="Style22"/>
        <w:tabs>
          <w:tab w:val="left" w:pos="-142" w:leader="none"/>
        </w:tabs>
        <w:rPr>
          <w:sz w:val="24"/>
        </w:rPr>
      </w:pPr>
      <w:r>
        <w:rPr>
          <w:sz w:val="24"/>
        </w:rPr>
        <w:t xml:space="preserve">                                 </w:t>
      </w:r>
      <w:r>
        <w:rPr>
          <w:sz w:val="24"/>
        </w:rPr>
        <w:t>(должность, фамилия, имя, отчество)</w:t>
      </w:r>
    </w:p>
    <w:p>
      <w:pPr>
        <w:pStyle w:val="Style22"/>
        <w:tabs>
          <w:tab w:val="left" w:pos="-142" w:leader="none"/>
        </w:tabs>
        <w:rPr>
          <w:sz w:val="24"/>
        </w:rPr>
      </w:pPr>
      <w:r>
        <w:rPr>
          <w:sz w:val="24"/>
        </w:rPr>
        <w:t>действующего на основании, _____________________________________________</w:t>
      </w:r>
    </w:p>
    <w:p>
      <w:pPr>
        <w:pStyle w:val="Style22"/>
        <w:tabs>
          <w:tab w:val="left" w:pos="-142" w:leader="none"/>
        </w:tabs>
        <w:rPr>
          <w:sz w:val="24"/>
        </w:rPr>
      </w:pPr>
      <w:r>
        <w:rPr>
          <w:sz w:val="24"/>
        </w:rPr>
        <w:t xml:space="preserve">                                  </w:t>
      </w:r>
      <w:r>
        <w:rPr>
          <w:sz w:val="24"/>
        </w:rPr>
        <w:t>(положения,   распоряжения,  решения, устава, иного документа)</w:t>
      </w:r>
    </w:p>
    <w:p>
      <w:pPr>
        <w:pStyle w:val="Style22"/>
        <w:tabs>
          <w:tab w:val="left" w:pos="-142" w:leader="none"/>
        </w:tabs>
        <w:rPr>
          <w:sz w:val="24"/>
        </w:rPr>
      </w:pPr>
      <w:r>
        <w:rPr>
          <w:sz w:val="24"/>
        </w:rPr>
        <w:t>именуемый в дальнейшем Арендатор, с другой стороны, а вместе именуемые Стороны, заключили настоящий договор о нижеследующем:</w:t>
      </w:r>
    </w:p>
    <w:p>
      <w:pPr>
        <w:pStyle w:val="Style22"/>
        <w:tabs>
          <w:tab w:val="left" w:pos="-142" w:leader="none"/>
        </w:tabs>
        <w:rPr>
          <w:sz w:val="24"/>
        </w:rPr>
      </w:pPr>
      <w:r>
        <w:rPr>
          <w:sz w:val="24"/>
        </w:rPr>
      </w:r>
    </w:p>
    <w:p>
      <w:pPr>
        <w:pStyle w:val="Style22"/>
        <w:tabs>
          <w:tab w:val="left" w:pos="-142" w:leader="none"/>
        </w:tabs>
        <w:jc w:val="center"/>
        <w:rPr>
          <w:sz w:val="24"/>
        </w:rPr>
      </w:pPr>
      <w:r>
        <w:rPr>
          <w:sz w:val="24"/>
        </w:rPr>
        <w:t>1. ПРЕДМЕТ ДОГОВОРА</w:t>
      </w:r>
    </w:p>
    <w:p>
      <w:pPr>
        <w:pStyle w:val="Style22"/>
        <w:tabs>
          <w:tab w:val="left" w:pos="-180" w:leader="none"/>
        </w:tabs>
        <w:spacing w:before="0" w:after="120"/>
        <w:rPr>
          <w:sz w:val="24"/>
          <w:lang w:val="ru-RU"/>
        </w:rPr>
      </w:pPr>
      <w:r>
        <w:rPr>
          <w:sz w:val="24"/>
        </w:rPr>
        <w:t xml:space="preserve">1.1. На основании протокола № __ </w:t>
      </w:r>
      <w:r>
        <w:rPr>
          <w:sz w:val="24"/>
          <w:lang w:val="ru-RU"/>
        </w:rPr>
        <w:t>о рассмотрении заявок, либо</w:t>
      </w:r>
      <w:r>
        <w:rPr>
          <w:sz w:val="24"/>
        </w:rPr>
        <w:t xml:space="preserve"> о результатах аукциона от ________ (Приложение №1)</w:t>
      </w:r>
      <w:r>
        <w:rPr>
          <w:sz w:val="24"/>
          <w:lang w:val="ru-RU"/>
        </w:rPr>
        <w:t>.</w:t>
      </w:r>
    </w:p>
    <w:p>
      <w:pPr>
        <w:pStyle w:val="Style22"/>
        <w:tabs>
          <w:tab w:val="left" w:pos="1980" w:leader="none"/>
        </w:tabs>
        <w:ind w:firstLine="539"/>
        <w:rPr>
          <w:sz w:val="24"/>
        </w:rPr>
      </w:pPr>
      <w:r>
        <w:rPr>
          <w:sz w:val="24"/>
        </w:rPr>
        <w:t xml:space="preserve">Арендодатель обязуется передать, а Арендатор обязуется принять по акту приема-передачи в пользование на условиях аренды земельный Участок  площадью ______кв.м.(__________ ____________) кв.м., категория земель – </w:t>
      </w:r>
      <w:r>
        <w:rPr>
          <w:sz w:val="24"/>
          <w:lang w:val="ru-RU"/>
        </w:rPr>
        <w:t>________________________</w:t>
      </w:r>
      <w:r>
        <w:rPr>
          <w:sz w:val="24"/>
        </w:rPr>
        <w:t>, местоположение земельного участка:Нижегородская область, Шарангский  р-н,_____________________________</w:t>
      </w:r>
      <w:r>
        <w:rPr>
          <w:sz w:val="24"/>
          <w:lang w:val="ru-RU"/>
        </w:rPr>
        <w:t>______________</w:t>
      </w:r>
      <w:r>
        <w:rPr>
          <w:sz w:val="24"/>
        </w:rPr>
        <w:t>,</w:t>
      </w:r>
    </w:p>
    <w:p>
      <w:pPr>
        <w:pStyle w:val="Style22"/>
        <w:tabs>
          <w:tab w:val="left" w:pos="1980" w:leader="none"/>
        </w:tabs>
        <w:spacing w:before="0" w:after="120"/>
        <w:rPr/>
      </w:pPr>
      <w:r>
        <w:rPr>
          <w:sz w:val="24"/>
        </w:rPr>
        <w:t>кадастровый номер: __________________</w:t>
      </w:r>
      <w:r>
        <w:rPr>
          <w:sz w:val="24"/>
          <w:lang w:val="ru-RU"/>
        </w:rPr>
        <w:t>_______</w:t>
      </w:r>
      <w:r>
        <w:rPr>
          <w:sz w:val="24"/>
        </w:rPr>
        <w:t xml:space="preserve"> (далее – Участок). </w:t>
      </w:r>
    </w:p>
    <w:p>
      <w:pPr>
        <w:pStyle w:val="Style22"/>
        <w:tabs>
          <w:tab w:val="left" w:pos="-142" w:leader="none"/>
        </w:tabs>
        <w:ind w:firstLine="567"/>
        <w:rPr/>
      </w:pPr>
      <w:r>
        <w:rPr>
          <w:sz w:val="24"/>
        </w:rPr>
        <w:t xml:space="preserve">1.2. Границы Участка обозначены на кадастровом паспорте земельного участка и не могут быть самостоятельно изменены Арендатором. К договору прилагается </w:t>
      </w:r>
      <w:r>
        <w:rPr>
          <w:sz w:val="24"/>
          <w:lang w:val="ru-RU"/>
        </w:rPr>
        <w:t>выписка из ЕГРН</w:t>
      </w:r>
      <w:r>
        <w:rPr>
          <w:sz w:val="24"/>
        </w:rPr>
        <w:t xml:space="preserve"> земельного участка (Приложение №2).</w:t>
      </w:r>
    </w:p>
    <w:p>
      <w:pPr>
        <w:pStyle w:val="Style22"/>
        <w:ind w:firstLine="540"/>
        <w:rPr/>
      </w:pPr>
      <w:r>
        <w:rPr>
          <w:sz w:val="24"/>
        </w:rPr>
        <w:t>1.3. Участок предоставлен и используется в соответствии с установленным видом разрешенного использования – «</w:t>
      </w:r>
      <w:r>
        <w:rPr>
          <w:b/>
          <w:sz w:val="24"/>
        </w:rPr>
        <w:t>____________________________________________________________________</w:t>
      </w:r>
      <w:r>
        <w:rPr>
          <w:sz w:val="24"/>
        </w:rPr>
        <w:t xml:space="preserve">». </w:t>
      </w:r>
    </w:p>
    <w:p>
      <w:pPr>
        <w:pStyle w:val="Style22"/>
        <w:tabs>
          <w:tab w:val="left" w:pos="-142" w:leader="none"/>
        </w:tabs>
        <w:jc w:val="center"/>
        <w:rPr>
          <w:sz w:val="24"/>
        </w:rPr>
      </w:pPr>
      <w:r>
        <w:rPr>
          <w:sz w:val="24"/>
        </w:rPr>
      </w:r>
    </w:p>
    <w:p>
      <w:pPr>
        <w:pStyle w:val="Style22"/>
        <w:tabs>
          <w:tab w:val="left" w:pos="-142" w:leader="none"/>
        </w:tabs>
        <w:jc w:val="center"/>
        <w:rPr>
          <w:sz w:val="24"/>
        </w:rPr>
      </w:pPr>
      <w:r>
        <w:rPr>
          <w:sz w:val="24"/>
        </w:rPr>
        <w:t>2. СРОК ДОГОВОРА</w:t>
      </w:r>
    </w:p>
    <w:p>
      <w:pPr>
        <w:pStyle w:val="Style22"/>
        <w:tabs>
          <w:tab w:val="left" w:pos="-142" w:leader="none"/>
        </w:tabs>
        <w:ind w:firstLine="540"/>
        <w:rPr/>
      </w:pPr>
      <w:r>
        <w:rPr>
          <w:sz w:val="24"/>
        </w:rPr>
        <w:t>2.1. Срок окончания аренды «___» _____ 20__ г.</w:t>
      </w:r>
    </w:p>
    <w:p>
      <w:pPr>
        <w:pStyle w:val="23"/>
        <w:tabs>
          <w:tab w:val="left" w:pos="426" w:leader="none"/>
        </w:tabs>
        <w:ind w:firstLine="540"/>
        <w:rPr>
          <w:sz w:val="24"/>
        </w:rPr>
      </w:pPr>
      <w:r>
        <w:rPr>
          <w:sz w:val="24"/>
        </w:rPr>
        <w:t xml:space="preserve">2.2. Договор, заключенный на срок 1 год и более, вступает в силу с момента государственной регистрации в органе, осуществляющем государственную регистрацию прав на недвижимое имущество и сделок с ним. </w:t>
      </w:r>
    </w:p>
    <w:p>
      <w:pPr>
        <w:pStyle w:val="Style22"/>
        <w:tabs>
          <w:tab w:val="left" w:pos="-142" w:leader="none"/>
        </w:tabs>
        <w:ind w:firstLine="567"/>
        <w:rPr>
          <w:sz w:val="24"/>
        </w:rPr>
      </w:pPr>
      <w:r>
        <w:rPr>
          <w:sz w:val="24"/>
        </w:rPr>
        <w:t xml:space="preserve">2.3. Окончание срока аренды не освобождает стороны от ответственности за неисполнение или ненадлежащее исполнение обязательств по настоящему договору. </w:t>
      </w:r>
    </w:p>
    <w:p>
      <w:pPr>
        <w:pStyle w:val="Style22"/>
        <w:tabs>
          <w:tab w:val="left" w:pos="-142" w:leader="none"/>
        </w:tabs>
        <w:ind w:firstLine="567"/>
        <w:rPr>
          <w:sz w:val="24"/>
        </w:rPr>
      </w:pPr>
      <w:r>
        <w:rPr>
          <w:sz w:val="24"/>
        </w:rPr>
        <w:t>2.4. Арендатор не имеет преимущественного права на заключение на новый срок договора аренды  земельного участка без проведения торгов.</w:t>
      </w:r>
    </w:p>
    <w:p>
      <w:pPr>
        <w:pStyle w:val="Style22"/>
        <w:tabs>
          <w:tab w:val="left" w:pos="-142" w:leader="none"/>
        </w:tabs>
        <w:rPr>
          <w:sz w:val="24"/>
        </w:rPr>
      </w:pPr>
      <w:r>
        <w:rPr>
          <w:sz w:val="24"/>
        </w:rPr>
        <w:tab/>
      </w:r>
    </w:p>
    <w:p>
      <w:pPr>
        <w:pStyle w:val="Style22"/>
        <w:tabs>
          <w:tab w:val="left" w:pos="-142" w:leader="none"/>
        </w:tabs>
        <w:jc w:val="center"/>
        <w:rPr>
          <w:sz w:val="24"/>
        </w:rPr>
      </w:pPr>
      <w:r>
        <w:rPr>
          <w:sz w:val="24"/>
        </w:rPr>
        <w:t>3. ПРАВА И ОБЯЗАННОСТИ СТОРОН</w:t>
      </w:r>
    </w:p>
    <w:p>
      <w:pPr>
        <w:pStyle w:val="Style22"/>
        <w:tabs>
          <w:tab w:val="left" w:pos="-142" w:leader="none"/>
        </w:tabs>
        <w:ind w:firstLine="567"/>
        <w:rPr>
          <w:sz w:val="24"/>
        </w:rPr>
      </w:pPr>
      <w:r>
        <w:rPr>
          <w:sz w:val="24"/>
        </w:rPr>
        <w:t>3.1. Арендодатель имеет право:</w:t>
      </w:r>
    </w:p>
    <w:p>
      <w:pPr>
        <w:pStyle w:val="Style22"/>
        <w:tabs>
          <w:tab w:val="left" w:pos="-142" w:leader="none"/>
        </w:tabs>
        <w:ind w:firstLine="567"/>
        <w:rPr>
          <w:sz w:val="24"/>
        </w:rPr>
      </w:pPr>
      <w:r>
        <w:rPr>
          <w:sz w:val="24"/>
        </w:rPr>
        <w:t>3.1.1. Контролировать и требовать соблюдение Арендатором условий настоящего Договора.</w:t>
      </w:r>
    </w:p>
    <w:p>
      <w:pPr>
        <w:pStyle w:val="Style22"/>
        <w:tabs>
          <w:tab w:val="left" w:pos="-142" w:leader="none"/>
        </w:tabs>
        <w:ind w:firstLine="567"/>
        <w:rPr>
          <w:sz w:val="24"/>
        </w:rPr>
      </w:pPr>
      <w:r>
        <w:rPr>
          <w:sz w:val="24"/>
        </w:rPr>
        <w:t xml:space="preserve">3.1.2. Вносить в государственные органы, осуществляющие государственный контроль за использованием и охраной земель, требования о приостановлении работ, ведущихся Арендатором с нарушением законодательства, нормативных актов или условий, установленных Договором. </w:t>
      </w:r>
    </w:p>
    <w:p>
      <w:pPr>
        <w:pStyle w:val="Style22"/>
        <w:tabs>
          <w:tab w:val="left" w:pos="-142" w:leader="none"/>
        </w:tabs>
        <w:ind w:firstLine="567"/>
        <w:rPr/>
      </w:pPr>
      <w:r>
        <w:rPr>
          <w:sz w:val="24"/>
        </w:rPr>
        <w:t xml:space="preserve">3.1.3. При нарушении Арендатором условий Договора и требований нормативных правовых актов Российской Федерации и Нижегородской области  требовать досрочного расторжения настоящего договора в судебном порядке при условии направления Арендодателем не менее чем за 1 месяц до отказа уведомления Арендатору с требованием  соблюдения условий договора и нормативных правовых актов Российской Федерации и Нижегородской области и предупреждением о возможном расторжении договора. </w:t>
      </w:r>
    </w:p>
    <w:p>
      <w:pPr>
        <w:pStyle w:val="Style22"/>
        <w:tabs>
          <w:tab w:val="left" w:pos="-142" w:leader="none"/>
        </w:tabs>
        <w:ind w:firstLine="540"/>
        <w:rPr>
          <w:sz w:val="24"/>
        </w:rPr>
      </w:pPr>
      <w:r>
        <w:rPr>
          <w:sz w:val="24"/>
        </w:rPr>
        <w:t>3.1.4. Вносить в Договор в одностороннем порядке необходимые изменения, в случаях внесения изменений в нормативные правовые акты Российской Федерации и Нижегородской области, регулирующие земельные отношения (когда таковые влекут изменения договора), через направление уведомления Арендатору заказным письмом.</w:t>
      </w:r>
    </w:p>
    <w:p>
      <w:pPr>
        <w:pStyle w:val="Style22"/>
        <w:tabs>
          <w:tab w:val="left" w:pos="-142" w:leader="none"/>
        </w:tabs>
        <w:ind w:firstLine="540"/>
        <w:rPr>
          <w:sz w:val="24"/>
        </w:rPr>
      </w:pPr>
      <w:r>
        <w:rPr>
          <w:sz w:val="24"/>
        </w:rPr>
        <w:t>Договор считается измененным с момента, указанного в уведомлении.</w:t>
      </w:r>
    </w:p>
    <w:p>
      <w:pPr>
        <w:pStyle w:val="Style22"/>
        <w:tabs>
          <w:tab w:val="left" w:pos="-142" w:leader="none"/>
        </w:tabs>
        <w:ind w:firstLine="540"/>
        <w:rPr>
          <w:sz w:val="24"/>
        </w:rPr>
      </w:pPr>
      <w:r>
        <w:rPr>
          <w:sz w:val="24"/>
        </w:rPr>
        <w:t>3.1.5. Беспрепятственного доступа на арендуемый Участок, для контроля за соблюдением правового режима использования Участка.</w:t>
      </w:r>
    </w:p>
    <w:p>
      <w:pPr>
        <w:pStyle w:val="Normal"/>
        <w:autoSpaceDE w:val="false"/>
        <w:ind w:firstLine="540"/>
        <w:jc w:val="both"/>
        <w:rPr>
          <w:lang w:val="ru-RU" w:eastAsia="ru-RU"/>
        </w:rPr>
      </w:pPr>
      <w:r>
        <w:rPr>
          <w:lang w:val="ru-RU" w:eastAsia="ru-RU"/>
        </w:rPr>
        <w:t>3.1.6. Возмещения убытков, причиненных ухудшением качества Участка и экологической обстановки, в результате нарушения Арендатором правового режима использования Участка, а также  по иным основаниям, предусмотренным нормативными правовыми актами Российской Федерации и Нижегородской области.</w:t>
      </w:r>
    </w:p>
    <w:p>
      <w:pPr>
        <w:pStyle w:val="Style22"/>
        <w:tabs>
          <w:tab w:val="left" w:pos="-142" w:leader="none"/>
        </w:tabs>
        <w:ind w:firstLine="567"/>
        <w:rPr>
          <w:sz w:val="24"/>
        </w:rPr>
      </w:pPr>
      <w:r>
        <w:rPr>
          <w:sz w:val="24"/>
        </w:rPr>
        <w:t>3.2. Арендодатель обязан:</w:t>
      </w:r>
    </w:p>
    <w:p>
      <w:pPr>
        <w:pStyle w:val="Style22"/>
        <w:tabs>
          <w:tab w:val="left" w:pos="-142" w:leader="none"/>
        </w:tabs>
        <w:ind w:firstLine="567"/>
        <w:rPr>
          <w:sz w:val="24"/>
        </w:rPr>
      </w:pPr>
      <w:r>
        <w:rPr>
          <w:sz w:val="24"/>
        </w:rPr>
        <w:t>3.2.1. Передать Арендатору Участок по акту приема-передачи (Приложение №3)</w:t>
      </w:r>
    </w:p>
    <w:p>
      <w:pPr>
        <w:pStyle w:val="Style22"/>
        <w:tabs>
          <w:tab w:val="left" w:pos="-142" w:leader="none"/>
        </w:tabs>
        <w:ind w:firstLine="567"/>
        <w:rPr>
          <w:sz w:val="24"/>
        </w:rPr>
      </w:pPr>
      <w:r>
        <w:rPr>
          <w:sz w:val="24"/>
        </w:rPr>
        <w:t xml:space="preserve">3.2.2. Выполнять в полном объеме все условия Договора. </w:t>
      </w:r>
    </w:p>
    <w:p>
      <w:pPr>
        <w:pStyle w:val="Style22"/>
        <w:tabs>
          <w:tab w:val="left" w:pos="-142" w:leader="none"/>
        </w:tabs>
        <w:ind w:firstLine="567"/>
        <w:rPr>
          <w:sz w:val="24"/>
        </w:rPr>
      </w:pPr>
      <w:r>
        <w:rPr>
          <w:sz w:val="24"/>
        </w:rPr>
        <w:t>3.2.3. Не вмешиваться в хозяйственную деятельность Арендатора, если она не противоречит условиям договора и нормативным правовым актам Российской Федерации и Нижегородской области.</w:t>
      </w:r>
    </w:p>
    <w:p>
      <w:pPr>
        <w:pStyle w:val="Style22"/>
        <w:tabs>
          <w:tab w:val="left" w:pos="-142" w:leader="none"/>
        </w:tabs>
        <w:ind w:firstLine="540"/>
        <w:rPr>
          <w:sz w:val="24"/>
        </w:rPr>
      </w:pPr>
      <w:r>
        <w:rPr>
          <w:sz w:val="24"/>
        </w:rPr>
        <w:t>3.2.4. Своевременно уведомлять Арендатора о внесении изменений в договор в порядке, установленном п.3.1.4.</w:t>
      </w:r>
    </w:p>
    <w:p>
      <w:pPr>
        <w:pStyle w:val="Style28"/>
        <w:ind w:firstLine="540"/>
        <w:rPr>
          <w:rFonts w:ascii="Times New Roman" w:hAnsi="Times New Roman" w:cs="Times New Roman"/>
          <w:sz w:val="24"/>
          <w:szCs w:val="24"/>
        </w:rPr>
      </w:pPr>
      <w:r>
        <w:rPr>
          <w:rFonts w:cs="Times New Roman" w:ascii="Times New Roman" w:hAnsi="Times New Roman"/>
          <w:sz w:val="24"/>
          <w:szCs w:val="24"/>
          <w:lang w:val="ru-RU" w:eastAsia="ru-RU"/>
        </w:rPr>
        <w:t>3.2.5. Уведомлять Арендатора об изменении реквизитов для перечисления арендной платы, указанных в разделе 10 настоящего договора.</w:t>
      </w:r>
    </w:p>
    <w:p>
      <w:pPr>
        <w:pStyle w:val="Style22"/>
        <w:tabs>
          <w:tab w:val="left" w:pos="-142" w:leader="none"/>
        </w:tabs>
        <w:ind w:firstLine="567"/>
        <w:rPr>
          <w:sz w:val="24"/>
        </w:rPr>
      </w:pPr>
      <w:r>
        <w:rPr>
          <w:sz w:val="24"/>
        </w:rPr>
        <w:t>3.3. Арендатор имеет право:</w:t>
      </w:r>
    </w:p>
    <w:p>
      <w:pPr>
        <w:pStyle w:val="Style22"/>
        <w:tabs>
          <w:tab w:val="left" w:pos="-142" w:leader="none"/>
        </w:tabs>
        <w:ind w:firstLine="567"/>
        <w:rPr>
          <w:sz w:val="24"/>
        </w:rPr>
      </w:pPr>
      <w:r>
        <w:rPr>
          <w:sz w:val="24"/>
        </w:rPr>
        <w:t>3.3.1. Самостоятельно хозяйствовать на Участке в соответствии с видом разрешенного использования Участка.</w:t>
      </w:r>
    </w:p>
    <w:p>
      <w:pPr>
        <w:pStyle w:val="Style26"/>
        <w:ind w:left="360" w:hanging="360"/>
        <w:jc w:val="both"/>
        <w:rPr>
          <w:sz w:val="24"/>
        </w:rPr>
      </w:pPr>
      <w:r>
        <w:rPr>
          <w:sz w:val="24"/>
        </w:rPr>
        <w:t xml:space="preserve">         </w:t>
      </w:r>
      <w:r>
        <w:rPr>
          <w:sz w:val="24"/>
        </w:rPr>
        <w:t xml:space="preserve">3.3.2. Передавать арендованный Участок в субаренду в пределах срока договора аренды земельного участка с письменного согласия Арендодателя. </w:t>
      </w:r>
    </w:p>
    <w:p>
      <w:pPr>
        <w:pStyle w:val="Normal"/>
        <w:autoSpaceDE w:val="false"/>
        <w:ind w:firstLine="540"/>
        <w:jc w:val="both"/>
        <w:rPr/>
      </w:pPr>
      <w:r>
        <w:rPr/>
        <w:t>3.3.3. Передавать права и обязанности по настоящему договору, в том числе отдавать арендные права земельного участка в залог, внести их в качестве вклада в уставный капитал хозяйственного товарищества или общества либо паевого взноса в производственный кооператив в пределах срока настоящего договора при условии письменного согласия Арендодателя. Передача Арендатором прав и обязанностей по земельному участку осуществляется при условии письменного согласия Арендодателя.</w:t>
      </w:r>
      <w:r>
        <w:rPr>
          <w:lang w:val="ru-RU" w:eastAsia="ru-RU"/>
        </w:rPr>
        <w:t xml:space="preserve"> </w:t>
      </w:r>
    </w:p>
    <w:p>
      <w:pPr>
        <w:pStyle w:val="Style22"/>
        <w:tabs>
          <w:tab w:val="left" w:pos="-142" w:leader="none"/>
        </w:tabs>
        <w:ind w:firstLine="567"/>
        <w:rPr>
          <w:sz w:val="24"/>
        </w:rPr>
      </w:pPr>
      <w:r>
        <w:rPr>
          <w:sz w:val="24"/>
        </w:rPr>
        <w:t xml:space="preserve">3.3.4. Расторгнуть договор досрочно, направив Арендодателю не позднее, чем за 60 дней уведомление с указанием причин расторжения и судьбы объектов, находящихся на земельном участке. В этом случае Арендатор возвращает участок по акту приема-передачи. Обязанность Арендатора по оплате арендной платы сохраняется до момента приема-передачи земельного участка. </w:t>
      </w:r>
    </w:p>
    <w:p>
      <w:pPr>
        <w:pStyle w:val="Style22"/>
        <w:tabs>
          <w:tab w:val="left" w:pos="-142" w:leader="none"/>
        </w:tabs>
        <w:ind w:firstLine="567"/>
        <w:rPr>
          <w:sz w:val="24"/>
        </w:rPr>
      </w:pPr>
      <w:r>
        <w:rPr>
          <w:sz w:val="24"/>
        </w:rPr>
        <w:t>3.4. Арендатор обязан:</w:t>
      </w:r>
    </w:p>
    <w:p>
      <w:pPr>
        <w:pStyle w:val="Style22"/>
        <w:tabs>
          <w:tab w:val="left" w:pos="-142" w:leader="none"/>
        </w:tabs>
        <w:ind w:firstLine="567"/>
        <w:rPr>
          <w:sz w:val="24"/>
        </w:rPr>
      </w:pPr>
      <w:r>
        <w:rPr>
          <w:sz w:val="24"/>
        </w:rPr>
        <w:t>3.4.1. Принять Участок по акту приема-передачи.</w:t>
      </w:r>
    </w:p>
    <w:p>
      <w:pPr>
        <w:pStyle w:val="Style22"/>
        <w:tabs>
          <w:tab w:val="left" w:pos="-142" w:leader="none"/>
        </w:tabs>
        <w:ind w:firstLine="567"/>
        <w:rPr>
          <w:sz w:val="24"/>
        </w:rPr>
      </w:pPr>
      <w:r>
        <w:rPr>
          <w:sz w:val="24"/>
        </w:rPr>
        <w:t xml:space="preserve">3.4.2. Выполнять в полном объеме все условия договора. </w:t>
      </w:r>
    </w:p>
    <w:p>
      <w:pPr>
        <w:pStyle w:val="Style22"/>
        <w:tabs>
          <w:tab w:val="left" w:pos="-142" w:leader="none"/>
        </w:tabs>
        <w:ind w:firstLine="567"/>
        <w:rPr>
          <w:sz w:val="24"/>
        </w:rPr>
      </w:pPr>
      <w:r>
        <w:rPr>
          <w:sz w:val="24"/>
        </w:rPr>
        <w:t>3.4.3. Использовать Участок в соответствии с установленным в п.1.3. разрешенным использованием  Участка</w:t>
      </w:r>
    </w:p>
    <w:p>
      <w:pPr>
        <w:pStyle w:val="Style22"/>
        <w:widowControl w:val="false"/>
        <w:tabs>
          <w:tab w:val="left" w:pos="-142" w:leader="none"/>
        </w:tabs>
        <w:ind w:firstLine="567"/>
        <w:rPr>
          <w:sz w:val="24"/>
        </w:rPr>
      </w:pPr>
      <w:r>
        <w:rPr>
          <w:sz w:val="24"/>
        </w:rPr>
        <w:t>3.4.4. Своевременно вносить арендную плату, установленную договором.</w:t>
      </w:r>
    </w:p>
    <w:p>
      <w:pPr>
        <w:pStyle w:val="3"/>
        <w:spacing w:lineRule="auto" w:line="240"/>
        <w:ind w:left="0" w:firstLine="567"/>
        <w:rPr/>
      </w:pPr>
      <w:r>
        <w:rPr>
          <w:sz w:val="24"/>
          <w:szCs w:val="24"/>
        </w:rPr>
        <w:t>3.4.5. Обеспечить лицам, уполномоченным Арендодателем, соответствующим органам местного самоуправления и государственным органам, осуществляющим муниципальный / государственный земельный контроль за соблюдением земельного законодательства, требованиями охраны и использования земель, доступ на арендуемый Участок для контроля за соблюдением правового режима использования Участка.</w:t>
      </w:r>
    </w:p>
    <w:p>
      <w:pPr>
        <w:pStyle w:val="Normal"/>
        <w:ind w:firstLine="540"/>
        <w:jc w:val="both"/>
        <w:rPr/>
      </w:pPr>
      <w:r>
        <w:rPr/>
        <w:t>3.4.6. Не нарушать права других собственников, арендаторов, землепользователей, землевладельцев.</w:t>
      </w:r>
    </w:p>
    <w:p>
      <w:pPr>
        <w:pStyle w:val="Normal"/>
        <w:ind w:firstLine="540"/>
        <w:jc w:val="both"/>
        <w:rPr/>
      </w:pPr>
      <w:r>
        <w:rPr/>
        <w:t>3.4.7. Не нарушать порядок пользования лесными угодьями, водными и другими природными ресурсами, если таковые имеются на Участке.</w:t>
      </w:r>
    </w:p>
    <w:p>
      <w:pPr>
        <w:pStyle w:val="Style22"/>
        <w:tabs>
          <w:tab w:val="left" w:pos="-142" w:leader="none"/>
        </w:tabs>
        <w:ind w:firstLine="567"/>
        <w:rPr>
          <w:sz w:val="24"/>
        </w:rPr>
      </w:pPr>
      <w:r>
        <w:rPr>
          <w:sz w:val="24"/>
        </w:rPr>
        <w:t>3.4.8. Выполнять в соответствии с требованиями эксплуатационных служб условия эксплуатации подземных и наземных коммуникаций, сооружений, дорог, проездов и т.п. и не препятствовать их обслуживанию и ремонту.</w:t>
      </w:r>
    </w:p>
    <w:p>
      <w:pPr>
        <w:pStyle w:val="Style22"/>
        <w:tabs>
          <w:tab w:val="left" w:pos="-142" w:leader="none"/>
        </w:tabs>
        <w:ind w:firstLine="567"/>
        <w:rPr>
          <w:sz w:val="24"/>
        </w:rPr>
      </w:pPr>
      <w:r>
        <w:rPr>
          <w:sz w:val="24"/>
        </w:rPr>
        <w:t>3.4.9. Направить Арендодателю в течение 10 календарных дней с момента наступления события (совершения сделки) письменное уведомление с приложением соответствующих документов, в следующих случаях:</w:t>
      </w:r>
    </w:p>
    <w:p>
      <w:pPr>
        <w:pStyle w:val="Style22"/>
        <w:tabs>
          <w:tab w:val="left" w:pos="-142" w:leader="none"/>
        </w:tabs>
        <w:ind w:firstLine="567"/>
        <w:rPr/>
      </w:pPr>
      <w:r>
        <w:rPr>
          <w:sz w:val="24"/>
        </w:rPr>
        <w:t>а)</w:t>
      </w:r>
      <w:r>
        <w:rPr>
          <w:sz w:val="24"/>
          <w:lang w:val="en-US"/>
        </w:rPr>
        <w:t> </w:t>
      </w:r>
      <w:r>
        <w:rPr>
          <w:sz w:val="24"/>
        </w:rPr>
        <w:t>изменения юридического и почтового адресов, банковских реквизитов;</w:t>
      </w:r>
    </w:p>
    <w:p>
      <w:pPr>
        <w:pStyle w:val="Style22"/>
        <w:tabs>
          <w:tab w:val="left" w:pos="-142" w:leader="none"/>
        </w:tabs>
        <w:ind w:firstLine="567"/>
        <w:rPr/>
      </w:pPr>
      <w:r>
        <w:rPr>
          <w:sz w:val="24"/>
        </w:rPr>
        <w:t>б)</w:t>
      </w:r>
      <w:r>
        <w:rPr>
          <w:sz w:val="24"/>
          <w:lang w:val="en-US"/>
        </w:rPr>
        <w:t> </w:t>
      </w:r>
      <w:r>
        <w:rPr>
          <w:sz w:val="24"/>
        </w:rPr>
        <w:t>изменения организационно-правовой формы, наименования Арендатора;</w:t>
      </w:r>
    </w:p>
    <w:p>
      <w:pPr>
        <w:pStyle w:val="Style22"/>
        <w:tabs>
          <w:tab w:val="left" w:pos="-142" w:leader="none"/>
        </w:tabs>
        <w:ind w:firstLine="567"/>
        <w:rPr>
          <w:sz w:val="24"/>
        </w:rPr>
      </w:pPr>
      <w:r>
        <w:rPr>
          <w:sz w:val="24"/>
        </w:rPr>
        <w:t xml:space="preserve">в) смены руководителя организации с подтверждением полномочий; </w:t>
      </w:r>
    </w:p>
    <w:p>
      <w:pPr>
        <w:pStyle w:val="Style22"/>
        <w:tabs>
          <w:tab w:val="left" w:pos="-142" w:leader="none"/>
        </w:tabs>
        <w:ind w:firstLine="567"/>
        <w:rPr/>
      </w:pPr>
      <w:r>
        <w:rPr>
          <w:sz w:val="24"/>
        </w:rPr>
        <w:t>г)</w:t>
      </w:r>
      <w:r>
        <w:rPr>
          <w:sz w:val="24"/>
          <w:lang w:val="en-US"/>
        </w:rPr>
        <w:t> </w:t>
      </w:r>
      <w:r>
        <w:rPr>
          <w:sz w:val="24"/>
        </w:rPr>
        <w:t>изменения целевого использования земельного участка или видов разрешенного использования земельного участка;</w:t>
      </w:r>
    </w:p>
    <w:p>
      <w:pPr>
        <w:pStyle w:val="Style22"/>
        <w:tabs>
          <w:tab w:val="left" w:pos="-142" w:leader="none"/>
        </w:tabs>
        <w:ind w:firstLine="567"/>
        <w:rPr>
          <w:sz w:val="24"/>
        </w:rPr>
      </w:pPr>
      <w:r>
        <w:rPr>
          <w:sz w:val="24"/>
        </w:rPr>
        <w:t>д) принятия решения о ликвидации Арендатора.</w:t>
      </w:r>
    </w:p>
    <w:p>
      <w:pPr>
        <w:pStyle w:val="Style22"/>
        <w:tabs>
          <w:tab w:val="left" w:pos="-142" w:leader="none"/>
        </w:tabs>
        <w:ind w:firstLine="567"/>
        <w:rPr/>
      </w:pPr>
      <w:r>
        <w:rPr>
          <w:sz w:val="24"/>
        </w:rPr>
        <w:t>Указанные уведомления: по подпункту «в» - принимаются Арендодателем к сведению, по подпунктам «а», «б» - являются основанием для внесения изменений в договор аренды, по подпунктам «г» и «д» – основанием для досрочного расторжения настоящего договора аренды.</w:t>
      </w:r>
    </w:p>
    <w:p>
      <w:pPr>
        <w:pStyle w:val="Style22"/>
        <w:tabs>
          <w:tab w:val="left" w:pos="-142" w:leader="none"/>
        </w:tabs>
        <w:ind w:firstLine="567"/>
        <w:rPr/>
      </w:pPr>
      <w:r>
        <w:rPr>
          <w:sz w:val="24"/>
        </w:rPr>
        <w:t>3.4.10.</w:t>
      </w:r>
      <w:r>
        <w:rPr>
          <w:sz w:val="24"/>
          <w:lang w:val="en-US"/>
        </w:rPr>
        <w:t> </w:t>
      </w:r>
      <w:r>
        <w:rPr>
          <w:sz w:val="24"/>
        </w:rPr>
        <w:t>Письменно сообщать Арендодателю о досрочном расторжении договора по инициативе Арендатора не позднее, чем за 60 дней до момента расторжения. При этом возвратить Участок по акту приема-передачи.</w:t>
      </w:r>
    </w:p>
    <w:p>
      <w:pPr>
        <w:pStyle w:val="Style22"/>
        <w:tabs>
          <w:tab w:val="left" w:pos="-142" w:leader="none"/>
        </w:tabs>
        <w:ind w:firstLine="567"/>
        <w:rPr>
          <w:sz w:val="24"/>
        </w:rPr>
      </w:pPr>
      <w:r>
        <w:rPr>
          <w:sz w:val="24"/>
        </w:rPr>
        <w:t>3.4.11. Обеспечивать надлежащее санитарное содержание территории Участка.</w:t>
      </w:r>
    </w:p>
    <w:p>
      <w:pPr>
        <w:pStyle w:val="Style22"/>
        <w:tabs>
          <w:tab w:val="left" w:pos="-142" w:leader="none"/>
        </w:tabs>
        <w:ind w:firstLine="567"/>
        <w:rPr/>
      </w:pPr>
      <w:r>
        <w:rPr>
          <w:sz w:val="24"/>
        </w:rPr>
        <w:t>3.4.12. Заключить договоры по санитарной очистке и благоустройству территории, в том числе прилегающей, договоры на вывоз мусора и бытовых отходов с организациями, ответственными за обеспечение указанных мероприятий.</w:t>
      </w:r>
    </w:p>
    <w:p>
      <w:pPr>
        <w:pStyle w:val="Style22"/>
        <w:tabs>
          <w:tab w:val="left" w:pos="-142" w:leader="none"/>
        </w:tabs>
        <w:ind w:firstLine="567"/>
        <w:rPr/>
      </w:pPr>
      <w:r>
        <w:rPr>
          <w:sz w:val="24"/>
        </w:rPr>
        <w:t>3.4.13.</w:t>
      </w:r>
      <w:r>
        <w:rPr>
          <w:sz w:val="24"/>
          <w:lang w:val="en-US"/>
        </w:rPr>
        <w:t> </w:t>
      </w:r>
      <w:r>
        <w:rPr>
          <w:sz w:val="24"/>
        </w:rPr>
        <w:t>Обратиться в Управление Федеральной службы государственной регистрации, кадастра и картографии по Нижегородской области в месячный срок с момента подписания договора (соглашений) за государственной регистрацией договора аренды (соглашений).</w:t>
      </w:r>
    </w:p>
    <w:p>
      <w:pPr>
        <w:pStyle w:val="Style22"/>
        <w:tabs>
          <w:tab w:val="left" w:pos="-142" w:leader="none"/>
        </w:tabs>
        <w:ind w:firstLine="567"/>
        <w:rPr/>
      </w:pPr>
      <w:r>
        <w:rPr>
          <w:sz w:val="24"/>
        </w:rPr>
        <w:t>3.4.14.</w:t>
      </w:r>
      <w:r>
        <w:rPr>
          <w:sz w:val="24"/>
          <w:lang w:val="en-US"/>
        </w:rPr>
        <w:t> </w:t>
      </w:r>
      <w:r>
        <w:rPr>
          <w:sz w:val="24"/>
        </w:rPr>
        <w:t>Арендатор в 10-ти дневный срок с момента регистрации договора (соглашений) обязан представить Арендодателю документы, подтверждающие регистрацию.</w:t>
      </w:r>
    </w:p>
    <w:p>
      <w:pPr>
        <w:pStyle w:val="Normal"/>
        <w:ind w:firstLine="539"/>
        <w:jc w:val="both"/>
        <w:rPr/>
      </w:pPr>
      <w:r>
        <w:rPr/>
        <w:t>3.4.15.</w:t>
      </w:r>
      <w:r>
        <w:rPr>
          <w:b/>
          <w:bCs/>
        </w:rPr>
        <w:t xml:space="preserve">  </w:t>
      </w:r>
      <w:r>
        <w:rPr/>
        <w:t>При прекращении или расторжении договора освободить за свой счет Участок от временных объектов или самовольно возведенных объектов (в т.ч. принадлежащих иным лицам) и возвратить Участок по акту приема передачи.</w:t>
      </w:r>
    </w:p>
    <w:p>
      <w:pPr>
        <w:pStyle w:val="Style22"/>
        <w:tabs>
          <w:tab w:val="left" w:pos="-142" w:leader="none"/>
        </w:tabs>
        <w:ind w:firstLine="567"/>
        <w:rPr/>
      </w:pPr>
      <w:r>
        <w:rPr>
          <w:sz w:val="24"/>
        </w:rPr>
        <w:t>3.4.16.</w:t>
      </w:r>
      <w:r>
        <w:rPr>
          <w:sz w:val="24"/>
          <w:lang w:val="en-US"/>
        </w:rPr>
        <w:t> </w:t>
      </w:r>
      <w:r>
        <w:rPr>
          <w:sz w:val="24"/>
        </w:rPr>
        <w:t>Представлять Арендодателю (его полномочным представителям) необходимые, достоверные сведения, касающиеся использования Участка и выполнять предписания лиц, осуществляющих контроль по фактам установленных нарушений земельного законодательства.</w:t>
      </w:r>
    </w:p>
    <w:p>
      <w:pPr>
        <w:pStyle w:val="Style22"/>
        <w:tabs>
          <w:tab w:val="left" w:pos="-142" w:leader="none"/>
        </w:tabs>
        <w:rPr>
          <w:sz w:val="24"/>
        </w:rPr>
      </w:pPr>
      <w:r>
        <w:rPr>
          <w:sz w:val="24"/>
        </w:rPr>
      </w:r>
    </w:p>
    <w:p>
      <w:pPr>
        <w:pStyle w:val="Style22"/>
        <w:tabs>
          <w:tab w:val="left" w:pos="-142" w:leader="none"/>
        </w:tabs>
        <w:ind w:firstLine="567"/>
        <w:jc w:val="center"/>
        <w:rPr>
          <w:sz w:val="24"/>
          <w:lang w:val="ru-RU"/>
        </w:rPr>
      </w:pPr>
      <w:r>
        <w:rPr>
          <w:sz w:val="24"/>
          <w:lang w:val="ru-RU"/>
        </w:rPr>
      </w:r>
    </w:p>
    <w:p>
      <w:pPr>
        <w:pStyle w:val="Style22"/>
        <w:tabs>
          <w:tab w:val="left" w:pos="-142" w:leader="none"/>
        </w:tabs>
        <w:ind w:firstLine="567"/>
        <w:jc w:val="center"/>
        <w:rPr>
          <w:sz w:val="24"/>
          <w:lang w:val="ru-RU"/>
        </w:rPr>
      </w:pPr>
      <w:r>
        <w:rPr>
          <w:sz w:val="24"/>
          <w:lang w:val="ru-RU"/>
        </w:rPr>
      </w:r>
    </w:p>
    <w:p>
      <w:pPr>
        <w:pStyle w:val="Style22"/>
        <w:tabs>
          <w:tab w:val="left" w:pos="-142" w:leader="none"/>
        </w:tabs>
        <w:ind w:firstLine="567"/>
        <w:jc w:val="center"/>
        <w:rPr>
          <w:sz w:val="24"/>
        </w:rPr>
      </w:pPr>
      <w:r>
        <w:rPr>
          <w:sz w:val="24"/>
        </w:rPr>
        <w:t>4. ПОРЯДОК РАСЧЕТОВ</w:t>
      </w:r>
    </w:p>
    <w:p>
      <w:pPr>
        <w:pStyle w:val="Style22"/>
        <w:tabs>
          <w:tab w:val="left" w:pos="-142" w:leader="none"/>
        </w:tabs>
        <w:ind w:firstLine="567"/>
        <w:rPr/>
      </w:pPr>
      <w:r>
        <w:rPr>
          <w:sz w:val="24"/>
        </w:rPr>
        <w:t xml:space="preserve">4.1 Годовая арендная плата за Участок, составляет </w:t>
      </w:r>
      <w:r>
        <w:rPr>
          <w:bCs/>
          <w:sz w:val="24"/>
        </w:rPr>
        <w:t>_________________руб.</w:t>
      </w:r>
      <w:r>
        <w:rPr>
          <w:b/>
          <w:bCs/>
          <w:sz w:val="24"/>
        </w:rPr>
        <w:t xml:space="preserve"> </w:t>
      </w:r>
      <w:r>
        <w:rPr>
          <w:bCs/>
          <w:sz w:val="24"/>
        </w:rPr>
        <w:t>(____________________________рублей)</w:t>
      </w:r>
      <w:r>
        <w:rPr>
          <w:sz w:val="24"/>
        </w:rPr>
        <w:t>(установлена на основании __________________________).</w:t>
      </w:r>
    </w:p>
    <w:p>
      <w:pPr>
        <w:pStyle w:val="Style21"/>
        <w:tabs>
          <w:tab w:val="left" w:pos="900" w:leader="none"/>
        </w:tabs>
        <w:ind w:firstLine="540"/>
        <w:jc w:val="both"/>
        <w:rPr/>
      </w:pPr>
      <w:r>
        <w:rPr>
          <w:b w:val="false"/>
          <w:bCs w:val="false"/>
          <w:sz w:val="24"/>
        </w:rPr>
        <w:t>4.2.</w:t>
      </w:r>
      <w:r>
        <w:rPr>
          <w:b w:val="false"/>
          <w:sz w:val="24"/>
        </w:rPr>
        <w:t xml:space="preserve"> Итоговый размер ежегодной арендной платы за вычетом уплаченного задатка в размере </w:t>
      </w:r>
      <w:r>
        <w:rPr>
          <w:sz w:val="24"/>
        </w:rPr>
        <w:t xml:space="preserve">__ (_____) </w:t>
      </w:r>
      <w:r>
        <w:rPr>
          <w:b w:val="false"/>
          <w:sz w:val="24"/>
        </w:rPr>
        <w:t>рублей вносится в течение 30 дней с момента подписания договора аренды, арендная плата за последующие годы вносится ежемесячно  равными частями не позднее 20 числа текущего месяца,  в соответствии с реквизитами, указанными в разделе 10 договора.</w:t>
      </w:r>
      <w:r>
        <w:rPr>
          <w:sz w:val="24"/>
        </w:rPr>
        <w:t xml:space="preserve"> </w:t>
      </w:r>
    </w:p>
    <w:p>
      <w:pPr>
        <w:pStyle w:val="Style21"/>
        <w:tabs>
          <w:tab w:val="left" w:pos="900" w:leader="none"/>
        </w:tabs>
        <w:ind w:firstLine="540"/>
        <w:jc w:val="both"/>
        <w:rPr>
          <w:b w:val="false"/>
          <w:b w:val="false"/>
          <w:sz w:val="24"/>
        </w:rPr>
      </w:pPr>
      <w:r>
        <w:rPr>
          <w:b w:val="false"/>
          <w:sz w:val="24"/>
        </w:rPr>
        <w:t>4.3. Арендная плата начисляется с даты подписания акта приема-передачи Участка.</w:t>
      </w:r>
    </w:p>
    <w:p>
      <w:pPr>
        <w:pStyle w:val="Style22"/>
        <w:tabs>
          <w:tab w:val="left" w:pos="-142" w:leader="none"/>
        </w:tabs>
        <w:ind w:firstLine="567"/>
        <w:rPr/>
      </w:pPr>
      <w:r>
        <w:rPr>
          <w:sz w:val="24"/>
        </w:rPr>
        <w:t>4.4. Начисление арендной платы прекращается с даты подписания акта приема-передачи земельного участка Арендодателю, в случае досрочного расторжения договора - также  соглашения о расторжении договора.</w:t>
      </w:r>
    </w:p>
    <w:p>
      <w:pPr>
        <w:pStyle w:val="Style22"/>
        <w:tabs>
          <w:tab w:val="left" w:pos="-142" w:leader="none"/>
        </w:tabs>
        <w:ind w:firstLine="567"/>
        <w:rPr>
          <w:sz w:val="24"/>
        </w:rPr>
      </w:pPr>
      <w:r>
        <w:rPr>
          <w:sz w:val="24"/>
        </w:rPr>
        <w:t>4.5. Не использование Участка Арендатором не может служить основанием для не внесения им арендной платы.</w:t>
      </w:r>
    </w:p>
    <w:p>
      <w:pPr>
        <w:pStyle w:val="Style22"/>
        <w:tabs>
          <w:tab w:val="left" w:pos="-142" w:leader="none"/>
        </w:tabs>
        <w:ind w:firstLine="567"/>
        <w:rPr/>
      </w:pPr>
      <w:r>
        <w:rPr>
          <w:sz w:val="24"/>
        </w:rPr>
        <w:t xml:space="preserve">4.6. Размер арендной платы, установленный на основании результатов аукциона, ежегодно подлежит корректировке на процент инфляции за прошедший год, определенный уполномоченным органом, и изменяется АРЕНДОДАТЕЛЕМ в одностороннем порядке, путем направления АРЕНДАТОРУ соответствующего уведомления и принимается АРЕНДАТОРОМ в безусловном порядке. </w:t>
      </w:r>
    </w:p>
    <w:p>
      <w:pPr>
        <w:pStyle w:val="Style22"/>
        <w:tabs>
          <w:tab w:val="left" w:pos="-142" w:leader="none"/>
        </w:tabs>
        <w:ind w:firstLine="567"/>
        <w:rPr>
          <w:sz w:val="24"/>
        </w:rPr>
      </w:pPr>
      <w:r>
        <w:rPr>
          <w:sz w:val="24"/>
        </w:rPr>
        <w:t>В таких случаях АРЕНДОДАТЕЛЬ направляет АРЕНДАТОРУ уведомление заказным письмом с приложением нового расчета арендной платы.</w:t>
      </w:r>
    </w:p>
    <w:p>
      <w:pPr>
        <w:pStyle w:val="Style22"/>
        <w:tabs>
          <w:tab w:val="left" w:pos="-142" w:leader="none"/>
        </w:tabs>
        <w:ind w:firstLine="567"/>
        <w:jc w:val="center"/>
        <w:rPr>
          <w:sz w:val="24"/>
        </w:rPr>
      </w:pPr>
      <w:r>
        <w:rPr>
          <w:sz w:val="24"/>
        </w:rPr>
        <w:t>5. ОТВЕТСТВЕННОСТЬ СТОРОН.</w:t>
      </w:r>
    </w:p>
    <w:p>
      <w:pPr>
        <w:pStyle w:val="Style22"/>
        <w:tabs>
          <w:tab w:val="left" w:pos="-142" w:leader="none"/>
        </w:tabs>
        <w:ind w:firstLine="567"/>
        <w:rPr>
          <w:sz w:val="24"/>
        </w:rPr>
      </w:pPr>
      <w:r>
        <w:rPr>
          <w:sz w:val="24"/>
        </w:rPr>
        <w:t>5.1. В случае неисполнения одной из сторон должным образом обязательств по договору (договорам) другая сторона направляет нарушившей стороне письменное уведомление с указанием фактов, составляющих основу нарушений с требованием  соблюдения условий договора (договоров) и нормативных правовых актов Российской Федерации и Нижегородской области и предупреждением о возможном расторжении договора.</w:t>
      </w:r>
    </w:p>
    <w:p>
      <w:pPr>
        <w:pStyle w:val="Style22"/>
        <w:tabs>
          <w:tab w:val="left" w:pos="-142" w:leader="none"/>
        </w:tabs>
        <w:ind w:firstLine="567"/>
        <w:rPr>
          <w:sz w:val="24"/>
        </w:rPr>
      </w:pPr>
      <w:r>
        <w:rPr>
          <w:sz w:val="24"/>
        </w:rPr>
        <w:t>5.2. В случае неуплаты Арендатором арендных платежей в установленный договором срок, Арендатор уплачивает пени в размере одной трехсотой ставки рефинансирования Центрального банка РФ от суммы невнесенной арендной платы за каждый день просрочки.</w:t>
      </w:r>
    </w:p>
    <w:p>
      <w:pPr>
        <w:pStyle w:val="Style22"/>
        <w:tabs>
          <w:tab w:val="left" w:pos="-142" w:leader="none"/>
        </w:tabs>
        <w:ind w:firstLine="567"/>
        <w:jc w:val="center"/>
        <w:rPr>
          <w:sz w:val="24"/>
        </w:rPr>
      </w:pPr>
      <w:r>
        <w:rPr>
          <w:sz w:val="24"/>
        </w:rPr>
        <w:t>6. ИЗМЕНЕНИЕ И РАСТОРЖЕНИЕ ДОГОВОРА</w:t>
      </w:r>
    </w:p>
    <w:p>
      <w:pPr>
        <w:pStyle w:val="Style22"/>
        <w:tabs>
          <w:tab w:val="left" w:pos="-142" w:leader="none"/>
        </w:tabs>
        <w:ind w:firstLine="567"/>
        <w:rPr/>
      </w:pPr>
      <w:r>
        <w:rPr>
          <w:sz w:val="24"/>
        </w:rPr>
        <w:t>6.1. Изменение условий договора возможно по письменному соглашению сторон, за исключением случаев, предусмотренных пунктами 3.1.4. договора.</w:t>
      </w:r>
    </w:p>
    <w:p>
      <w:pPr>
        <w:pStyle w:val="Style22"/>
        <w:tabs>
          <w:tab w:val="left" w:pos="-142" w:leader="none"/>
        </w:tabs>
        <w:ind w:firstLine="567"/>
        <w:rPr>
          <w:sz w:val="24"/>
        </w:rPr>
      </w:pPr>
      <w:r>
        <w:rPr>
          <w:sz w:val="24"/>
        </w:rPr>
        <w:t xml:space="preserve">6.2. По требованию одной из сторон договор может быть досрочно расторгнут в случаях, предусмотренных законодательством РФ, настоящим договором. </w:t>
      </w:r>
    </w:p>
    <w:p>
      <w:pPr>
        <w:pStyle w:val="Style22"/>
        <w:tabs>
          <w:tab w:val="left" w:pos="-142" w:leader="none"/>
        </w:tabs>
        <w:ind w:firstLine="567"/>
        <w:rPr/>
      </w:pPr>
      <w:r>
        <w:rPr>
          <w:sz w:val="24"/>
        </w:rPr>
        <w:t>6.3.  Арендодател</w:t>
      </w:r>
      <w:r>
        <w:rPr>
          <w:sz w:val="24"/>
          <w:lang w:val="ru-RU"/>
        </w:rPr>
        <w:t>ь в праве отказаться от</w:t>
      </w:r>
      <w:r>
        <w:rPr>
          <w:sz w:val="24"/>
        </w:rPr>
        <w:t xml:space="preserve"> Договор</w:t>
      </w:r>
      <w:r>
        <w:rPr>
          <w:sz w:val="24"/>
          <w:lang w:val="ru-RU"/>
        </w:rPr>
        <w:t>а</w:t>
      </w:r>
      <w:r>
        <w:rPr>
          <w:sz w:val="24"/>
        </w:rPr>
        <w:t xml:space="preserve"> </w:t>
      </w:r>
      <w:r>
        <w:rPr>
          <w:sz w:val="24"/>
          <w:lang w:val="ru-RU"/>
        </w:rPr>
        <w:t>в одностороннем порядке</w:t>
      </w:r>
      <w:r>
        <w:rPr>
          <w:sz w:val="24"/>
        </w:rPr>
        <w:t xml:space="preserve"> в случаях:</w:t>
      </w:r>
    </w:p>
    <w:p>
      <w:pPr>
        <w:pStyle w:val="Style22"/>
        <w:numPr>
          <w:ilvl w:val="0"/>
          <w:numId w:val="5"/>
        </w:numPr>
        <w:tabs>
          <w:tab w:val="left" w:pos="-142" w:leader="none"/>
        </w:tabs>
        <w:rPr/>
      </w:pPr>
      <w:r>
        <w:rPr>
          <w:sz w:val="24"/>
          <w:lang w:val="ru-RU"/>
        </w:rPr>
        <w:t>н</w:t>
      </w:r>
      <w:r>
        <w:rPr>
          <w:sz w:val="24"/>
        </w:rPr>
        <w:t>арушения</w:t>
      </w:r>
      <w:r>
        <w:rPr>
          <w:sz w:val="24"/>
          <w:lang w:val="ru-RU"/>
        </w:rPr>
        <w:t xml:space="preserve"> Арендатором </w:t>
      </w:r>
      <w:r>
        <w:rPr>
          <w:sz w:val="24"/>
        </w:rPr>
        <w:t>земельного законодательства;</w:t>
      </w:r>
    </w:p>
    <w:p>
      <w:pPr>
        <w:pStyle w:val="Style22"/>
        <w:numPr>
          <w:ilvl w:val="0"/>
          <w:numId w:val="5"/>
        </w:numPr>
        <w:tabs>
          <w:tab w:val="left" w:pos="-142" w:leader="none"/>
        </w:tabs>
        <w:rPr/>
      </w:pPr>
      <w:r>
        <w:rPr>
          <w:sz w:val="24"/>
        </w:rPr>
        <w:t xml:space="preserve">нарушения </w:t>
      </w:r>
      <w:r>
        <w:rPr>
          <w:sz w:val="24"/>
          <w:lang w:val="ru-RU"/>
        </w:rPr>
        <w:t xml:space="preserve">Арендатором </w:t>
      </w:r>
      <w:r>
        <w:rPr>
          <w:sz w:val="24"/>
        </w:rPr>
        <w:t>условий Договора;</w:t>
      </w:r>
    </w:p>
    <w:p>
      <w:pPr>
        <w:pStyle w:val="Style22"/>
        <w:numPr>
          <w:ilvl w:val="0"/>
          <w:numId w:val="5"/>
        </w:numPr>
        <w:tabs>
          <w:tab w:val="left" w:pos="567" w:leader="none"/>
        </w:tabs>
        <w:ind w:left="0" w:hanging="360"/>
        <w:rPr/>
      </w:pPr>
      <w:r>
        <w:rPr>
          <w:sz w:val="24"/>
          <w:lang w:val="ru-RU"/>
        </w:rPr>
        <w:t xml:space="preserve">-   </w:t>
      </w:r>
      <w:r>
        <w:rPr>
          <w:sz w:val="24"/>
        </w:rPr>
        <w:t>не исполнения обязательств или ненадлежащего исполнения обязательств, предусмотренных протоколом результатов аукциона на право заключения договора аренды земельного участка;</w:t>
      </w:r>
    </w:p>
    <w:p>
      <w:pPr>
        <w:pStyle w:val="Style22"/>
        <w:numPr>
          <w:ilvl w:val="0"/>
          <w:numId w:val="5"/>
        </w:numPr>
        <w:tabs>
          <w:tab w:val="left" w:pos="-142" w:leader="none"/>
        </w:tabs>
        <w:rPr>
          <w:sz w:val="24"/>
        </w:rPr>
      </w:pPr>
      <w:r>
        <w:rPr>
          <w:sz w:val="24"/>
        </w:rPr>
        <w:t>принятия решения уполномоченным органом об изъятии земельного участка для государственных и муниципальных нужд.</w:t>
      </w:r>
    </w:p>
    <w:p>
      <w:pPr>
        <w:pStyle w:val="Style22"/>
        <w:tabs>
          <w:tab w:val="left" w:pos="-142" w:leader="none"/>
        </w:tabs>
        <w:ind w:firstLine="567"/>
        <w:rPr>
          <w:sz w:val="24"/>
          <w:lang w:val="ru-RU"/>
        </w:rPr>
      </w:pPr>
      <w:r>
        <w:rPr>
          <w:sz w:val="24"/>
          <w:lang w:val="ru-RU"/>
        </w:rPr>
        <w:t>Отказ от Договора в одностороннем порядке осуществляется путем уведомления Арендатора за 2 месяца до прекращения Договора  аренды.</w:t>
      </w:r>
    </w:p>
    <w:p>
      <w:pPr>
        <w:pStyle w:val="Style22"/>
        <w:tabs>
          <w:tab w:val="left" w:pos="-142" w:leader="none"/>
        </w:tabs>
        <w:ind w:firstLine="567"/>
        <w:rPr>
          <w:sz w:val="24"/>
        </w:rPr>
      </w:pPr>
      <w:r>
        <w:rPr>
          <w:sz w:val="24"/>
          <w:lang w:val="ru-RU"/>
        </w:rPr>
        <w:t>В случае одностороннего отказа от Договора, Договор считается расторгнутым.</w:t>
      </w:r>
    </w:p>
    <w:p>
      <w:pPr>
        <w:pStyle w:val="Style22"/>
        <w:tabs>
          <w:tab w:val="left" w:pos="-142" w:leader="none"/>
        </w:tabs>
        <w:ind w:firstLine="567"/>
        <w:rPr>
          <w:sz w:val="24"/>
        </w:rPr>
      </w:pPr>
      <w:r>
        <w:rPr>
          <w:sz w:val="24"/>
        </w:rPr>
        <w:t>6.4. При возникновении разногласий по исполнению настоящего Договора, споры рассматриваются в Арбитражном суде Нижегородской области.</w:t>
      </w:r>
    </w:p>
    <w:p>
      <w:pPr>
        <w:pStyle w:val="Style22"/>
        <w:tabs>
          <w:tab w:val="left" w:pos="-142" w:leader="none"/>
        </w:tabs>
        <w:jc w:val="center"/>
        <w:rPr/>
      </w:pPr>
      <w:r>
        <w:rPr>
          <w:sz w:val="24"/>
        </w:rPr>
        <w:t>7. ПРОЧИЕ УСЛОВИЯ ДОГОВОРА</w:t>
      </w:r>
    </w:p>
    <w:p>
      <w:pPr>
        <w:pStyle w:val="23"/>
        <w:tabs>
          <w:tab w:val="left" w:pos="426" w:leader="none"/>
        </w:tabs>
        <w:ind w:firstLine="540"/>
        <w:rPr/>
      </w:pPr>
      <w:r>
        <w:rPr>
          <w:sz w:val="24"/>
          <w:lang w:val="ru-RU"/>
        </w:rPr>
        <w:t>7</w:t>
      </w:r>
      <w:r>
        <w:rPr>
          <w:sz w:val="24"/>
        </w:rPr>
        <w:t xml:space="preserve">.1. Договор составлен в трех экземплярах имеющих одинаковую юридическую силу: по одному для каждой из сторон и Управлению Федеральной регистрационной службы государственной регистрации, кадастра и картографии по Нижегородской области. </w:t>
      </w:r>
    </w:p>
    <w:p>
      <w:pPr>
        <w:pStyle w:val="23"/>
        <w:tabs>
          <w:tab w:val="left" w:pos="426" w:leader="none"/>
        </w:tabs>
        <w:ind w:firstLine="540"/>
        <w:rPr/>
      </w:pPr>
      <w:r>
        <w:rPr>
          <w:sz w:val="24"/>
          <w:lang w:val="ru-RU"/>
        </w:rPr>
        <w:t>7</w:t>
      </w:r>
      <w:r>
        <w:rPr>
          <w:sz w:val="24"/>
        </w:rPr>
        <w:t>.2. Окончание срока аренды не влечет прекращения обязательств сторон по настоящему договору.</w:t>
      </w:r>
    </w:p>
    <w:p>
      <w:pPr>
        <w:pStyle w:val="Style22"/>
        <w:tabs>
          <w:tab w:val="left" w:pos="-142" w:leader="none"/>
        </w:tabs>
        <w:ind w:firstLine="567"/>
        <w:rPr/>
      </w:pPr>
      <w:r>
        <w:rPr>
          <w:sz w:val="24"/>
          <w:lang w:val="ru-RU"/>
        </w:rPr>
        <w:t>7</w:t>
      </w:r>
      <w:r>
        <w:rPr>
          <w:sz w:val="24"/>
        </w:rPr>
        <w:t>.3. В случаях, не предусмотренных настоящим договором, стороны руководствуются законодательством РФ.</w:t>
      </w:r>
    </w:p>
    <w:p>
      <w:pPr>
        <w:pStyle w:val="Style22"/>
        <w:tabs>
          <w:tab w:val="left" w:pos="-142" w:leader="none"/>
        </w:tabs>
        <w:ind w:firstLine="567"/>
        <w:rPr/>
      </w:pPr>
      <w:r>
        <w:rPr>
          <w:sz w:val="24"/>
          <w:lang w:val="ru-RU"/>
        </w:rPr>
        <w:t>7</w:t>
      </w:r>
      <w:r>
        <w:rPr>
          <w:sz w:val="24"/>
        </w:rPr>
        <w:t>.4. Неотъемлемой частью договора являются приложения №</w:t>
      </w:r>
      <w:r>
        <w:rPr>
          <w:sz w:val="24"/>
          <w:lang w:val="ru-RU"/>
        </w:rPr>
        <w:t xml:space="preserve"> </w:t>
      </w:r>
      <w:r>
        <w:rPr>
          <w:sz w:val="24"/>
        </w:rPr>
        <w:t>№</w:t>
      </w:r>
      <w:r>
        <w:rPr>
          <w:sz w:val="24"/>
          <w:lang w:val="ru-RU"/>
        </w:rPr>
        <w:t xml:space="preserve"> </w:t>
      </w:r>
      <w:r>
        <w:rPr>
          <w:sz w:val="24"/>
        </w:rPr>
        <w:t xml:space="preserve">1,2,3. </w:t>
      </w:r>
    </w:p>
    <w:p>
      <w:pPr>
        <w:pStyle w:val="Style22"/>
        <w:tabs>
          <w:tab w:val="left" w:pos="-142" w:leader="none"/>
        </w:tabs>
        <w:jc w:val="center"/>
        <w:rPr>
          <w:sz w:val="24"/>
          <w:lang w:val="ru-RU"/>
        </w:rPr>
      </w:pPr>
      <w:r>
        <w:rPr>
          <w:sz w:val="24"/>
          <w:lang w:val="ru-RU"/>
        </w:rPr>
      </w:r>
    </w:p>
    <w:p>
      <w:pPr>
        <w:pStyle w:val="Style22"/>
        <w:tabs>
          <w:tab w:val="left" w:pos="-142" w:leader="none"/>
        </w:tabs>
        <w:jc w:val="center"/>
        <w:rPr/>
      </w:pPr>
      <w:r>
        <w:rPr>
          <w:sz w:val="24"/>
        </w:rPr>
        <w:t>8. ПРИЛОЖЕНИЯ К НАСТОЯЩЕМУ ДОГОВОРУ:</w:t>
      </w:r>
    </w:p>
    <w:p>
      <w:pPr>
        <w:pStyle w:val="1"/>
        <w:numPr>
          <w:ilvl w:val="0"/>
          <w:numId w:val="1"/>
        </w:numPr>
        <w:ind w:firstLine="540"/>
        <w:rPr/>
      </w:pPr>
      <w:r>
        <w:rPr>
          <w:sz w:val="24"/>
          <w:lang w:val="ru-RU"/>
        </w:rPr>
        <w:t>8</w:t>
      </w:r>
      <w:r>
        <w:rPr>
          <w:sz w:val="24"/>
        </w:rPr>
        <w:t>.1. Приложение №1 – Протокол №</w:t>
      </w:r>
      <w:r>
        <w:rPr>
          <w:sz w:val="24"/>
          <w:lang w:val="ru-RU"/>
        </w:rPr>
        <w:t>___</w:t>
      </w:r>
      <w:r>
        <w:rPr>
          <w:sz w:val="24"/>
        </w:rPr>
        <w:t xml:space="preserve"> </w:t>
      </w:r>
      <w:r>
        <w:rPr>
          <w:sz w:val="24"/>
          <w:lang w:val="ru-RU"/>
        </w:rPr>
        <w:t>рассмотрения заявок на участие в открытом аукционе либо</w:t>
      </w:r>
      <w:r>
        <w:rPr>
          <w:sz w:val="22"/>
          <w:szCs w:val="22"/>
          <w:lang w:val="ru-RU"/>
        </w:rPr>
        <w:t xml:space="preserve"> </w:t>
      </w:r>
      <w:r>
        <w:rPr>
          <w:sz w:val="24"/>
        </w:rPr>
        <w:t>о результатах аукциона 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 находящегося в муниципальной собственности</w:t>
      </w:r>
      <w:r>
        <w:rPr>
          <w:sz w:val="24"/>
        </w:rPr>
        <w:t>.</w:t>
      </w:r>
    </w:p>
    <w:p>
      <w:pPr>
        <w:pStyle w:val="Style22"/>
        <w:tabs>
          <w:tab w:val="left" w:pos="-142" w:leader="none"/>
        </w:tabs>
        <w:ind w:firstLine="567"/>
        <w:rPr/>
      </w:pPr>
      <w:r>
        <w:rPr>
          <w:sz w:val="24"/>
          <w:lang w:val="ru-RU"/>
        </w:rPr>
        <w:t>8</w:t>
      </w:r>
      <w:r>
        <w:rPr>
          <w:sz w:val="24"/>
        </w:rPr>
        <w:t xml:space="preserve">.2. Приложение №2 – </w:t>
      </w:r>
      <w:r>
        <w:rPr>
          <w:sz w:val="24"/>
          <w:lang w:val="ru-RU"/>
        </w:rPr>
        <w:t>выписка из ЕГРН</w:t>
      </w:r>
      <w:r>
        <w:rPr>
          <w:sz w:val="24"/>
        </w:rPr>
        <w:t xml:space="preserve"> земельного участка                                        </w:t>
      </w:r>
    </w:p>
    <w:p>
      <w:pPr>
        <w:pStyle w:val="Style22"/>
        <w:tabs>
          <w:tab w:val="left" w:pos="-142" w:leader="none"/>
        </w:tabs>
        <w:ind w:firstLine="567"/>
        <w:rPr/>
      </w:pPr>
      <w:r>
        <w:rPr>
          <w:sz w:val="24"/>
          <w:lang w:val="ru-RU"/>
        </w:rPr>
        <w:t>8</w:t>
      </w:r>
      <w:r>
        <w:rPr>
          <w:sz w:val="24"/>
        </w:rPr>
        <w:t xml:space="preserve">.3. Приложение №3 – Акт приема-передачи земельного участка </w:t>
      </w:r>
    </w:p>
    <w:p>
      <w:pPr>
        <w:pStyle w:val="Style22"/>
        <w:tabs>
          <w:tab w:val="left" w:pos="-142" w:leader="none"/>
        </w:tabs>
        <w:ind w:firstLine="567"/>
        <w:rPr>
          <w:sz w:val="24"/>
        </w:rPr>
      </w:pPr>
      <w:r>
        <w:rPr>
          <w:sz w:val="24"/>
        </w:rPr>
      </w:r>
    </w:p>
    <w:p>
      <w:pPr>
        <w:pStyle w:val="Style22"/>
        <w:tabs>
          <w:tab w:val="left" w:pos="-142" w:leader="none"/>
        </w:tabs>
        <w:jc w:val="center"/>
        <w:rPr/>
      </w:pPr>
      <w:r>
        <w:rPr>
          <w:sz w:val="24"/>
          <w:lang w:val="ru-RU"/>
        </w:rPr>
        <w:t>9</w:t>
      </w:r>
      <w:r>
        <w:rPr>
          <w:sz w:val="24"/>
        </w:rPr>
        <w:t>. АДРЕСА, РЕКВИЗИТЫ И ПОДПИСИ СТОРОН:</w:t>
      </w:r>
    </w:p>
    <w:p>
      <w:pPr>
        <w:pStyle w:val="Style22"/>
        <w:tabs>
          <w:tab w:val="left" w:pos="-142" w:leader="none"/>
        </w:tabs>
        <w:ind w:firstLine="567"/>
        <w:rPr/>
      </w:pPr>
      <w:r>
        <w:rPr>
          <w:sz w:val="24"/>
        </w:rPr>
        <w:t>АРЕНДОДАТЕЛЬ: Администрация Шарангского муниципального района Нижегородской области</w:t>
      </w:r>
    </w:p>
    <w:p>
      <w:pPr>
        <w:pStyle w:val="Style22"/>
        <w:tabs>
          <w:tab w:val="left" w:pos="-142" w:leader="none"/>
        </w:tabs>
        <w:ind w:firstLine="540"/>
        <w:rPr>
          <w:sz w:val="24"/>
        </w:rPr>
      </w:pPr>
      <w:r>
        <w:rPr>
          <w:sz w:val="24"/>
        </w:rPr>
        <w:t>Адрес: 606840, Нижегородская область, Шарангский район, р.п. Шаранга, ул. Свободы, д. 2</w:t>
      </w:r>
    </w:p>
    <w:p>
      <w:pPr>
        <w:pStyle w:val="Style22"/>
        <w:tabs>
          <w:tab w:val="left" w:pos="-142" w:leader="none"/>
        </w:tabs>
        <w:ind w:firstLine="567"/>
        <w:rPr>
          <w:i/>
          <w:i/>
          <w:iCs/>
          <w:sz w:val="24"/>
        </w:rPr>
      </w:pPr>
      <w:r>
        <w:rPr>
          <w:sz w:val="24"/>
        </w:rPr>
        <w:t>Телефон: 8 831 55 2 19 66, Факс: 8 831 55 2 15 80</w:t>
      </w:r>
    </w:p>
    <w:p>
      <w:pPr>
        <w:pStyle w:val="Style22"/>
        <w:tabs>
          <w:tab w:val="left" w:pos="-142" w:leader="none"/>
        </w:tabs>
        <w:ind w:firstLine="567"/>
        <w:rPr>
          <w:i/>
          <w:i/>
          <w:iCs/>
          <w:sz w:val="24"/>
        </w:rPr>
      </w:pPr>
      <w:r>
        <w:rPr>
          <w:sz w:val="24"/>
        </w:rPr>
        <w:t xml:space="preserve">Электронная почта: </w:t>
      </w:r>
      <w:hyperlink r:id="rId5">
        <w:r>
          <w:rPr>
            <w:rStyle w:val="Style15"/>
            <w:i/>
            <w:iCs/>
            <w:color w:val="000000"/>
            <w:sz w:val="24"/>
          </w:rPr>
          <w:t>official@</w:t>
        </w:r>
        <w:r>
          <w:rPr>
            <w:rStyle w:val="Style15"/>
            <w:i/>
            <w:iCs/>
            <w:color w:val="000000"/>
            <w:sz w:val="24"/>
            <w:lang w:val="en-US"/>
          </w:rPr>
          <w:t>adm</w:t>
        </w:r>
        <w:r>
          <w:rPr>
            <w:rStyle w:val="Style15"/>
            <w:i/>
            <w:iCs/>
            <w:color w:val="000000"/>
            <w:sz w:val="24"/>
          </w:rPr>
          <w:t>.</w:t>
        </w:r>
        <w:r>
          <w:rPr>
            <w:rStyle w:val="Style15"/>
            <w:i/>
            <w:iCs/>
            <w:color w:val="000000"/>
            <w:sz w:val="24"/>
            <w:lang w:val="en-US"/>
          </w:rPr>
          <w:t>shr</w:t>
        </w:r>
        <w:r>
          <w:rPr>
            <w:rStyle w:val="Style15"/>
            <w:i/>
            <w:iCs/>
            <w:color w:val="000000"/>
            <w:sz w:val="24"/>
          </w:rPr>
          <w:t>.</w:t>
        </w:r>
        <w:r>
          <w:rPr>
            <w:rStyle w:val="Style15"/>
            <w:i/>
            <w:iCs/>
            <w:color w:val="000000"/>
            <w:sz w:val="24"/>
            <w:lang w:val="en-US"/>
          </w:rPr>
          <w:t>nnov</w:t>
        </w:r>
        <w:r>
          <w:rPr>
            <w:rStyle w:val="Style15"/>
            <w:i/>
            <w:iCs/>
            <w:color w:val="000000"/>
            <w:sz w:val="24"/>
          </w:rPr>
          <w:t>.</w:t>
        </w:r>
        <w:r>
          <w:rPr>
            <w:rStyle w:val="Style15"/>
            <w:i/>
            <w:iCs/>
            <w:color w:val="000000"/>
            <w:sz w:val="24"/>
            <w:lang w:val="en-US"/>
          </w:rPr>
          <w:t>ru</w:t>
        </w:r>
      </w:hyperlink>
    </w:p>
    <w:p>
      <w:pPr>
        <w:pStyle w:val="Style22"/>
        <w:tabs>
          <w:tab w:val="left" w:pos="-142" w:leader="none"/>
        </w:tabs>
        <w:ind w:firstLine="567"/>
        <w:rPr>
          <w:sz w:val="24"/>
        </w:rPr>
      </w:pPr>
      <w:r>
        <w:rPr>
          <w:sz w:val="24"/>
        </w:rPr>
        <w:t>ПОЛУЧАТЕЛЬ арендной платы: УФК по Нижегородской области (администрация Шарангского муниципального района Нижегородской области)</w:t>
      </w:r>
      <w:r>
        <w:rPr>
          <w:sz w:val="24"/>
          <w:lang w:val="ru-RU"/>
        </w:rPr>
        <w:t xml:space="preserve"> </w:t>
      </w:r>
      <w:r>
        <w:rPr>
          <w:sz w:val="24"/>
        </w:rPr>
        <w:t>ИНН 5237001159</w:t>
      </w:r>
      <w:r>
        <w:rPr>
          <w:sz w:val="24"/>
          <w:lang w:val="ru-RU"/>
        </w:rPr>
        <w:t>,</w:t>
      </w:r>
      <w:r>
        <w:rPr>
          <w:sz w:val="24"/>
        </w:rPr>
        <w:t xml:space="preserve"> КПП 523701001</w:t>
      </w:r>
      <w:r>
        <w:rPr>
          <w:sz w:val="24"/>
          <w:lang w:val="ru-RU"/>
        </w:rPr>
        <w:t xml:space="preserve">, </w:t>
      </w:r>
      <w:r>
        <w:rPr>
          <w:sz w:val="24"/>
        </w:rPr>
        <w:t>Р/сч получателя 40101810400000010002</w:t>
      </w:r>
      <w:r>
        <w:rPr>
          <w:sz w:val="24"/>
          <w:lang w:val="ru-RU"/>
        </w:rPr>
        <w:t xml:space="preserve">, </w:t>
      </w:r>
      <w:r>
        <w:rPr>
          <w:sz w:val="24"/>
        </w:rPr>
        <w:t>Банк получателя Волго-Вятское ГУ Банка России БИК 042202001</w:t>
      </w:r>
      <w:r>
        <w:rPr>
          <w:sz w:val="24"/>
          <w:lang w:val="ru-RU"/>
        </w:rPr>
        <w:t xml:space="preserve">, </w:t>
      </w:r>
      <w:r>
        <w:rPr>
          <w:sz w:val="24"/>
        </w:rPr>
        <w:t>Код бюджетной классификации (КБК) 48711105013</w:t>
      </w:r>
      <w:r>
        <w:rPr>
          <w:sz w:val="24"/>
          <w:lang w:val="ru-RU"/>
        </w:rPr>
        <w:t>05</w:t>
      </w:r>
      <w:r>
        <w:rPr>
          <w:sz w:val="24"/>
        </w:rPr>
        <w:t>0000120</w:t>
      </w:r>
      <w:r>
        <w:rPr>
          <w:sz w:val="24"/>
          <w:lang w:val="ru-RU"/>
        </w:rPr>
        <w:t xml:space="preserve">, </w:t>
      </w:r>
      <w:r>
        <w:rPr>
          <w:sz w:val="24"/>
        </w:rPr>
        <w:t>ОКТМО 22656</w:t>
      </w:r>
      <w:r>
        <w:rPr>
          <w:sz w:val="24"/>
          <w:lang w:val="ru-RU"/>
        </w:rPr>
        <w:t>428.</w:t>
      </w:r>
      <w:r>
        <w:rPr>
          <w:sz w:val="24"/>
        </w:rPr>
        <w:t xml:space="preserve">       </w:t>
      </w:r>
    </w:p>
    <w:p>
      <w:pPr>
        <w:pStyle w:val="Style22"/>
        <w:tabs>
          <w:tab w:val="left" w:pos="-142" w:leader="none"/>
        </w:tabs>
        <w:ind w:firstLine="567"/>
        <w:rPr>
          <w:sz w:val="24"/>
          <w:lang w:val="ru-RU"/>
        </w:rPr>
      </w:pPr>
      <w:r>
        <w:rPr>
          <w:sz w:val="24"/>
        </w:rPr>
        <w:t>АРЕНДАТОР:________________________________________________ ______________________________________________________________________________________</w:t>
      </w:r>
    </w:p>
    <w:p>
      <w:pPr>
        <w:pStyle w:val="Style22"/>
        <w:ind w:firstLine="540"/>
        <w:rPr>
          <w:sz w:val="24"/>
          <w:lang w:val="ru-RU"/>
        </w:rPr>
      </w:pPr>
      <w:r>
        <w:rPr>
          <w:sz w:val="24"/>
        </w:rPr>
        <w:t>Свидетельство о внесении записи в Единый государственный реестр юридических лиц:</w:t>
      </w:r>
    </w:p>
    <w:p>
      <w:pPr>
        <w:pStyle w:val="Style22"/>
        <w:ind w:firstLine="540"/>
        <w:rPr/>
      </w:pPr>
      <w:r>
        <w:rPr>
          <w:sz w:val="24"/>
        </w:rPr>
        <w:t xml:space="preserve"> </w:t>
      </w:r>
      <w:r>
        <w:rPr>
          <w:sz w:val="24"/>
        </w:rPr>
        <w:t>серия ___ №</w:t>
      </w:r>
      <w:r>
        <w:rPr>
          <w:sz w:val="24"/>
          <w:lang w:val="en-US"/>
        </w:rPr>
        <w:t> </w:t>
      </w:r>
      <w:r>
        <w:rPr>
          <w:sz w:val="24"/>
        </w:rPr>
        <w:t>_______ от _____20___г.</w:t>
      </w:r>
    </w:p>
    <w:p>
      <w:pPr>
        <w:pStyle w:val="Style22"/>
        <w:tabs>
          <w:tab w:val="left" w:pos="-142" w:leader="none"/>
        </w:tabs>
        <w:ind w:firstLine="567"/>
        <w:rPr>
          <w:sz w:val="24"/>
          <w:lang w:val="ru-RU"/>
        </w:rPr>
      </w:pPr>
      <w:r>
        <w:rPr>
          <w:sz w:val="24"/>
        </w:rPr>
        <w:t>Адрес:___________________________________________________________</w:t>
      </w:r>
      <w:r>
        <w:rPr>
          <w:sz w:val="24"/>
          <w:lang w:val="ru-RU"/>
        </w:rPr>
        <w:t>_________________</w:t>
      </w:r>
    </w:p>
    <w:p>
      <w:pPr>
        <w:pStyle w:val="Style22"/>
        <w:tabs>
          <w:tab w:val="left" w:pos="-142" w:leader="none"/>
        </w:tabs>
        <w:ind w:firstLine="567"/>
        <w:rPr>
          <w:sz w:val="24"/>
        </w:rPr>
      </w:pPr>
      <w:r>
        <w:rPr>
          <w:sz w:val="24"/>
        </w:rPr>
        <w:t>ИНН ___________, ОКПО ________, ОКВЭД ________, ОГРН_________</w:t>
      </w:r>
    </w:p>
    <w:p>
      <w:pPr>
        <w:pStyle w:val="Style22"/>
        <w:tabs>
          <w:tab w:val="left" w:pos="-142" w:leader="none"/>
        </w:tabs>
        <w:ind w:firstLine="567"/>
        <w:rPr>
          <w:sz w:val="24"/>
          <w:lang w:val="ru-RU"/>
        </w:rPr>
      </w:pPr>
      <w:r>
        <w:rPr>
          <w:sz w:val="24"/>
        </w:rPr>
        <w:t>Расчетный</w:t>
      </w:r>
      <w:r>
        <w:rPr>
          <w:sz w:val="24"/>
          <w:lang w:val="ru-RU"/>
        </w:rPr>
        <w:t xml:space="preserve"> </w:t>
      </w:r>
      <w:r>
        <w:rPr>
          <w:sz w:val="24"/>
        </w:rPr>
        <w:t xml:space="preserve">счет:________________________________________________ в _______________, </w:t>
      </w:r>
    </w:p>
    <w:p>
      <w:pPr>
        <w:pStyle w:val="Style22"/>
        <w:tabs>
          <w:tab w:val="left" w:pos="-142" w:leader="none"/>
        </w:tabs>
        <w:ind w:firstLine="567"/>
        <w:rPr>
          <w:sz w:val="24"/>
        </w:rPr>
      </w:pPr>
      <w:r>
        <w:rPr>
          <w:sz w:val="24"/>
        </w:rPr>
        <w:t>БИК __________, кор/счет _____________________________________, ОКАТО</w:t>
      </w:r>
    </w:p>
    <w:p>
      <w:pPr>
        <w:pStyle w:val="Style22"/>
        <w:tabs>
          <w:tab w:val="left" w:pos="-142" w:leader="none"/>
        </w:tabs>
        <w:ind w:firstLine="567"/>
        <w:rPr>
          <w:sz w:val="24"/>
          <w:lang w:val="ru-RU"/>
        </w:rPr>
      </w:pPr>
      <w:r>
        <w:rPr>
          <w:sz w:val="24"/>
        </w:rPr>
        <w:t>Телефон:________________,Факс:_________________</w:t>
      </w:r>
      <w:r>
        <w:rPr>
          <w:sz w:val="24"/>
          <w:lang w:val="ru-RU"/>
        </w:rPr>
        <w:t>,</w:t>
      </w:r>
      <w:r>
        <w:rPr>
          <w:sz w:val="24"/>
        </w:rPr>
        <w:t>Электронная почта: _________________</w:t>
      </w:r>
    </w:p>
    <w:p>
      <w:pPr>
        <w:pStyle w:val="Style22"/>
        <w:tabs>
          <w:tab w:val="left" w:pos="-142" w:leader="none"/>
        </w:tabs>
        <w:jc w:val="center"/>
        <w:rPr>
          <w:sz w:val="24"/>
          <w:lang w:val="ru-RU"/>
        </w:rPr>
      </w:pPr>
      <w:r>
        <w:rPr>
          <w:sz w:val="24"/>
        </w:rPr>
        <w:t>ПОДПИСИ СТОРОН:</w:t>
      </w:r>
    </w:p>
    <w:p>
      <w:pPr>
        <w:pStyle w:val="Style22"/>
        <w:tabs>
          <w:tab w:val="left" w:pos="-142" w:leader="none"/>
        </w:tabs>
        <w:rPr/>
      </w:pPr>
      <w:r>
        <w:rPr>
          <w:sz w:val="24"/>
        </w:rPr>
        <w:t xml:space="preserve">   </w:t>
      </w:r>
      <w:r>
        <w:rPr>
          <w:sz w:val="24"/>
        </w:rPr>
        <w:t xml:space="preserve">АРЕНДОДАТЕЛЬ                                                              </w:t>
        <w:tab/>
        <w:t xml:space="preserve">                    АРЕНДАТОР</w:t>
        <w:tab/>
        <w:tab/>
        <w:tab/>
        <w:tab/>
        <w:t xml:space="preserve">  </w:t>
      </w:r>
    </w:p>
    <w:p>
      <w:pPr>
        <w:pStyle w:val="Style22"/>
        <w:tabs>
          <w:tab w:val="left" w:pos="-142" w:leader="none"/>
        </w:tabs>
        <w:rPr/>
      </w:pPr>
      <w:r>
        <w:rPr>
          <w:sz w:val="24"/>
        </w:rPr>
        <w:t xml:space="preserve">__________________                                             </w:t>
        <w:tab/>
        <w:tab/>
        <w:t xml:space="preserve">                  _________________________</w:t>
      </w:r>
    </w:p>
    <w:p>
      <w:pPr>
        <w:pStyle w:val="Style22"/>
        <w:tabs>
          <w:tab w:val="left" w:pos="-142" w:leader="none"/>
        </w:tabs>
        <w:rPr>
          <w:sz w:val="24"/>
          <w:lang w:val="ru-RU"/>
        </w:rPr>
      </w:pPr>
      <w:r>
        <w:rPr>
          <w:sz w:val="24"/>
        </w:rPr>
        <w:t xml:space="preserve">             </w:t>
      </w:r>
      <w:r>
        <w:rPr>
          <w:sz w:val="24"/>
        </w:rPr>
        <w:t xml:space="preserve">М.П.                                                                                             </w:t>
        <w:tab/>
        <w:tab/>
        <w:tab/>
        <w:t xml:space="preserve">   М.П.</w:t>
      </w:r>
    </w:p>
    <w:p>
      <w:pPr>
        <w:pStyle w:val="Style22"/>
        <w:tabs>
          <w:tab w:val="left" w:pos="-142" w:leader="none"/>
        </w:tabs>
        <w:ind w:firstLine="567"/>
        <w:jc w:val="right"/>
        <w:rPr>
          <w:sz w:val="24"/>
          <w:lang w:val="ru-RU"/>
        </w:rPr>
      </w:pPr>
      <w:r>
        <w:rPr>
          <w:sz w:val="24"/>
        </w:rPr>
        <w:t>Приложение №</w:t>
      </w:r>
      <w:r>
        <w:rPr>
          <w:sz w:val="24"/>
          <w:lang w:val="ru-RU"/>
        </w:rPr>
        <w:t xml:space="preserve"> 2</w:t>
      </w:r>
    </w:p>
    <w:p>
      <w:pPr>
        <w:pStyle w:val="Style22"/>
        <w:tabs>
          <w:tab w:val="left" w:pos="-142" w:leader="none"/>
        </w:tabs>
        <w:ind w:firstLine="567"/>
        <w:jc w:val="right"/>
        <w:rPr>
          <w:sz w:val="24"/>
        </w:rPr>
      </w:pPr>
      <w:r>
        <w:rPr>
          <w:sz w:val="24"/>
        </w:rPr>
        <w:t xml:space="preserve">к договору аренды </w:t>
      </w:r>
    </w:p>
    <w:p>
      <w:pPr>
        <w:pStyle w:val="Style22"/>
        <w:tabs>
          <w:tab w:val="left" w:pos="-142" w:leader="none"/>
        </w:tabs>
        <w:ind w:firstLine="567"/>
        <w:jc w:val="right"/>
        <w:rPr>
          <w:sz w:val="24"/>
        </w:rPr>
      </w:pPr>
      <w:r>
        <w:rPr>
          <w:sz w:val="24"/>
        </w:rPr>
        <w:t xml:space="preserve">№ </w:t>
      </w:r>
      <w:r>
        <w:rPr>
          <w:sz w:val="24"/>
        </w:rPr>
        <w:t>__   от ______20___г.</w:t>
      </w:r>
    </w:p>
    <w:p>
      <w:pPr>
        <w:pStyle w:val="Style22"/>
        <w:tabs>
          <w:tab w:val="left" w:pos="-142" w:leader="none"/>
        </w:tabs>
        <w:ind w:firstLine="567"/>
        <w:jc w:val="right"/>
        <w:rPr>
          <w:sz w:val="24"/>
        </w:rPr>
      </w:pPr>
      <w:r>
        <w:rPr>
          <w:sz w:val="24"/>
        </w:rPr>
      </w:r>
    </w:p>
    <w:p>
      <w:pPr>
        <w:pStyle w:val="Style22"/>
        <w:tabs>
          <w:tab w:val="left" w:pos="-142" w:leader="none"/>
        </w:tabs>
        <w:ind w:firstLine="567"/>
        <w:jc w:val="center"/>
        <w:rPr>
          <w:sz w:val="24"/>
        </w:rPr>
      </w:pPr>
      <w:r>
        <w:rPr>
          <w:sz w:val="24"/>
        </w:rPr>
        <w:t>А К Т</w:t>
      </w:r>
    </w:p>
    <w:p>
      <w:pPr>
        <w:pStyle w:val="Style22"/>
        <w:tabs>
          <w:tab w:val="left" w:pos="-142" w:leader="none"/>
        </w:tabs>
        <w:ind w:firstLine="567"/>
        <w:jc w:val="center"/>
        <w:rPr>
          <w:sz w:val="24"/>
        </w:rPr>
      </w:pPr>
      <w:r>
        <w:rPr>
          <w:sz w:val="24"/>
        </w:rPr>
        <w:t>ПРИЕМА-ПЕРЕДАЧИ ЗЕМЕЛЬНОГО УЧАСТКА</w:t>
      </w:r>
    </w:p>
    <w:p>
      <w:pPr>
        <w:pStyle w:val="Style22"/>
        <w:tabs>
          <w:tab w:val="left" w:pos="-142" w:leader="none"/>
        </w:tabs>
        <w:ind w:firstLine="567"/>
        <w:jc w:val="center"/>
        <w:rPr>
          <w:sz w:val="24"/>
        </w:rPr>
      </w:pPr>
      <w:r>
        <w:rPr>
          <w:sz w:val="24"/>
        </w:rPr>
        <w:t xml:space="preserve">«________» _______________________20___ г. </w:t>
      </w:r>
    </w:p>
    <w:p>
      <w:pPr>
        <w:pStyle w:val="Style22"/>
        <w:tabs>
          <w:tab w:val="left" w:pos="-142" w:leader="none"/>
        </w:tabs>
        <w:rPr>
          <w:sz w:val="24"/>
        </w:rPr>
      </w:pPr>
      <w:r>
        <w:rPr>
          <w:sz w:val="24"/>
        </w:rPr>
        <w:t xml:space="preserve">Арендодатель передает, а Арендатор принимает в аренду земельный участок </w:t>
      </w:r>
    </w:p>
    <w:p>
      <w:pPr>
        <w:pStyle w:val="Style22"/>
        <w:tabs>
          <w:tab w:val="left" w:pos="-142" w:leader="none"/>
        </w:tabs>
        <w:rPr>
          <w:sz w:val="24"/>
        </w:rPr>
      </w:pPr>
      <w:r>
        <w:rPr>
          <w:sz w:val="24"/>
        </w:rPr>
        <w:t>со следующими характеристиками:</w:t>
      </w:r>
    </w:p>
    <w:p>
      <w:pPr>
        <w:pStyle w:val="Style22"/>
        <w:numPr>
          <w:ilvl w:val="0"/>
          <w:numId w:val="3"/>
        </w:numPr>
        <w:tabs>
          <w:tab w:val="left" w:pos="0" w:leader="none"/>
        </w:tabs>
        <w:rPr/>
      </w:pPr>
      <w:r>
        <w:rPr>
          <w:sz w:val="24"/>
        </w:rPr>
        <w:t>Местоположение Нижегородская область, Шарангский р-н, __________</w:t>
      </w:r>
      <w:r>
        <w:rPr>
          <w:sz w:val="24"/>
          <w:lang w:val="ru-RU"/>
        </w:rPr>
        <w:t>_______________</w:t>
      </w:r>
      <w:r>
        <w:rPr>
          <w:sz w:val="24"/>
        </w:rPr>
        <w:t xml:space="preserve">             </w:t>
      </w:r>
    </w:p>
    <w:p>
      <w:pPr>
        <w:pStyle w:val="Style22"/>
        <w:numPr>
          <w:ilvl w:val="0"/>
          <w:numId w:val="3"/>
        </w:numPr>
        <w:tabs>
          <w:tab w:val="left" w:pos="0" w:leader="none"/>
        </w:tabs>
        <w:jc w:val="left"/>
        <w:rPr>
          <w:sz w:val="24"/>
        </w:rPr>
      </w:pPr>
      <w:r>
        <w:rPr>
          <w:sz w:val="24"/>
        </w:rPr>
        <w:t xml:space="preserve">Категория земель – </w:t>
      </w:r>
    </w:p>
    <w:p>
      <w:pPr>
        <w:pStyle w:val="Style22"/>
        <w:tabs>
          <w:tab w:val="left" w:pos="-142" w:leader="none"/>
        </w:tabs>
        <w:ind w:left="567" w:hanging="0"/>
        <w:rPr>
          <w:b/>
          <w:b/>
          <w:bCs/>
          <w:sz w:val="24"/>
        </w:rPr>
      </w:pPr>
      <w:r>
        <w:rPr>
          <w:sz w:val="24"/>
        </w:rPr>
        <w:t>3.</w:t>
      </w:r>
      <w:r>
        <w:rPr>
          <w:sz w:val="24"/>
          <w:lang w:val="ru-RU"/>
        </w:rPr>
        <w:t xml:space="preserve"> </w:t>
      </w:r>
      <w:r>
        <w:rPr>
          <w:sz w:val="24"/>
        </w:rPr>
        <w:t xml:space="preserve"> Площадь земельного участка – _______</w:t>
      </w:r>
      <w:r>
        <w:rPr>
          <w:b/>
          <w:bCs/>
          <w:sz w:val="24"/>
        </w:rPr>
        <w:t xml:space="preserve"> </w:t>
      </w:r>
      <w:r>
        <w:rPr>
          <w:bCs/>
          <w:sz w:val="24"/>
        </w:rPr>
        <w:t>кв. м.</w:t>
      </w:r>
    </w:p>
    <w:p>
      <w:pPr>
        <w:pStyle w:val="Style22"/>
        <w:tabs>
          <w:tab w:val="left" w:pos="-142" w:leader="none"/>
        </w:tabs>
        <w:ind w:left="567" w:hanging="0"/>
        <w:rPr>
          <w:sz w:val="24"/>
        </w:rPr>
      </w:pPr>
      <w:r>
        <w:rPr>
          <w:sz w:val="24"/>
        </w:rPr>
        <w:t xml:space="preserve">4. </w:t>
      </w:r>
      <w:r>
        <w:rPr>
          <w:sz w:val="24"/>
          <w:lang w:val="ru-RU"/>
        </w:rPr>
        <w:t xml:space="preserve"> </w:t>
      </w:r>
      <w:r>
        <w:rPr>
          <w:sz w:val="24"/>
        </w:rPr>
        <w:t>Кадастровый номер –_____________________</w:t>
      </w:r>
    </w:p>
    <w:p>
      <w:pPr>
        <w:pStyle w:val="Style22"/>
        <w:tabs>
          <w:tab w:val="left" w:pos="-142" w:leader="none"/>
        </w:tabs>
        <w:ind w:firstLine="540"/>
        <w:rPr>
          <w:sz w:val="24"/>
        </w:rPr>
      </w:pPr>
      <w:r>
        <w:rPr>
          <w:sz w:val="24"/>
        </w:rPr>
        <w:t xml:space="preserve">5. </w:t>
      </w:r>
      <w:r>
        <w:rPr>
          <w:sz w:val="24"/>
          <w:lang w:val="ru-RU"/>
        </w:rPr>
        <w:t xml:space="preserve">  </w:t>
      </w:r>
      <w:r>
        <w:rPr>
          <w:sz w:val="24"/>
        </w:rPr>
        <w:t>Разрешенное использование _______________</w:t>
      </w:r>
    </w:p>
    <w:p>
      <w:pPr>
        <w:pStyle w:val="Style22"/>
        <w:tabs>
          <w:tab w:val="left" w:pos="-142" w:leader="none"/>
        </w:tabs>
        <w:rPr>
          <w:sz w:val="24"/>
        </w:rPr>
      </w:pPr>
      <w:r>
        <w:rPr>
          <w:sz w:val="24"/>
        </w:rPr>
        <w:tab/>
        <w:t>На момент подписания акта сдаваемый в аренду земельный участок находится в состоянии, пригодном для использования его по целевому назначению и виду разрешенного использования.</w:t>
      </w:r>
    </w:p>
    <w:p>
      <w:pPr>
        <w:pStyle w:val="Style22"/>
        <w:tabs>
          <w:tab w:val="left" w:pos="-142" w:leader="none"/>
        </w:tabs>
        <w:ind w:firstLine="567"/>
        <w:rPr>
          <w:sz w:val="24"/>
          <w:lang w:val="ru-RU"/>
        </w:rPr>
      </w:pPr>
      <w:r>
        <w:rPr>
          <w:sz w:val="24"/>
          <w:lang w:val="ru-RU"/>
        </w:rPr>
        <w:t>Настоящий акт является неотъемлемой частью договора аренды от «___»_______20__г.</w:t>
      </w:r>
    </w:p>
    <w:tbl>
      <w:tblPr>
        <w:tblW w:w="9286" w:type="dxa"/>
        <w:jc w:val="left"/>
        <w:tblInd w:w="-108" w:type="dxa"/>
        <w:tblBorders/>
        <w:tblCellMar>
          <w:top w:w="0" w:type="dxa"/>
          <w:left w:w="108" w:type="dxa"/>
          <w:bottom w:w="0" w:type="dxa"/>
          <w:right w:w="108" w:type="dxa"/>
        </w:tblCellMar>
      </w:tblPr>
      <w:tblGrid>
        <w:gridCol w:w="4643"/>
        <w:gridCol w:w="4643"/>
      </w:tblGrid>
      <w:tr>
        <w:trPr>
          <w:trHeight w:val="1637" w:hRule="atLeast"/>
        </w:trPr>
        <w:tc>
          <w:tcPr>
            <w:tcW w:w="4643" w:type="dxa"/>
            <w:tcBorders/>
            <w:shd w:fill="auto" w:val="clear"/>
          </w:tcPr>
          <w:p>
            <w:pPr>
              <w:pStyle w:val="Style22"/>
              <w:tabs>
                <w:tab w:val="left" w:pos="-142" w:leader="none"/>
              </w:tabs>
              <w:jc w:val="center"/>
              <w:rPr>
                <w:sz w:val="24"/>
                <w:lang w:val="ru-RU" w:eastAsia="ru-RU"/>
              </w:rPr>
            </w:pPr>
            <w:r>
              <w:rPr>
                <w:sz w:val="24"/>
                <w:lang w:val="ru-RU" w:eastAsia="ru-RU"/>
              </w:rPr>
              <w:t>Арендодатель</w:t>
            </w:r>
          </w:p>
          <w:p>
            <w:pPr>
              <w:pStyle w:val="Style22"/>
              <w:tabs>
                <w:tab w:val="left" w:pos="-142" w:leader="none"/>
              </w:tabs>
              <w:rPr>
                <w:sz w:val="24"/>
                <w:lang w:val="ru-RU" w:eastAsia="ru-RU"/>
              </w:rPr>
            </w:pPr>
            <w:r>
              <w:rPr>
                <w:sz w:val="24"/>
                <w:lang w:val="ru-RU" w:eastAsia="ru-RU"/>
              </w:rPr>
              <w:t>________________________________</w:t>
            </w:r>
          </w:p>
          <w:p>
            <w:pPr>
              <w:pStyle w:val="Style22"/>
              <w:tabs>
                <w:tab w:val="left" w:pos="-142" w:leader="none"/>
              </w:tabs>
              <w:rPr>
                <w:sz w:val="24"/>
                <w:lang w:val="ru-RU" w:eastAsia="ru-RU"/>
              </w:rPr>
            </w:pPr>
            <w:r>
              <w:rPr>
                <w:sz w:val="24"/>
                <w:vertAlign w:val="superscript"/>
                <w:lang w:val="ru-RU" w:eastAsia="ru-RU"/>
              </w:rPr>
              <w:t xml:space="preserve">                                           </w:t>
            </w:r>
            <w:r>
              <w:rPr>
                <w:sz w:val="24"/>
                <w:vertAlign w:val="superscript"/>
                <w:lang w:val="ru-RU" w:eastAsia="ru-RU"/>
              </w:rPr>
              <w:t>(подпись)</w:t>
            </w:r>
          </w:p>
          <w:p>
            <w:pPr>
              <w:pStyle w:val="Style22"/>
              <w:tabs>
                <w:tab w:val="left" w:pos="-142" w:leader="none"/>
              </w:tabs>
              <w:rPr/>
            </w:pPr>
            <w:r>
              <w:rPr>
                <w:sz w:val="24"/>
                <w:lang w:val="ru-RU" w:eastAsia="ru-RU"/>
              </w:rPr>
              <w:t xml:space="preserve">                              </w:t>
            </w:r>
            <w:r>
              <w:rPr>
                <w:sz w:val="24"/>
                <w:lang w:val="ru-RU" w:eastAsia="ru-RU"/>
              </w:rPr>
              <w:t>М.П.</w:t>
            </w:r>
          </w:p>
        </w:tc>
        <w:tc>
          <w:tcPr>
            <w:tcW w:w="4643" w:type="dxa"/>
            <w:tcBorders/>
            <w:shd w:fill="auto" w:val="clear"/>
          </w:tcPr>
          <w:p>
            <w:pPr>
              <w:pStyle w:val="Style22"/>
              <w:tabs>
                <w:tab w:val="left" w:pos="-142" w:leader="none"/>
              </w:tabs>
              <w:snapToGrid w:val="false"/>
              <w:jc w:val="center"/>
              <w:rPr>
                <w:sz w:val="24"/>
                <w:lang w:val="ru-RU" w:eastAsia="ru-RU"/>
              </w:rPr>
            </w:pPr>
            <w:r>
              <w:rPr>
                <w:sz w:val="24"/>
                <w:lang w:val="ru-RU" w:eastAsia="ru-RU"/>
              </w:rPr>
            </w:r>
          </w:p>
          <w:p>
            <w:pPr>
              <w:pStyle w:val="Style22"/>
              <w:tabs>
                <w:tab w:val="left" w:pos="-142" w:leader="none"/>
              </w:tabs>
              <w:jc w:val="center"/>
              <w:rPr>
                <w:sz w:val="24"/>
                <w:lang w:val="ru-RU" w:eastAsia="ru-RU"/>
              </w:rPr>
            </w:pPr>
            <w:r>
              <w:rPr>
                <w:sz w:val="24"/>
                <w:lang w:val="ru-RU" w:eastAsia="ru-RU"/>
              </w:rPr>
              <w:t>Арендатор</w:t>
            </w:r>
          </w:p>
          <w:p>
            <w:pPr>
              <w:pStyle w:val="Style22"/>
              <w:tabs>
                <w:tab w:val="left" w:pos="-142" w:leader="none"/>
              </w:tabs>
              <w:jc w:val="center"/>
              <w:rPr>
                <w:sz w:val="24"/>
                <w:lang w:val="ru-RU" w:eastAsia="ru-RU"/>
              </w:rPr>
            </w:pPr>
            <w:r>
              <w:rPr>
                <w:sz w:val="24"/>
                <w:lang w:val="ru-RU" w:eastAsia="ru-RU"/>
              </w:rPr>
              <w:t>________________________________</w:t>
            </w:r>
          </w:p>
          <w:p>
            <w:pPr>
              <w:pStyle w:val="Style22"/>
              <w:tabs>
                <w:tab w:val="left" w:pos="-142" w:leader="none"/>
              </w:tabs>
              <w:jc w:val="center"/>
              <w:rPr>
                <w:sz w:val="24"/>
                <w:vertAlign w:val="superscript"/>
                <w:lang w:val="ru-RU" w:eastAsia="ru-RU"/>
              </w:rPr>
            </w:pPr>
            <w:r>
              <w:rPr>
                <w:sz w:val="24"/>
                <w:vertAlign w:val="superscript"/>
                <w:lang w:val="ru-RU" w:eastAsia="ru-RU"/>
              </w:rPr>
              <w:t>(подпись)</w:t>
            </w:r>
          </w:p>
          <w:p>
            <w:pPr>
              <w:pStyle w:val="Style22"/>
              <w:tabs>
                <w:tab w:val="left" w:pos="-142" w:leader="none"/>
              </w:tabs>
              <w:jc w:val="center"/>
              <w:rPr>
                <w:sz w:val="24"/>
                <w:lang w:val="ru-RU" w:eastAsia="ru-RU"/>
              </w:rPr>
            </w:pPr>
            <w:r>
              <w:rPr>
                <w:sz w:val="24"/>
                <w:lang w:val="ru-RU" w:eastAsia="ru-RU"/>
              </w:rPr>
              <w:t>М.П.</w:t>
            </w:r>
          </w:p>
        </w:tc>
      </w:tr>
    </w:tbl>
    <w:p>
      <w:pPr>
        <w:pStyle w:val="1"/>
        <w:numPr>
          <w:ilvl w:val="0"/>
          <w:numId w:val="1"/>
        </w:numPr>
        <w:ind w:left="4680" w:hanging="0"/>
        <w:jc w:val="right"/>
        <w:rPr>
          <w:sz w:val="24"/>
        </w:rPr>
      </w:pPr>
      <w:r>
        <w:br w:type="page"/>
      </w:r>
      <w:r>
        <w:rPr>
          <w:bCs/>
          <w:spacing w:val="-6"/>
          <w:sz w:val="24"/>
        </w:rPr>
        <w:t>Приложение №</w:t>
      </w:r>
      <w:r>
        <w:rPr>
          <w:bCs/>
          <w:spacing w:val="-6"/>
          <w:sz w:val="24"/>
          <w:lang w:val="ru-RU"/>
        </w:rPr>
        <w:t xml:space="preserve"> 3</w:t>
      </w:r>
      <w:r>
        <w:rPr>
          <w:bCs/>
          <w:spacing w:val="-6"/>
          <w:sz w:val="24"/>
        </w:rPr>
        <w:t xml:space="preserve"> к извещению о проведении аукциона </w:t>
      </w:r>
    </w:p>
    <w:p>
      <w:pPr>
        <w:pStyle w:val="1"/>
        <w:numPr>
          <w:ilvl w:val="0"/>
          <w:numId w:val="1"/>
        </w:numPr>
        <w:ind w:left="5103" w:hanging="0"/>
        <w:rPr>
          <w:bCs/>
          <w:spacing w:val="-6"/>
          <w:sz w:val="24"/>
        </w:rPr>
      </w:pPr>
      <w:r>
        <w:rPr>
          <w:bCs/>
          <w:spacing w:val="-6"/>
          <w:sz w:val="24"/>
        </w:rPr>
      </w:r>
    </w:p>
    <w:p>
      <w:pPr>
        <w:pStyle w:val="Normal"/>
        <w:ind w:firstLine="567"/>
        <w:jc w:val="both"/>
        <w:rPr/>
      </w:pPr>
      <w:r>
        <w:rPr/>
        <w:t>Продавцу: в администрацию Шарангского муниципального района Нижегородской области</w:t>
      </w:r>
    </w:p>
    <w:p>
      <w:pPr>
        <w:pStyle w:val="Normal"/>
        <w:ind w:firstLine="567"/>
        <w:jc w:val="center"/>
        <w:rPr/>
      </w:pPr>
      <w:r>
        <w:rPr/>
        <w:t>ЗАЯВКА</w:t>
      </w:r>
    </w:p>
    <w:p>
      <w:pPr>
        <w:pStyle w:val="Normal"/>
        <w:ind w:firstLine="567"/>
        <w:jc w:val="center"/>
        <w:rPr/>
      </w:pPr>
      <w:r>
        <w:rPr/>
        <w:t>на участие в аукционе</w:t>
      </w:r>
    </w:p>
    <w:p>
      <w:pPr>
        <w:pStyle w:val="Normal"/>
        <w:ind w:firstLine="567"/>
        <w:jc w:val="both"/>
        <w:rPr/>
      </w:pPr>
      <w:r>
        <w:rPr/>
        <w:t xml:space="preserve">                                                                </w:t>
      </w:r>
      <w:r>
        <w:rPr/>
        <w:t>«______»________________20__г.</w:t>
      </w:r>
    </w:p>
    <w:p>
      <w:pPr>
        <w:pStyle w:val="Normal"/>
        <w:ind w:firstLine="567"/>
        <w:jc w:val="both"/>
        <w:rPr/>
      </w:pPr>
      <w:r>
        <w:rPr/>
        <w:t xml:space="preserve">Заявитель </w:t>
      </w:r>
    </w:p>
    <w:p>
      <w:pPr>
        <w:pStyle w:val="Normal"/>
        <w:ind w:firstLine="567"/>
        <w:jc w:val="both"/>
        <w:rPr/>
      </w:pPr>
      <w:r>
        <w:rPr/>
        <w:t>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ind w:firstLine="567"/>
        <w:jc w:val="both"/>
        <w:rPr>
          <w:spacing w:val="-4"/>
        </w:rPr>
      </w:pPr>
      <w:r>
        <w:rPr>
          <w:spacing w:val="-4"/>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firstLine="567"/>
        <w:jc w:val="both"/>
        <w:rPr/>
      </w:pPr>
      <w:r>
        <w:rPr/>
        <w:t>в лице</w:t>
      </w:r>
    </w:p>
    <w:p>
      <w:pPr>
        <w:pStyle w:val="Normal"/>
        <w:ind w:firstLine="567"/>
        <w:jc w:val="both"/>
        <w:rPr/>
      </w:pPr>
      <w:r>
        <w:rPr/>
        <w:t>__________________________________________________________________</w:t>
      </w:r>
    </w:p>
    <w:p>
      <w:pPr>
        <w:pStyle w:val="Normal"/>
        <w:ind w:firstLine="567"/>
        <w:jc w:val="center"/>
        <w:rPr/>
      </w:pPr>
      <w:r>
        <w:rPr/>
        <w:t>(должность, фамилия, имя, отчество),</w:t>
      </w:r>
    </w:p>
    <w:p>
      <w:pPr>
        <w:pStyle w:val="Normal"/>
        <w:jc w:val="both"/>
        <w:rPr/>
      </w:pPr>
      <w:r>
        <w:rPr/>
        <w:t>действующего на основании _________________________________________</w:t>
      </w:r>
    </w:p>
    <w:p>
      <w:pPr>
        <w:pStyle w:val="Normal"/>
        <w:ind w:firstLine="567"/>
        <w:jc w:val="center"/>
        <w:rPr/>
      </w:pPr>
      <w:r>
        <w:rPr/>
        <w:t>__________________________________________________________________</w:t>
      </w:r>
    </w:p>
    <w:p>
      <w:pPr>
        <w:pStyle w:val="Normal"/>
        <w:ind w:firstLine="567"/>
        <w:jc w:val="center"/>
        <w:rPr/>
      </w:pPr>
      <w:r>
        <w:rPr/>
        <w:t>(наименование документа)</w:t>
      </w:r>
    </w:p>
    <w:p>
      <w:pPr>
        <w:pStyle w:val="Normal"/>
        <w:ind w:firstLine="567"/>
        <w:jc w:val="both"/>
        <w:rPr/>
      </w:pPr>
      <w:r>
        <w:rPr/>
        <w:t>именуемый далее «Претендент», принимая решение об участии в аукционе на право заключения договора аренды земельного участка:</w:t>
      </w:r>
    </w:p>
    <w:p>
      <w:pPr>
        <w:pStyle w:val="Normal"/>
        <w:ind w:firstLine="567"/>
        <w:jc w:val="both"/>
        <w:rPr/>
      </w:pPr>
      <w:r>
        <w:rPr/>
        <w:t>Земельный участок из земель сельскохозяйственного назначения площадью  ____________кв.м., кадастровый № _________________________,вид разрешённого использования:</w:t>
      </w:r>
      <w:r>
        <w:rPr>
          <w:u w:val="single"/>
        </w:rPr>
        <w:t xml:space="preserve">                                                </w:t>
      </w:r>
      <w:r>
        <w:rPr/>
        <w:t>,местоположение: _____________________________________________________________________________________, обязуется:</w:t>
      </w:r>
    </w:p>
    <w:p>
      <w:pPr>
        <w:pStyle w:val="Normal"/>
        <w:numPr>
          <w:ilvl w:val="0"/>
          <w:numId w:val="7"/>
        </w:numPr>
        <w:tabs>
          <w:tab w:val="left" w:pos="851" w:leader="none"/>
          <w:tab w:val="left" w:pos="1276" w:leader="none"/>
        </w:tabs>
        <w:ind w:left="0" w:firstLine="567"/>
        <w:jc w:val="both"/>
        <w:rPr/>
      </w:pPr>
      <w:r>
        <w:rPr/>
        <w:t xml:space="preserve">соблюдать условия аукциона, содержащиеся в извещении о проведении аукциона, в аукционной документации, утвержденной постановлением администрации Шарангского муниципального района Нижегородской </w:t>
      </w:r>
      <w:r>
        <w:rPr>
          <w:color w:val="000000"/>
        </w:rPr>
        <w:t xml:space="preserve">области от   06.07.2018  №  330   </w:t>
      </w:r>
      <w:r>
        <w:rPr/>
        <w:t xml:space="preserve">, а также порядок проведения аукциона, установленный </w:t>
      </w:r>
      <w:r>
        <w:rPr>
          <w:iCs/>
        </w:rPr>
        <w:t>ст. 39.12 Земельного кодекса Российской Федерации и аукционной документацией на проведение аукциона на право заключения  договоров аренды земельных участков, право собственности на которые не разграничено</w:t>
      </w:r>
      <w:r>
        <w:rPr/>
        <w:t>.</w:t>
      </w:r>
    </w:p>
    <w:p>
      <w:pPr>
        <w:pStyle w:val="Normal"/>
        <w:numPr>
          <w:ilvl w:val="0"/>
          <w:numId w:val="7"/>
        </w:numPr>
        <w:tabs>
          <w:tab w:val="left" w:pos="851" w:leader="none"/>
        </w:tabs>
        <w:ind w:left="0" w:firstLine="567"/>
        <w:jc w:val="both"/>
        <w:rPr>
          <w:iCs/>
        </w:rPr>
      </w:pPr>
      <w:r>
        <w:rPr>
          <w:iCs/>
        </w:rPr>
        <w:t>в случае признания победителем аукциона, или признанием за мной права на заключение договора аренды:</w:t>
      </w:r>
    </w:p>
    <w:p>
      <w:pPr>
        <w:pStyle w:val="Normal"/>
        <w:ind w:firstLine="567"/>
        <w:jc w:val="both"/>
        <w:rPr>
          <w:iCs/>
        </w:rPr>
      </w:pPr>
      <w:r>
        <w:rPr>
          <w:iCs/>
        </w:rPr>
        <w:t>- заключить с Организатором аукциона договор аренды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iCs/>
        </w:rPr>
      </w:pPr>
      <w:r>
        <w:rPr>
          <w:iCs/>
        </w:rPr>
        <w:t>- уплатить Организатору аукциона сумму, установленную по результатам аукциона в сроки определяемые договором аренды земельного участка.</w:t>
      </w:r>
    </w:p>
    <w:p>
      <w:pPr>
        <w:pStyle w:val="Normal"/>
        <w:ind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pPr>
      <w:r>
        <w:rPr/>
        <w:t>Настоящей заявкой подтверждаю, что я, нижеподписавшийся:</w:t>
      </w:r>
    </w:p>
    <w:p>
      <w:pPr>
        <w:pStyle w:val="Normal"/>
        <w:ind w:firstLine="567"/>
        <w:jc w:val="both"/>
        <w:rPr/>
      </w:pPr>
      <w:r>
        <w:rPr/>
        <w:t>_________________________________________________________________,</w:t>
      </w:r>
    </w:p>
    <w:p>
      <w:pPr>
        <w:pStyle w:val="Normal"/>
        <w:ind w:firstLine="567"/>
        <w:jc w:val="center"/>
        <w:rPr/>
      </w:pPr>
      <w:r>
        <w:rPr/>
        <w:t>(ФИО)</w:t>
      </w:r>
    </w:p>
    <w:p>
      <w:pPr>
        <w:pStyle w:val="Normal"/>
        <w:ind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pPr>
      <w:r>
        <w:rPr/>
        <w:t>Адрес и телефон претендента:________________________________________</w:t>
      </w:r>
    </w:p>
    <w:p>
      <w:pPr>
        <w:pStyle w:val="Normal"/>
        <w:jc w:val="both"/>
        <w:rPr/>
      </w:pPr>
      <w:r>
        <w:rPr/>
        <w:t>___________________________________________________________________</w:t>
      </w:r>
    </w:p>
    <w:p>
      <w:pPr>
        <w:pStyle w:val="Normal"/>
        <w:jc w:val="both"/>
        <w:rPr>
          <w:b/>
          <w:b/>
        </w:rPr>
      </w:pPr>
      <w:r>
        <w:rPr>
          <w:b/>
        </w:rPr>
        <w:t>_________________________________________________________________</w:t>
      </w:r>
    </w:p>
    <w:p>
      <w:pPr>
        <w:pStyle w:val="Normal"/>
        <w:ind w:firstLine="567"/>
        <w:jc w:val="both"/>
        <w:rPr/>
      </w:pPr>
      <w:r>
        <w:rPr/>
        <w:t>Опубликованное информационное сообщение о проведении аукциона на право  заключения договоров аренды земельных участков право собственности на которые не разграничено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pPr>
      <w:r>
        <w:rPr/>
        <w:t>Если я не стану победителем аукциона прошу перечислить сумму задатка на р/с:</w:t>
      </w:r>
    </w:p>
    <w:p>
      <w:pPr>
        <w:pStyle w:val="Normal"/>
        <w:ind w:firstLine="567"/>
        <w:jc w:val="both"/>
        <w:rPr/>
      </w:pPr>
      <w:r>
        <w:rPr/>
        <w:t>Банковские реквизиты Претендента</w:t>
      </w:r>
    </w:p>
    <w:p>
      <w:pPr>
        <w:pStyle w:val="Normal"/>
        <w:ind w:firstLine="567"/>
        <w:jc w:val="both"/>
        <w:rPr/>
      </w:pPr>
      <w:r>
        <w:rPr/>
        <w:t>(реквизиты банка для возврата задатка заполняются в обязательном порядке)</w:t>
      </w:r>
    </w:p>
    <w:p>
      <w:pPr>
        <w:pStyle w:val="Normal"/>
        <w:ind w:firstLine="567"/>
        <w:jc w:val="both"/>
        <w:rPr/>
      </w:pPr>
      <w:r>
        <w:rPr/>
        <w:t>__________________________________________________________________________________________________________________________________________________________________________________________________________</w:t>
      </w:r>
    </w:p>
    <w:p>
      <w:pPr>
        <w:pStyle w:val="Normal"/>
        <w:ind w:firstLine="567"/>
        <w:jc w:val="both"/>
        <w:rPr/>
      </w:pPr>
      <w:r>
        <w:rPr/>
      </w:r>
    </w:p>
    <w:p>
      <w:pPr>
        <w:pStyle w:val="Normal"/>
        <w:ind w:firstLine="567"/>
        <w:jc w:val="both"/>
        <w:rPr/>
      </w:pPr>
      <w:r>
        <w:rPr/>
        <w:t xml:space="preserve">Подпись Претендента (его полномочного представителя)____________ </w:t>
      </w:r>
    </w:p>
    <w:p>
      <w:pPr>
        <w:pStyle w:val="Normal"/>
        <w:ind w:firstLine="567"/>
        <w:jc w:val="both"/>
        <w:rPr/>
      </w:pPr>
      <w:r>
        <w:rPr/>
        <w:t xml:space="preserve">м.п."____"______________2018г. </w:t>
      </w:r>
    </w:p>
    <w:p>
      <w:pPr>
        <w:pStyle w:val="Normal"/>
        <w:ind w:firstLine="567"/>
        <w:jc w:val="both"/>
        <w:rPr/>
      </w:pPr>
      <w:r>
        <w:rPr/>
        <w:t>Приложение:</w:t>
      </w:r>
    </w:p>
    <w:p>
      <w:pPr>
        <w:pStyle w:val="Normal"/>
        <w:ind w:firstLine="567"/>
        <w:jc w:val="both"/>
        <w:rPr/>
      </w:pPr>
      <w:r>
        <w:rPr/>
        <w:t>Опись прилагаемых к заявке документов</w:t>
      </w:r>
    </w:p>
    <w:p>
      <w:pPr>
        <w:pStyle w:val="Normal"/>
        <w:jc w:val="both"/>
        <w:rPr/>
      </w:pPr>
      <w:r>
        <w:rPr/>
        <w:t>1.____________________________________________________________________2.____________________________________________________________________ 3.____________________________________________________________________4.____________________________________________________________________5.____________________________________________________________________</w:t>
      </w:r>
    </w:p>
    <w:p>
      <w:pPr>
        <w:pStyle w:val="Normal"/>
        <w:ind w:firstLine="567"/>
        <w:jc w:val="both"/>
        <w:rPr/>
      </w:pPr>
      <w:r>
        <w:rPr/>
        <w:t>Заявка принята Продавцом:</w:t>
      </w:r>
    </w:p>
    <w:p>
      <w:pPr>
        <w:pStyle w:val="Normal"/>
        <w:ind w:firstLine="567"/>
        <w:jc w:val="both"/>
        <w:rPr/>
      </w:pPr>
      <w:r>
        <w:rPr/>
        <w:t>"___"_____________2018г.  ________ час.______мин. зарегистрирована за №__________</w:t>
      </w:r>
    </w:p>
    <w:p>
      <w:pPr>
        <w:pStyle w:val="Normal"/>
        <w:ind w:firstLine="567"/>
        <w:jc w:val="both"/>
        <w:rPr/>
      </w:pPr>
      <w:r>
        <w:rPr/>
        <w:t>Подпись уполномоченного лица Продавца _______________________________</w:t>
      </w:r>
    </w:p>
    <w:p>
      <w:pPr>
        <w:pStyle w:val="Normal"/>
        <w:ind w:firstLine="567"/>
        <w:jc w:val="both"/>
        <w:rPr/>
      </w:pPr>
      <w:r>
        <w:rPr/>
        <w:t>Отметка об отказе в принятии заявки: ___________________________________</w:t>
      </w:r>
    </w:p>
    <w:p>
      <w:pPr>
        <w:pStyle w:val="Normal"/>
        <w:rPr/>
      </w:pPr>
      <w:r>
        <w:rPr/>
      </w:r>
    </w:p>
    <w:p>
      <w:pPr>
        <w:pStyle w:val="Style22"/>
        <w:jc w:val="center"/>
        <w:rPr>
          <w:b/>
          <w:b/>
          <w:bCs/>
          <w:spacing w:val="-6"/>
          <w:sz w:val="22"/>
          <w:szCs w:val="22"/>
          <w:lang w:val="ru-RU"/>
        </w:rPr>
      </w:pPr>
      <w:r>
        <w:rPr>
          <w:b/>
          <w:bCs/>
          <w:spacing w:val="-6"/>
          <w:sz w:val="22"/>
          <w:szCs w:val="22"/>
          <w:lang w:val="ru-RU"/>
        </w:rPr>
      </w:r>
    </w:p>
    <w:sectPr>
      <w:footerReference w:type="default" r:id="rId6"/>
      <w:footerReference w:type="first" r:id="rId7"/>
      <w:type w:val="nextPage"/>
      <w:pgSz w:w="11906" w:h="16838"/>
      <w:pgMar w:left="720" w:right="720" w:header="0" w:top="284"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r>
      <mc:AlternateContent>
        <mc:Choice Requires="wps">
          <w:drawing>
            <wp:anchor behindDoc="0" distT="0" distB="0" distL="0" distR="0" simplePos="0" locked="0" layoutInCell="1" allowOverlap="1" relativeHeight="10">
              <wp:simplePos x="0" y="0"/>
              <wp:positionH relativeFrom="margin">
                <wp:align>center</wp:align>
              </wp:positionH>
              <wp:positionV relativeFrom="paragraph">
                <wp:posOffset>635</wp:posOffset>
              </wp:positionV>
              <wp:extent cx="1530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12.05pt;height:13.8pt;mso-wrap-distance-left:0pt;mso-wrap-distance-right:0pt;mso-wrap-distance-top:0pt;mso-wrap-distance-bottom:0pt;margin-top:0.05pt;mso-position-vertical-relative:text;margin-left:255.65pt;mso-position-horizontal:center;mso-position-horizontal-relative:margin">
              <v:fill opacity="0f"/>
              <v:textbo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ind w:left="927" w:hanging="360"/>
      </w:pPr>
      <w:rPr>
        <w:sz w:val="24"/>
      </w:rPr>
    </w:lvl>
  </w:abstractNum>
  <w:abstractNum w:abstractNumId="4">
    <w:lvl w:ilvl="0">
      <w:start w:val="1"/>
      <w:numFmt w:val="decimal"/>
      <w:lvlText w:val="%1."/>
      <w:lvlJc w:val="left"/>
      <w:pPr>
        <w:ind w:left="1452" w:hanging="885"/>
      </w:pPr>
      <w:rPr/>
    </w:lvl>
  </w:abstractNum>
  <w:abstractNum w:abstractNumId="5">
    <w:lvl w:ilvl="0">
      <w:start w:val="6"/>
      <w:numFmt w:val="bullet"/>
      <w:lvlText w:val="-"/>
      <w:lvlJc w:val="left"/>
      <w:pPr>
        <w:tabs>
          <w:tab w:val="num" w:pos="927"/>
        </w:tabs>
        <w:ind w:left="927" w:hanging="360"/>
      </w:pPr>
      <w:rPr>
        <w:rFonts w:ascii="Times New Roman" w:hAnsi="Times New Roman" w:cs="Times New Roman" w:hint="default"/>
        <w:sz w:val="24"/>
        <w:rFonts w:cs="Times New Roman"/>
      </w:rPr>
    </w:lvl>
  </w:abstractNum>
  <w:abstractNum w:abstractNumId="6">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abstractNum w:abstractNumId="7">
    <w:lvl w:ilvl="0">
      <w:start w:val="1"/>
      <w:numFmt w:val="decimal"/>
      <w:lvlText w:val="%1."/>
      <w:lvlJc w:val="left"/>
      <w:pPr>
        <w:ind w:left="1452" w:hanging="885"/>
      </w:pPr>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1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z w:val="24"/>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rFonts w:ascii="Times New Roman" w:hAnsi="Times New Roman" w:eastAsia="Times New Roman" w:cs="Times New Roman"/>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val="false"/>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color w:val="0000FF"/>
      <w:u w:val="single"/>
    </w:rPr>
  </w:style>
  <w:style w:type="character" w:styleId="WW8Num15z1">
    <w:name w:val="WW8Num15z1"/>
    <w:qFormat/>
    <w:rPr>
      <w:color w:val="000000"/>
      <w:u w:val="none"/>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rFonts w:ascii="Times New Roman" w:hAnsi="Times New Roman" w:eastAsia="Times New Roman" w:cs="Times New Roman"/>
    </w:rPr>
  </w:style>
  <w:style w:type="character" w:styleId="WW8Num19z1">
    <w:name w:val="WW8Num19z1"/>
    <w:qFormat/>
    <w:rPr/>
  </w:style>
  <w:style w:type="character" w:styleId="WW8Num20z0">
    <w:name w:val="WW8Num20z0"/>
    <w:qFormat/>
    <w:rPr/>
  </w:style>
  <w:style w:type="character" w:styleId="WW8Num21z0">
    <w:name w:val="WW8Num21z0"/>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6z0">
    <w:name w:val="WW8Num26z0"/>
    <w:qFormat/>
    <w:rPr>
      <w:rFonts w:ascii="Times New Roman" w:hAnsi="Times New Roman" w:eastAsia="Times New Roman" w:cs="Times New Roman"/>
    </w:rPr>
  </w:style>
  <w:style w:type="character" w:styleId="WW8Num26z1">
    <w:name w:val="WW8Num26z1"/>
    <w:qFormat/>
    <w:rPr>
      <w:rFonts w:ascii="Courier New" w:hAnsi="Courier New" w:cs="Courier New"/>
    </w:rPr>
  </w:style>
  <w:style w:type="character" w:styleId="WW8Num26z2">
    <w:name w:val="WW8Num26z2"/>
    <w:qFormat/>
    <w:rPr>
      <w:rFonts w:ascii="Wingdings" w:hAnsi="Wingdings" w:cs="Wingdings"/>
    </w:rPr>
  </w:style>
  <w:style w:type="character" w:styleId="WW8Num26z3">
    <w:name w:val="WW8Num26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79">
    <w:name w:val="Основной текст + 79"/>
    <w:qFormat/>
    <w:rPr>
      <w:rFonts w:ascii="Times New Roman" w:hAnsi="Times New Roman" w:cs="Times New Roman"/>
      <w:b/>
      <w:bCs/>
      <w:sz w:val="15"/>
      <w:szCs w:val="15"/>
      <w:u w:val="none"/>
    </w:rPr>
  </w:style>
  <w:style w:type="paragraph" w:styleId="Style21">
    <w:name w:val="Заголовок"/>
    <w:basedOn w:val="Normal"/>
    <w:next w:val="Style22"/>
    <w:qFormat/>
    <w:pPr>
      <w:jc w:val="center"/>
    </w:pPr>
    <w:rPr>
      <w:b/>
      <w:bCs/>
      <w:sz w:val="28"/>
      <w:lang w:val="ru-RU"/>
    </w:rPr>
  </w:style>
  <w:style w:type="paragraph" w:styleId="Style22">
    <w:name w:val="Body Text"/>
    <w:basedOn w:val="Normal"/>
    <w:pPr>
      <w:jc w:val="both"/>
    </w:pPr>
    <w:rPr>
      <w:sz w:val="28"/>
      <w:lang w:val="ru-RU"/>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Style26">
    <w:name w:val="Body Text Indent"/>
    <w:basedOn w:val="Normal"/>
    <w:pPr>
      <w:ind w:left="360" w:hanging="0"/>
    </w:pPr>
    <w:rPr>
      <w:sz w:val="28"/>
    </w:rPr>
  </w:style>
  <w:style w:type="paragraph" w:styleId="Style27">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28">
    <w:name w:val="Таблицы (моноширинный)"/>
    <w:basedOn w:val="Normal"/>
    <w:next w:val="Normal"/>
    <w:qFormat/>
    <w:pPr>
      <w:autoSpaceDE w:val="false"/>
      <w:jc w:val="both"/>
    </w:pPr>
    <w:rPr>
      <w:rFonts w:ascii="Courier New" w:hAnsi="Courier New" w:cs="Courier New"/>
      <w:sz w:val="20"/>
      <w:szCs w:val="20"/>
    </w:rPr>
  </w:style>
  <w:style w:type="paragraph" w:styleId="Style29">
    <w:name w:val="Footer"/>
    <w:basedOn w:val="Normal"/>
    <w:pPr>
      <w:tabs>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6"/>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6"/>
      </w:numPr>
      <w:suppressLineNumbers/>
      <w:suppressAutoHyphens w:val="true"/>
      <w:spacing w:before="0" w:after="60"/>
      <w:jc w:val="both"/>
    </w:pPr>
    <w:rPr>
      <w:b/>
      <w:szCs w:val="20"/>
    </w:rPr>
  </w:style>
  <w:style w:type="paragraph" w:styleId="31">
    <w:name w:val="Стиль3"/>
    <w:basedOn w:val="23"/>
    <w:qFormat/>
    <w:pPr>
      <w:widowControl w:val="false"/>
      <w:numPr>
        <w:ilvl w:val="0"/>
        <w:numId w:val="6"/>
      </w:numPr>
      <w:textAlignment w:val="baseline"/>
    </w:pPr>
    <w:rPr>
      <w:sz w:val="24"/>
      <w:szCs w:val="20"/>
    </w:rPr>
  </w:style>
  <w:style w:type="paragraph" w:styleId="Style30">
    <w:name w:val="Header"/>
    <w:basedOn w:val="Normal"/>
    <w:pPr>
      <w:tabs>
        <w:tab w:val="center" w:pos="4677" w:leader="none"/>
        <w:tab w:val="right" w:pos="9355" w:leader="none"/>
      </w:tabs>
    </w:pPr>
    <w:rPr/>
  </w:style>
  <w:style w:type="paragraph" w:styleId="Style31">
    <w:name w:val="Subtitle"/>
    <w:basedOn w:val="Normal"/>
    <w:next w:val="Style22"/>
    <w:qFormat/>
    <w:pPr>
      <w:jc w:val="both"/>
    </w:pPr>
    <w:rPr>
      <w:szCs w:val="20"/>
      <w:lang w:val="ru-RU"/>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32">
    <w:name w:val="Основной текст 3"/>
    <w:basedOn w:val="Normal"/>
    <w:qFormat/>
    <w:pPr>
      <w:spacing w:before="0" w:after="120"/>
    </w:pPr>
    <w:rPr>
      <w:sz w:val="16"/>
      <w:szCs w:val="16"/>
    </w:rPr>
  </w:style>
  <w:style w:type="paragraph" w:styleId="Style32">
    <w:name w:val="Текст выноски"/>
    <w:basedOn w:val="Normal"/>
    <w:qFormat/>
    <w:pPr/>
    <w:rPr>
      <w:rFonts w:ascii="Tahoma" w:hAnsi="Tahoma" w:cs="Tahoma"/>
      <w:sz w:val="16"/>
      <w:szCs w:val="16"/>
    </w:rPr>
  </w:style>
  <w:style w:type="paragraph" w:styleId="Style33">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34">
    <w:name w:val="Содержимое таблицы"/>
    <w:basedOn w:val="Normal"/>
    <w:qFormat/>
    <w:pPr>
      <w:suppressLineNumbers/>
    </w:pPr>
    <w:rPr/>
  </w:style>
  <w:style w:type="paragraph" w:styleId="Style35">
    <w:name w:val="Заголовок таблицы"/>
    <w:basedOn w:val="Style34"/>
    <w:qFormat/>
    <w:pPr>
      <w:suppressLineNumbers/>
      <w:jc w:val="center"/>
    </w:pPr>
    <w:rPr>
      <w:b/>
      <w:bCs/>
    </w:rPr>
  </w:style>
  <w:style w:type="paragraph" w:styleId="Style36">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hyperlink" Target="mailto:official@adm.shr.nnov.ru"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0</TotalTime>
  <Application>LibreOffice/6.0.5.2$Windows_x86 LibreOffice_project/54c8cbb85f300ac59db32fe8a675ff7683cd5a16</Application>
  <Pages>10</Pages>
  <Words>3916</Words>
  <Characters>29600</Characters>
  <CharactersWithSpaces>34240</CharactersWithSpaces>
  <Paragraphs>266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2018-07-13T09:10:00Z</dcterms:created>
  <dc:creator>gsa</dc:creator>
  <dc:description/>
  <dc:language>ru-RU</dc:language>
  <cp:lastModifiedBy>ЗемОтношения</cp:lastModifiedBy>
  <cp:lastPrinted>2018-07-09T11:04:00Z</cp:lastPrinted>
  <dcterms:modified xsi:type="dcterms:W3CDTF">2018-07-13T09:10:00Z</dcterms:modified>
  <cp:revision>2</cp:revision>
  <dc:subject/>
  <dc:title>МИНИСТЕРСТВО ГОСУДАРСТВЕННОГО ИМУЩЕСТВА И ЗЕМЕЛЬНЫХ РЕСУРСОВ НИЖЕГОРОДСКОЙ ОБЛАСТИ</dc:title>
</cp:coreProperties>
</file>