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709" w:firstLine="567"/>
        <w:jc w:val="center"/>
        <w:rPr>
          <w:rFonts w:ascii="Times New Roman" w:hAnsi="Times New Roman" w:cs="Times New Roman"/>
          <w:b/>
          <w:b/>
          <w:sz w:val="40"/>
          <w:szCs w:val="40"/>
          <w:u w:val="single"/>
        </w:rPr>
      </w:pPr>
      <w:r>
        <w:rPr>
          <w:rFonts w:cs="Times New Roman" w:ascii="Times New Roman" w:hAnsi="Times New Roman"/>
          <w:b/>
          <w:sz w:val="40"/>
          <w:szCs w:val="40"/>
          <w:u w:val="single"/>
        </w:rPr>
        <w:t>Возможность установления кадастровой стоимости объекта недвижимости в размере рыночной стоимости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</w:r>
    </w:p>
    <w:p>
      <w:pPr>
        <w:pStyle w:val="Normal"/>
        <w:spacing w:lineRule="auto" w:line="240" w:before="0" w:after="0"/>
        <w:ind w:left="709" w:firstLine="709"/>
        <w:jc w:val="both"/>
        <w:rPr>
          <w:rFonts w:ascii="Times New Roman" w:hAnsi="Times New Roman" w:eastAsia="Times New Roman" w:cs="Times New Roman"/>
          <w:sz w:val="44"/>
          <w:szCs w:val="44"/>
        </w:rPr>
      </w:pPr>
      <w:r>
        <w:rPr>
          <w:rFonts w:eastAsia="Times New Roman" w:cs="Times New Roman" w:ascii="Times New Roman" w:hAnsi="Times New Roman"/>
          <w:sz w:val="44"/>
          <w:szCs w:val="44"/>
        </w:rPr>
        <w:t>Согласно статье 22.1 Федерального закона от 03.07.2016 N 237-ФЗ "О государственной кадастровой оценке" кадастровая стоимость здания, помещения, сооружения, объекта незавершенного строительства, машино-места, земельного участка может быть установлена ГБУ НО «Кадастровая оценка» в размере рыночной стоимости соответствующего объекта недвижимости по заявлению юридических и физических лиц, если кадастровая стоимость затрагивает права или обязанности этих лиц, а также органов государственной власти и органов местного самоуправления в отношении объектов недвижимости, находящихся в государственной или муниципальной собственности.</w:t>
      </w:r>
    </w:p>
    <w:p>
      <w:pPr>
        <w:pStyle w:val="Normal"/>
        <w:spacing w:lineRule="auto" w:line="240" w:before="0" w:after="0"/>
        <w:ind w:left="709" w:firstLine="709"/>
        <w:jc w:val="both"/>
        <w:rPr>
          <w:rFonts w:ascii="Times New Roman" w:hAnsi="Times New Roman" w:eastAsia="Times New Roman" w:cs="Times New Roman"/>
          <w:sz w:val="44"/>
          <w:szCs w:val="44"/>
          <w:u w:val="single"/>
        </w:rPr>
      </w:pPr>
      <w:r>
        <w:rPr>
          <w:rFonts w:eastAsia="Times New Roman" w:cs="Times New Roman" w:ascii="Times New Roman" w:hAnsi="Times New Roman"/>
          <w:sz w:val="44"/>
          <w:szCs w:val="44"/>
        </w:rPr>
        <w:t xml:space="preserve">Требования к заявлению об установлении кадастровой стоимости объекта недвижимости в размере рыночной стоимости, а также перечень документов, необходимых к заявлению, размещены на сайте </w:t>
      </w:r>
      <w:r>
        <w:rPr>
          <w:rFonts w:eastAsia="Times New Roman" w:cs="Times New Roman" w:ascii="Times New Roman" w:hAnsi="Times New Roman"/>
          <w:sz w:val="44"/>
          <w:szCs w:val="44"/>
          <w:u w:val="single"/>
        </w:rPr>
        <w:t>ГБУ НО «Кадастровая оценка» https://gbunoko.ru/</w:t>
      </w:r>
    </w:p>
    <w:p>
      <w:pPr>
        <w:pStyle w:val="Normal"/>
        <w:spacing w:lineRule="auto" w:line="240" w:before="0" w:after="0"/>
        <w:ind w:left="709" w:firstLine="709"/>
        <w:jc w:val="both"/>
        <w:rPr>
          <w:rFonts w:ascii="Times New Roman" w:hAnsi="Times New Roman" w:eastAsia="Times New Roman" w:cs="Times New Roman"/>
          <w:sz w:val="36"/>
          <w:szCs w:val="36"/>
          <w:u w:val="single"/>
        </w:rPr>
      </w:pPr>
      <w:r>
        <w:rPr>
          <w:rFonts w:eastAsia="Times New Roman" w:cs="Times New Roman" w:ascii="Times New Roman" w:hAnsi="Times New Roman"/>
          <w:sz w:val="44"/>
          <w:szCs w:val="44"/>
        </w:rPr>
        <w:t xml:space="preserve">Заявление об установлении рыночной стоимости объекта недвижимости можно подать в ГБУ НО «Кадастровая оценка» по адресу: </w:t>
      </w:r>
      <w:r>
        <w:rPr>
          <w:rFonts w:eastAsia="Times New Roman" w:cs="Times New Roman" w:ascii="Times New Roman" w:hAnsi="Times New Roman"/>
          <w:sz w:val="44"/>
          <w:szCs w:val="44"/>
          <w:u w:val="single"/>
        </w:rPr>
        <w:t>603006, г. Нижний Новгород, ул. Максима Горького, 151А.</w:t>
      </w:r>
      <w:r>
        <w:rPr>
          <w:rFonts w:cs="Times New Roman" w:ascii="Times New Roman" w:hAnsi="Times New Roman"/>
          <w:sz w:val="44"/>
          <w:szCs w:val="44"/>
          <w:u w:val="single"/>
        </w:rPr>
        <w:t xml:space="preserve"> </w:t>
      </w:r>
      <w:r>
        <w:rPr>
          <w:rFonts w:eastAsia="Times New Roman" w:cs="Times New Roman" w:ascii="Times New Roman" w:hAnsi="Times New Roman"/>
          <w:sz w:val="44"/>
          <w:szCs w:val="44"/>
          <w:u w:val="single"/>
        </w:rPr>
        <w:t xml:space="preserve">Адрес электронной почты: </w:t>
      </w:r>
      <w:hyperlink r:id="rId2">
        <w:r>
          <w:rPr>
            <w:rFonts w:eastAsia="Times New Roman" w:cs="Times New Roman" w:ascii="Times New Roman" w:hAnsi="Times New Roman"/>
            <w:sz w:val="44"/>
            <w:szCs w:val="44"/>
          </w:rPr>
          <w:t>info@gbunoko.ru</w:t>
        </w:r>
      </w:hyperlink>
      <w:r>
        <w:rPr>
          <w:rFonts w:eastAsia="Times New Roman" w:cs="Times New Roman" w:ascii="Times New Roman" w:hAnsi="Times New Roman"/>
          <w:sz w:val="44"/>
          <w:szCs w:val="44"/>
          <w:u w:val="single"/>
        </w:rPr>
        <w:t>. Телефон 8 (831) 281-62-02, 8 (831) 281-61-90.</w:t>
      </w:r>
    </w:p>
    <w:p>
      <w:pPr>
        <w:pStyle w:val="Normal"/>
        <w:spacing w:lineRule="auto" w:line="240" w:before="0" w:after="0"/>
        <w:ind w:left="709" w:firstLine="709"/>
        <w:jc w:val="both"/>
        <w:rPr>
          <w:rFonts w:ascii="Times New Roman" w:hAnsi="Times New Roman" w:eastAsia="Times New Roman" w:cs="Times New Roman"/>
          <w:sz w:val="40"/>
          <w:szCs w:val="40"/>
        </w:rPr>
      </w:pPr>
      <w:r>
        <w:rPr/>
      </w:r>
    </w:p>
    <w:sectPr>
      <w:type w:val="nextPage"/>
      <w:pgSz w:w="11906" w:h="16838"/>
      <w:pgMar w:left="426" w:right="851" w:header="0" w:top="567" w:footer="0" w:bottom="142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link w:val="10"/>
    <w:uiPriority w:val="9"/>
    <w:qFormat/>
    <w:rsid w:val="005802ca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Интернет-ссылка"/>
    <w:basedOn w:val="DefaultParagraphFont"/>
    <w:uiPriority w:val="99"/>
    <w:unhideWhenUsed/>
    <w:rsid w:val="003f726a"/>
    <w:rPr>
      <w:color w:val="0000FF" w:themeColor="hyperlink"/>
      <w:u w:val="single"/>
    </w:rPr>
  </w:style>
  <w:style w:type="character" w:styleId="2" w:customStyle="1">
    <w:name w:val="Основной текст с отступом 2 Знак"/>
    <w:basedOn w:val="DefaultParagraphFont"/>
    <w:link w:val="2"/>
    <w:semiHidden/>
    <w:qFormat/>
    <w:rsid w:val="00b453b3"/>
    <w:rPr>
      <w:rFonts w:ascii="Times New Roman" w:hAnsi="Times New Roman" w:eastAsia="Times New Roman" w:cs="Times New Roman"/>
      <w:sz w:val="24"/>
      <w:szCs w:val="24"/>
    </w:rPr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b453b3"/>
    <w:rPr>
      <w:rFonts w:ascii="Tahoma" w:hAnsi="Tahoma" w:cs="Tahoma"/>
      <w:sz w:val="16"/>
      <w:szCs w:val="16"/>
    </w:rPr>
  </w:style>
  <w:style w:type="character" w:styleId="FontStyle19" w:customStyle="1">
    <w:name w:val="Font Style19"/>
    <w:basedOn w:val="DefaultParagraphFont"/>
    <w:uiPriority w:val="99"/>
    <w:qFormat/>
    <w:rsid w:val="006462cf"/>
    <w:rPr>
      <w:rFonts w:ascii="Times New Roman" w:hAnsi="Times New Roman" w:cs="Times New Roman"/>
      <w:sz w:val="26"/>
      <w:szCs w:val="26"/>
    </w:rPr>
  </w:style>
  <w:style w:type="character" w:styleId="FontStyle14" w:customStyle="1">
    <w:name w:val="Font Style14"/>
    <w:basedOn w:val="DefaultParagraphFont"/>
    <w:uiPriority w:val="99"/>
    <w:qFormat/>
    <w:rsid w:val="004c091f"/>
    <w:rPr>
      <w:rFonts w:ascii="Times New Roman" w:hAnsi="Times New Roman" w:cs="Times New Roman"/>
      <w:sz w:val="24"/>
      <w:szCs w:val="24"/>
    </w:rPr>
  </w:style>
  <w:style w:type="character" w:styleId="11" w:customStyle="1">
    <w:name w:val="Заголовок 1 Знак"/>
    <w:basedOn w:val="DefaultParagraphFont"/>
    <w:link w:val="1"/>
    <w:uiPriority w:val="9"/>
    <w:qFormat/>
    <w:rsid w:val="005802ca"/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21" w:customStyle="1">
    <w:name w:val="Основной текст 2 Знак"/>
    <w:basedOn w:val="DefaultParagraphFont"/>
    <w:link w:val="21"/>
    <w:qFormat/>
    <w:rsid w:val="006f15a5"/>
    <w:rPr>
      <w:rFonts w:ascii="Calibri" w:hAnsi="Calibri" w:eastAsia="Times New Roman" w:cs="Times New Roman"/>
      <w:lang w:eastAsia="en-US"/>
    </w:rPr>
  </w:style>
  <w:style w:type="character" w:styleId="Style15" w:customStyle="1">
    <w:name w:val="Основной текст с отступом Знак"/>
    <w:basedOn w:val="DefaultParagraphFont"/>
    <w:link w:val="a8"/>
    <w:uiPriority w:val="99"/>
    <w:semiHidden/>
    <w:qFormat/>
    <w:rsid w:val="00146da7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9c45a9"/>
    <w:pPr>
      <w:spacing w:before="0" w:after="200"/>
      <w:ind w:left="720" w:hanging="0"/>
      <w:contextualSpacing/>
    </w:pPr>
    <w:rPr/>
  </w:style>
  <w:style w:type="paragraph" w:styleId="ConsPlusNormal" w:customStyle="1">
    <w:name w:val="ConsPlusNormal"/>
    <w:qFormat/>
    <w:rsid w:val="00154c7f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BodyTextIndent2">
    <w:name w:val="Body Text Indent 2"/>
    <w:basedOn w:val="Normal"/>
    <w:link w:val="20"/>
    <w:semiHidden/>
    <w:unhideWhenUsed/>
    <w:qFormat/>
    <w:rsid w:val="00b453b3"/>
    <w:pPr>
      <w:spacing w:lineRule="auto" w:line="480" w:before="0" w:after="120"/>
      <w:ind w:left="283" w:hanging="0"/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link w:val="a6"/>
    <w:uiPriority w:val="99"/>
    <w:semiHidden/>
    <w:unhideWhenUsed/>
    <w:qFormat/>
    <w:rsid w:val="00b453b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 w:customStyle="1">
    <w:name w:val="Style2"/>
    <w:basedOn w:val="Normal"/>
    <w:uiPriority w:val="99"/>
    <w:qFormat/>
    <w:rsid w:val="004c091f"/>
    <w:pPr>
      <w:widowControl w:val="false"/>
      <w:spacing w:lineRule="exact" w:line="321" w:before="0" w:after="0"/>
      <w:ind w:firstLine="540"/>
      <w:jc w:val="both"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b8505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BodyText2">
    <w:name w:val="Body Text 2"/>
    <w:basedOn w:val="Normal"/>
    <w:link w:val="22"/>
    <w:qFormat/>
    <w:rsid w:val="006f15a5"/>
    <w:pPr>
      <w:spacing w:lineRule="auto" w:line="480" w:before="0" w:after="120"/>
    </w:pPr>
    <w:rPr>
      <w:rFonts w:ascii="Calibri" w:hAnsi="Calibri" w:eastAsia="Times New Roman" w:cs="Times New Roman"/>
      <w:lang w:eastAsia="en-US"/>
    </w:rPr>
  </w:style>
  <w:style w:type="paragraph" w:styleId="Style22">
    <w:name w:val="Body Text Indent"/>
    <w:basedOn w:val="Normal"/>
    <w:link w:val="a9"/>
    <w:uiPriority w:val="99"/>
    <w:semiHidden/>
    <w:unhideWhenUsed/>
    <w:rsid w:val="00146da7"/>
    <w:pPr>
      <w:spacing w:before="0" w:after="120"/>
      <w:ind w:left="283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gbunoko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7B3A3-66EC-44D7-B60F-0CB32943E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Application>LibreOffice/7.0.5.2$Windows_X86_64 LibreOffice_project/64390860c6cd0aca4beafafcfd84613dd9dfb63a</Application>
  <AppVersion>15.0000</AppVersion>
  <Pages>1</Pages>
  <Words>145</Words>
  <Characters>1079</Characters>
  <CharactersWithSpaces>1220</CharactersWithSpaces>
  <Paragraphs>4</Paragraphs>
  <Company>Управление Росреестра по НО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2021-04-27T08:26:00Z</dcterms:created>
  <dc:creator>chizhovd</dc:creator>
  <dc:description/>
  <dc:language>ru-RU</dc:language>
  <cp:lastModifiedBy/>
  <cp:lastPrinted>2021-05-04T12:41:00Z</cp:lastPrinted>
  <dcterms:modified xsi:type="dcterms:W3CDTF">2021-05-13T13:40:21Z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