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/>
      </w:pPr>
      <w:r>
        <w:rPr>
          <w:szCs w:val="28"/>
        </w:rPr>
        <w:t xml:space="preserve">                      </w:t>
      </w:r>
      <w:r>
        <w:rPr/>
        <w:drawing>
          <wp:inline distT="0" distB="0" distL="19050" distR="0">
            <wp:extent cx="628650" cy="609600"/>
            <wp:effectExtent l="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32"/>
        </w:rPr>
      </w:pPr>
      <w:r>
        <w:rPr>
          <w:b/>
          <w:kern w:val="2"/>
          <w:sz w:val="32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 xml:space="preserve">ПОСТАНОВЛЕНИЕ             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  <w:r>
        <mc:AlternateContent>
          <mc:Choice Requires="wps">
            <w:drawing>
              <wp:anchor behindDoc="0" distT="0" distB="0" distL="114300" distR="114300" simplePos="0" locked="0" layoutInCell="1" allowOverlap="1" relativeHeight="4">
                <wp:simplePos x="0" y="0"/>
                <wp:positionH relativeFrom="column">
                  <wp:posOffset>261620</wp:posOffset>
                </wp:positionH>
                <wp:positionV relativeFrom="paragraph">
                  <wp:posOffset>40005</wp:posOffset>
                </wp:positionV>
                <wp:extent cx="1228725" cy="320040"/>
                <wp:effectExtent l="0" t="0" r="0" b="0"/>
                <wp:wrapNone/>
                <wp:docPr id="2" name="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8725" cy="32004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Style20"/>
                              <w:jc w:val="center"/>
                              <w:rPr/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29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.12.2018</w:t>
                            </w:r>
                          </w:p>
                        </w:txbxContent>
                      </wps:txbx>
                      <wps:bodyPr anchor="t" lIns="91440" tIns="45720" rIns="91440" b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roked="f" strokeweight="0pt" style="position:absolute;rotation:0;width:96.75pt;height:25.2pt;mso-wrap-distance-left:9pt;mso-wrap-distance-right:9pt;mso-wrap-distance-top:0pt;mso-wrap-distance-bottom:0pt;margin-top:3.15pt;mso-position-vertical-relative:text;margin-left:20.6pt;mso-position-horizontal-relative:text">
                <v:textbox>
                  <w:txbxContent>
                    <w:p>
                      <w:pPr>
                        <w:pStyle w:val="Style20"/>
                        <w:jc w:val="center"/>
                        <w:rPr/>
                      </w:pPr>
                      <w:r>
                        <w:rPr>
                          <w:sz w:val="28"/>
                          <w:szCs w:val="28"/>
                        </w:rPr>
                        <w:t>29</w:t>
                      </w:r>
                      <w:r>
                        <w:rPr>
                          <w:sz w:val="28"/>
                          <w:szCs w:val="28"/>
                        </w:rPr>
                        <w:t>.12.2018</w:t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114300" distR="114300" simplePos="0" locked="0" layoutInCell="1" allowOverlap="1" relativeHeight="5">
                <wp:simplePos x="0" y="0"/>
                <wp:positionH relativeFrom="column">
                  <wp:posOffset>4643120</wp:posOffset>
                </wp:positionH>
                <wp:positionV relativeFrom="paragraph">
                  <wp:posOffset>40005</wp:posOffset>
                </wp:positionV>
                <wp:extent cx="1228725" cy="320040"/>
                <wp:effectExtent l="0" t="0" r="0" b="0"/>
                <wp:wrapNone/>
                <wp:docPr id="3" name="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8725" cy="32004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Style20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701</w:t>
                            </w:r>
                          </w:p>
                        </w:txbxContent>
                      </wps:txbx>
                      <wps:bodyPr anchor="t" lIns="91440" tIns="45720" rIns="91440" b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roked="f" strokeweight="0pt" style="position:absolute;rotation:0;width:96.75pt;height:25.2pt;mso-wrap-distance-left:9pt;mso-wrap-distance-right:9pt;mso-wrap-distance-top:0pt;mso-wrap-distance-bottom:0pt;margin-top:3.15pt;mso-position-vertical-relative:text;margin-left:365.6pt;mso-position-horizontal-relative:text">
                <v:textbox>
                  <w:txbxContent>
                    <w:p>
                      <w:pPr>
                        <w:pStyle w:val="Style20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701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Style w:val="Normal"/>
        <w:tabs>
          <w:tab w:val="clear" w:pos="720"/>
          <w:tab w:val="left" w:pos="6946" w:leader="none"/>
        </w:tabs>
        <w:rPr>
          <w:sz w:val="28"/>
        </w:rPr>
      </w:pPr>
      <w:r>
        <mc:AlternateContent>
          <mc:Choice Requires="wps">
            <w:drawing>
              <wp:anchor behindDoc="0" distT="0" distB="0" distL="114300" distR="114300" simplePos="0" locked="0" layoutInCell="1" allowOverlap="1" relativeHeight="2">
                <wp:simplePos x="0" y="0"/>
                <wp:positionH relativeFrom="column">
                  <wp:posOffset>294005</wp:posOffset>
                </wp:positionH>
                <wp:positionV relativeFrom="paragraph">
                  <wp:posOffset>156210</wp:posOffset>
                </wp:positionV>
                <wp:extent cx="882650" cy="1270"/>
                <wp:effectExtent l="0" t="0" r="0" b="0"/>
                <wp:wrapNone/>
                <wp:docPr id="4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748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00000"/>
                          </a:solidFill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23.15pt,12.3pt" to="122.1pt,12.3pt" stroked="t" style="position:absolute">
                <v:stroke color="black" joinstyle="round" endcap="flat"/>
                <v:fill o:detectmouseclick="t" on="false"/>
              </v:line>
            </w:pict>
          </mc:Fallback>
        </mc:AlternateContent>
        <mc:AlternateContent>
          <mc:Choice Requires="wps">
            <w:drawing>
              <wp:anchor behindDoc="0" distT="0" distB="0" distL="114300" distR="114300" simplePos="0" locked="0" layoutInCell="1" allowOverlap="1" relativeHeight="3">
                <wp:simplePos x="0" y="0"/>
                <wp:positionH relativeFrom="column">
                  <wp:posOffset>4688205</wp:posOffset>
                </wp:positionH>
                <wp:positionV relativeFrom="paragraph">
                  <wp:posOffset>156210</wp:posOffset>
                </wp:positionV>
                <wp:extent cx="784860" cy="1270"/>
                <wp:effectExtent l="0" t="0" r="0" b="0"/>
                <wp:wrapNone/>
                <wp:docPr id="5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1744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00000"/>
                          </a:solidFill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369.15pt,12.3pt" to="457.1pt,12.3pt" stroked="t" style="position:absolute">
                <v:stroke color="black" joinstyle="round" endcap="flat"/>
                <v:fill o:detectmouseclick="t" on="false"/>
              </v:line>
            </w:pict>
          </mc:Fallback>
        </mc:AlternateContent>
      </w:r>
      <w:r>
        <w:rPr>
          <w:sz w:val="28"/>
        </w:rPr>
        <w:t>о</w:t>
      </w:r>
      <w:r>
        <w:rPr>
          <w:sz w:val="28"/>
        </w:rPr>
        <w:t>т</w:t>
        <w:tab/>
        <w:t xml:space="preserve">№ </w:t>
      </w:r>
    </w:p>
    <w:p>
      <w:pPr>
        <w:pStyle w:val="Normal"/>
        <w:spacing w:beforeAutospacing="1" w:afterAutospacing="1"/>
        <w:jc w:val="center"/>
        <w:rPr>
          <w:sz w:val="28"/>
          <w:szCs w:val="28"/>
        </w:rPr>
      </w:pPr>
      <w:r>
        <w:rPr>
          <w:sz w:val="28"/>
          <w:szCs w:val="28"/>
        </w:rPr>
        <w:t>Об установлении коэффициента индексации на 2019 год</w:t>
      </w:r>
    </w:p>
    <w:p>
      <w:pPr>
        <w:pStyle w:val="Normal"/>
        <w:spacing w:beforeAutospacing="1" w:afterAutospacing="1"/>
        <w:jc w:val="center"/>
        <w:rPr>
          <w:sz w:val="28"/>
          <w:szCs w:val="28"/>
        </w:rPr>
      </w:pPr>
      <w:r>
        <w:rPr>
          <w:sz w:val="28"/>
          <w:szCs w:val="28"/>
        </w:rPr>
        <w:t>для расчета арендной платы за земельные участки</w:t>
      </w:r>
    </w:p>
    <w:p>
      <w:pPr>
        <w:pStyle w:val="Normal"/>
        <w:spacing w:beforeAutospacing="1" w:afterAutospacing="1"/>
        <w:jc w:val="both"/>
        <w:rPr>
          <w:color w:val="333333"/>
          <w:sz w:val="28"/>
          <w:szCs w:val="28"/>
        </w:rPr>
      </w:pPr>
      <w:r>
        <w:rPr>
          <w:sz w:val="28"/>
          <w:szCs w:val="28"/>
        </w:rPr>
        <w:t xml:space="preserve">              </w:t>
      </w:r>
      <w:r>
        <w:rPr>
          <w:color w:val="333333"/>
          <w:sz w:val="28"/>
          <w:szCs w:val="28"/>
        </w:rPr>
        <w:t>В соответствии со статьей 39.7. Земельного кодекса Российской Федерации,  Федеральным законом от 6 октября 2003 года № 131-ФЗ «Об общих принципах организации местного самоуправления в Российской Федерации», постановлением Правительства Российской Федерации от 16 июля 2009 года № 582 «Об основных принципах определения арендной платы при аренде земельных участков, находящихся в государственной или муниципальной собственности, и о правилах определения размера арендной платы, а также порядка, условий и сроков внесения арендной платы за земли, находящиеся в собственности Российской Федерации», постановлением Правительства Нижегородской области от 14 ноября 2018 года   № 759 «О внесении изменений в некоторые постановления Правительства Нижегородской области», в целях обеспечения доходной части районного бюджета, администрация Шарангского муниципального района Нижегородской области   </w:t>
      </w:r>
      <w:r>
        <w:rPr>
          <w:b/>
          <w:bCs/>
          <w:color w:val="333333"/>
          <w:sz w:val="28"/>
          <w:szCs w:val="28"/>
        </w:rPr>
        <w:t>п о с т а н о в л я е т:</w:t>
      </w:r>
    </w:p>
    <w:p>
      <w:pPr>
        <w:pStyle w:val="Normal"/>
        <w:spacing w:beforeAutospacing="1" w:afterAutospacing="1"/>
        <w:ind w:firstLine="851"/>
        <w:jc w:val="both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>1. Установить на 2019 год значение коэффициента индексации для расчета  арендной платы за земельные участки на территории Шарангского муниципального района Нижегородской области (Ки) 2,52.</w:t>
      </w:r>
    </w:p>
    <w:p>
      <w:pPr>
        <w:pStyle w:val="Normal"/>
        <w:spacing w:beforeAutospacing="1" w:afterAutospacing="1"/>
        <w:ind w:firstLine="851"/>
        <w:jc w:val="both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>2. Отделу экономики и имущественных отношений администрации Шарангского муниципального района Нижегородской области руководствоваться настоящим постановлением при расчете и перерасчете  арендной платы за земельные участки, находящиеся в муниципальной собственности Шарангского муниципального района Нижегородской области, и земельные участки, государственная собственность на которые не разграничена.</w:t>
      </w:r>
    </w:p>
    <w:p>
      <w:pPr>
        <w:pStyle w:val="Normal"/>
        <w:spacing w:beforeAutospacing="1" w:afterAutospacing="1"/>
        <w:ind w:firstLine="851"/>
        <w:jc w:val="both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>3. Отделу экономики и имущественных отношений администрации Шарангского муниципального района разместить настоящее постановление на официальном сайте администрации Шарангского муниципального района Нижегородской области в информационно-телекоммуникационной сети Интернет.</w:t>
      </w:r>
    </w:p>
    <w:p>
      <w:pPr>
        <w:pStyle w:val="Normal"/>
        <w:spacing w:beforeAutospacing="1" w:afterAutospacing="1"/>
        <w:ind w:firstLine="851"/>
        <w:jc w:val="both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>4. Настоящее постановление вступает в силу  с 1 января 2019 года.</w:t>
      </w:r>
    </w:p>
    <w:p>
      <w:pPr>
        <w:pStyle w:val="Western"/>
        <w:spacing w:beforeAutospacing="0" w:before="0" w:afterAutospacing="0" w:after="0"/>
        <w:ind w:firstLine="851"/>
        <w:jc w:val="both"/>
        <w:rPr>
          <w:sz w:val="28"/>
          <w:szCs w:val="28"/>
        </w:rPr>
      </w:pPr>
      <w:r>
        <w:rPr>
          <w:color w:val="333333"/>
          <w:sz w:val="28"/>
          <w:szCs w:val="28"/>
        </w:rPr>
        <w:t xml:space="preserve">5. </w:t>
      </w:r>
      <w:r>
        <w:rPr>
          <w:sz w:val="28"/>
          <w:szCs w:val="28"/>
        </w:rPr>
        <w:t>Контроль за исполнением настоящего постановления возложить на  заместителя главы администрации, заведующую отделом экономики и имущественных отношений администрации Шарангского муниципального района Нижегородской области А.В.Медведеву.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pacing w:beforeAutospacing="1" w:afterAutospacing="1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pacing w:beforeAutospacing="1" w:afterAutospacing="1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pacing w:lineRule="auto" w:line="276" w:beforeAutospacing="1" w:afterAutospacing="1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Style17"/>
        <w:spacing w:lineRule="auto" w:line="276"/>
        <w:ind w:firstLine="142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Style17"/>
        <w:spacing w:lineRule="auto" w:line="276"/>
        <w:ind w:firstLine="142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Style17"/>
        <w:spacing w:lineRule="auto" w:line="276"/>
        <w:ind w:firstLine="142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Style17"/>
        <w:spacing w:lineRule="auto" w:line="276"/>
        <w:ind w:firstLine="142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Глава  администрации                                                                    О.Л. Зыков                                    </w:t>
      </w:r>
    </w:p>
    <w:p>
      <w:pPr>
        <w:pStyle w:val="Style17"/>
        <w:spacing w:lineRule="auto" w:line="276"/>
        <w:ind w:firstLine="142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</w:r>
    </w:p>
    <w:p>
      <w:pPr>
        <w:pStyle w:val="Style17"/>
        <w:spacing w:lineRule="auto" w:line="276"/>
        <w:ind w:firstLine="142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</w:r>
    </w:p>
    <w:p>
      <w:pPr>
        <w:pStyle w:val="Style17"/>
        <w:spacing w:lineRule="auto" w:line="276"/>
        <w:ind w:firstLine="142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</w:r>
    </w:p>
    <w:p>
      <w:pPr>
        <w:pStyle w:val="Style17"/>
        <w:spacing w:lineRule="auto" w:line="276"/>
        <w:ind w:firstLine="142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</w:r>
    </w:p>
    <w:p>
      <w:pPr>
        <w:pStyle w:val="Style17"/>
        <w:spacing w:lineRule="auto" w:line="276"/>
        <w:ind w:firstLine="142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</w:r>
    </w:p>
    <w:p>
      <w:pPr>
        <w:pStyle w:val="Style17"/>
        <w:spacing w:lineRule="auto" w:line="276"/>
        <w:ind w:firstLine="142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Попова Н.Г.</w:t>
      </w:r>
    </w:p>
    <w:p>
      <w:pPr>
        <w:pStyle w:val="Style17"/>
        <w:spacing w:lineRule="auto" w:line="276"/>
        <w:ind w:firstLine="142"/>
        <w:rPr/>
      </w:pPr>
      <w:r>
        <w:rPr>
          <w:rFonts w:ascii="Times New Roman" w:hAnsi="Times New Roman"/>
          <w:sz w:val="22"/>
          <w:szCs w:val="22"/>
        </w:rPr>
        <w:t>2 19 66</w:t>
      </w:r>
    </w:p>
    <w:sectPr>
      <w:headerReference w:type="default" r:id="rId3"/>
      <w:type w:val="nextPage"/>
      <w:pgSz w:w="11906" w:h="16838"/>
      <w:pgMar w:left="1418" w:right="851" w:header="567" w:top="851" w:footer="0" w:bottom="142" w:gutter="0"/>
      <w:pgNumType w:fmt="decimal"/>
      <w:formProt w:val="false"/>
      <w:titlePg/>
      <w:textDirection w:val="lrTb"/>
      <w:docGrid w:type="default" w:linePitch="10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swiss"/>
    <w:pitch w:val="variable"/>
  </w:font>
  <w:font w:name="Courier New">
    <w:charset w:val="cc"/>
    <w:family w:val="roman"/>
    <w:pitch w:val="variable"/>
  </w:font>
  <w:font w:name="Times New Roman CYR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8"/>
      <w:rPr/>
    </w:pPr>
    <w:r>
      <w:rPr/>
    </w:r>
    <w:r>
      <mc:AlternateContent>
        <mc:Choice Requires="wps">
          <w:drawing>
            <wp:anchor behindDoc="0" distT="0" distB="0" distL="0" distR="0" simplePos="0" locked="0" layoutInCell="1" allowOverlap="1" relativeHeight="7">
              <wp:simplePos x="0" y="0"/>
              <wp:positionH relativeFrom="margin">
                <wp:align>center</wp:align>
              </wp:positionH>
              <wp:positionV relativeFrom="paragraph">
                <wp:posOffset>635</wp:posOffset>
              </wp:positionV>
              <wp:extent cx="64135" cy="146685"/>
              <wp:effectExtent l="0" t="0" r="0" b="0"/>
              <wp:wrapSquare wrapText="largest"/>
              <wp:docPr id="6" name="Врезка1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4135" cy="146685"/>
                      </a:xfrm>
                      <a:prstGeom prst="rect"/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>
                          <w:pPr>
                            <w:pStyle w:val="Style18"/>
                            <w:pBdr/>
                            <w:rPr/>
                          </w:pPr>
                          <w:r>
                            <w:rPr>
                              <w:rStyle w:val="Pagenumber"/>
                            </w:rPr>
                            <w:fldChar w:fldCharType="begin"/>
                          </w:r>
                          <w:r>
                            <w:rPr>
                              <w:rStyle w:val="Pagenumber"/>
                            </w:rPr>
                            <w:instrText> PAGE </w:instrText>
                          </w:r>
                          <w:r>
                            <w:rPr>
                              <w:rStyle w:val="Pagenumber"/>
                            </w:rPr>
                            <w:fldChar w:fldCharType="separate"/>
                          </w:r>
                          <w:r>
                            <w:rPr>
                              <w:rStyle w:val="Pagenumber"/>
                            </w:rPr>
                            <w:t>2</w:t>
                          </w:r>
                          <w:r>
                            <w:rPr>
                              <w:rStyle w:val="Pagenumber"/>
                            </w:rPr>
                            <w:fldChar w:fldCharType="end"/>
                          </w:r>
                        </w:p>
                      </w:txbxContent>
                    </wps:txbx>
                    <wps:bodyPr anchor="t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fillcolor="#FFFFFF" style="position:absolute;rotation:0;width:5.05pt;height:11.55pt;mso-wrap-distance-left:0pt;mso-wrap-distance-right:0pt;mso-wrap-distance-top:0pt;mso-wrap-distance-bottom:0pt;margin-top:0.05pt;mso-position-vertical-relative:text;margin-left:238.4pt;mso-position-horizontal:center;mso-position-horizontal-relative:margin">
              <v:fill opacity="0f"/>
              <v:textbox inset="0in,0in,0in,0in">
                <w:txbxContent>
                  <w:p>
                    <w:pPr>
                      <w:pStyle w:val="Style18"/>
                      <w:pBdr/>
                      <w:rPr/>
                    </w:pPr>
                    <w:r>
                      <w:rPr>
                        <w:rStyle w:val="Pagenumber"/>
                      </w:rPr>
                      <w:fldChar w:fldCharType="begin"/>
                    </w:r>
                    <w:r>
                      <w:rPr>
                        <w:rStyle w:val="Pagenumber"/>
                      </w:rPr>
                      <w:instrText> PAGE </w:instrText>
                    </w:r>
                    <w:r>
                      <w:rPr>
                        <w:rStyle w:val="Pagenumber"/>
                      </w:rPr>
                      <w:fldChar w:fldCharType="separate"/>
                    </w:r>
                    <w:r>
                      <w:rPr>
                        <w:rStyle w:val="Pagenumber"/>
                      </w:rPr>
                      <w:t>2</w:t>
                    </w:r>
                    <w:r>
                      <w:rPr>
                        <w:rStyle w:val="Pagenumber"/>
                      </w:rPr>
                      <w:fldChar w:fldCharType="end"/>
                    </w:r>
                  </w:p>
                </w:txbxContent>
              </v:textbox>
              <w10:wrap type="square" side="largest"/>
            </v:rect>
          </w:pict>
        </mc:Fallback>
      </mc:AlternateContent>
    </w:r>
  </w:p>
</w:hdr>
</file>

<file path=word/settings.xml><?xml version="1.0" encoding="utf-8"?>
<w:settings xmlns:w="http://schemas.openxmlformats.org/wordprocessingml/2006/main">
  <w:zoom w:percent="100"/>
  <w:embedSystemFonts/>
  <w:defaultTabStop w:val="720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ru-RU" w:eastAsia="ru-RU" w:bidi="ar-SA"/>
      </w:rPr>
    </w:rPrDefault>
    <w:pPrDefault>
      <w:pPr/>
    </w:pPrDefault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</w:latentStyles>
  <w:style w:type="paragraph" w:styleId="Normal" w:default="1">
    <w:name w:val="Normal"/>
    <w:qFormat/>
    <w:rsid w:val="00294fec"/>
    <w:pPr>
      <w:widowControl/>
      <w:bidi w:val="0"/>
      <w:jc w:val="left"/>
    </w:pPr>
    <w:rPr>
      <w:rFonts w:ascii="Times New Roman" w:hAnsi="Times New Roman" w:eastAsia="Times New Roman" w:cs="Times New Roman"/>
      <w:color w:val="auto"/>
      <w:kern w:val="0"/>
      <w:sz w:val="20"/>
      <w:szCs w:val="20"/>
      <w:lang w:val="ru-RU" w:eastAsia="ru-RU" w:bidi="ar-SA"/>
    </w:rPr>
  </w:style>
  <w:style w:type="paragraph" w:styleId="1">
    <w:name w:val="Heading 1"/>
    <w:basedOn w:val="Normal"/>
    <w:next w:val="Normal"/>
    <w:qFormat/>
    <w:rsid w:val="00294fec"/>
    <w:pPr>
      <w:keepNext w:val="true"/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>
    <w:name w:val="Heading 2"/>
    <w:basedOn w:val="Normal"/>
    <w:next w:val="Normal"/>
    <w:qFormat/>
    <w:rsid w:val="00294fec"/>
    <w:pPr>
      <w:keepNext w:val="true"/>
      <w:jc w:val="center"/>
      <w:outlineLvl w:val="1"/>
    </w:pPr>
    <w:rPr>
      <w:rFonts w:ascii="Arial" w:hAnsi="Arial"/>
      <w:sz w:val="24"/>
    </w:rPr>
  </w:style>
  <w:style w:type="paragraph" w:styleId="3">
    <w:name w:val="Heading 3"/>
    <w:basedOn w:val="Normal"/>
    <w:next w:val="Normal"/>
    <w:qFormat/>
    <w:rsid w:val="00294fec"/>
    <w:pPr>
      <w:keepNext w:val="true"/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Pagenumber">
    <w:name w:val="page number"/>
    <w:basedOn w:val="DefaultParagraphFont"/>
    <w:qFormat/>
    <w:rsid w:val="00294fec"/>
    <w:rPr/>
  </w:style>
  <w:style w:type="character" w:styleId="Style11" w:customStyle="1">
    <w:name w:val="Текст выноски Знак"/>
    <w:basedOn w:val="DefaultParagraphFont"/>
    <w:link w:val="aa"/>
    <w:qFormat/>
    <w:rsid w:val="004c478c"/>
    <w:rPr>
      <w:rFonts w:ascii="Tahoma" w:hAnsi="Tahoma" w:cs="Tahoma"/>
      <w:sz w:val="16"/>
      <w:szCs w:val="16"/>
    </w:rPr>
  </w:style>
  <w:style w:type="character" w:styleId="FontStyle12" w:customStyle="1">
    <w:name w:val="Font Style12"/>
    <w:basedOn w:val="DefaultParagraphFont"/>
    <w:uiPriority w:val="99"/>
    <w:qFormat/>
    <w:rsid w:val="00710a10"/>
    <w:rPr>
      <w:rFonts w:ascii="Times New Roman" w:hAnsi="Times New Roman" w:cs="Times New Roman"/>
      <w:sz w:val="24"/>
      <w:szCs w:val="24"/>
    </w:rPr>
  </w:style>
  <w:style w:type="character" w:styleId="ListLabel1">
    <w:name w:val="ListLabel 1"/>
    <w:qFormat/>
    <w:rPr>
      <w:rFonts w:eastAsia="Times New Roman" w:cs="Times New Roman"/>
    </w:rPr>
  </w:style>
  <w:style w:type="character" w:styleId="ListLabel2">
    <w:name w:val="ListLabel 2"/>
    <w:qFormat/>
    <w:rPr>
      <w:rFonts w:eastAsia="Times New Roman" w:cs="Times New Roman"/>
    </w:rPr>
  </w:style>
  <w:style w:type="character" w:styleId="ListLabel3">
    <w:name w:val="ListLabel 3"/>
    <w:qFormat/>
    <w:rPr>
      <w:sz w:val="28"/>
    </w:rPr>
  </w:style>
  <w:style w:type="character" w:styleId="ListLabel4">
    <w:name w:val="ListLabel 4"/>
    <w:qFormat/>
    <w:rPr>
      <w:rFonts w:eastAsia="Times New Roman" w:cs="Times New Roman"/>
    </w:rPr>
  </w:style>
  <w:style w:type="paragraph" w:styleId="Style12">
    <w:name w:val="Заголовок"/>
    <w:basedOn w:val="Normal"/>
    <w:next w:val="Style13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3">
    <w:name w:val="Body Text"/>
    <w:basedOn w:val="Normal"/>
    <w:rsid w:val="00294fec"/>
    <w:pPr>
      <w:spacing w:lineRule="auto" w:line="360"/>
      <w:jc w:val="center"/>
    </w:pPr>
    <w:rPr>
      <w:rFonts w:ascii="Arial" w:hAnsi="Arial"/>
      <w:b/>
      <w:sz w:val="28"/>
    </w:rPr>
  </w:style>
  <w:style w:type="paragraph" w:styleId="Style14">
    <w:name w:val="List"/>
    <w:basedOn w:val="Style13"/>
    <w:pPr/>
    <w:rPr>
      <w:rFonts w:cs="Mangal"/>
    </w:rPr>
  </w:style>
  <w:style w:type="paragraph" w:styleId="Style15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6">
    <w:name w:val="Указатель"/>
    <w:basedOn w:val="Normal"/>
    <w:qFormat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294fec"/>
    <w:pPr>
      <w:jc w:val="center"/>
    </w:pPr>
    <w:rPr>
      <w:b/>
      <w:sz w:val="28"/>
    </w:rPr>
  </w:style>
  <w:style w:type="paragraph" w:styleId="Style17">
    <w:name w:val="Body Text Indent"/>
    <w:basedOn w:val="Normal"/>
    <w:rsid w:val="00294fec"/>
    <w:pPr>
      <w:spacing w:before="60" w:after="0"/>
      <w:ind w:firstLine="708"/>
      <w:jc w:val="both"/>
    </w:pPr>
    <w:rPr>
      <w:rFonts w:ascii="Arial" w:hAnsi="Arial"/>
      <w:sz w:val="26"/>
    </w:rPr>
  </w:style>
  <w:style w:type="paragraph" w:styleId="BodyTextIndent2">
    <w:name w:val="Body Text Indent 2"/>
    <w:basedOn w:val="Normal"/>
    <w:qFormat/>
    <w:rsid w:val="00294fec"/>
    <w:pPr>
      <w:spacing w:lineRule="auto" w:line="288"/>
      <w:ind w:firstLine="709"/>
      <w:jc w:val="both"/>
    </w:pPr>
    <w:rPr>
      <w:rFonts w:ascii="Arial" w:hAnsi="Arial"/>
      <w:sz w:val="26"/>
    </w:rPr>
  </w:style>
  <w:style w:type="paragraph" w:styleId="Style18">
    <w:name w:val="Header"/>
    <w:basedOn w:val="Normal"/>
    <w:rsid w:val="00294fec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294fec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294fec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294fec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294fec"/>
    <w:pPr>
      <w:spacing w:before="40" w:after="0"/>
      <w:ind w:firstLine="708"/>
      <w:jc w:val="both"/>
    </w:pPr>
    <w:rPr>
      <w:rFonts w:ascii="Arial" w:hAnsi="Arial" w:eastAsia="MS Mincho" w:cs="Arial"/>
      <w:sz w:val="24"/>
    </w:rPr>
  </w:style>
  <w:style w:type="paragraph" w:styleId="1415" w:customStyle="1">
    <w:name w:val="14-15"/>
    <w:basedOn w:val="Normal"/>
    <w:qFormat/>
    <w:rsid w:val="00294fec"/>
    <w:pPr>
      <w:spacing w:lineRule="auto" w:line="360"/>
      <w:ind w:firstLine="720"/>
      <w:jc w:val="both"/>
    </w:pPr>
    <w:rPr>
      <w:rFonts w:ascii="Times New Roman CYR" w:hAnsi="Times New Roman CYR"/>
      <w:spacing w:val="4"/>
      <w:sz w:val="28"/>
    </w:rPr>
  </w:style>
  <w:style w:type="paragraph" w:styleId="Style19">
    <w:name w:val="Footer"/>
    <w:basedOn w:val="Normal"/>
    <w:rsid w:val="00294fec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294fec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link w:val="ab"/>
    <w:qFormat/>
    <w:rsid w:val="004c478c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uiPriority w:val="99"/>
    <w:qFormat/>
    <w:rsid w:val="00710a10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uiPriority w:val="99"/>
    <w:qFormat/>
    <w:rsid w:val="00710a10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uiPriority w:val="99"/>
    <w:qFormat/>
    <w:rsid w:val="00710a10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uiPriority w:val="1"/>
    <w:qFormat/>
    <w:rsid w:val="001a185c"/>
    <w:pPr>
      <w:widowControl/>
      <w:bidi w:val="0"/>
      <w:jc w:val="left"/>
    </w:pPr>
    <w:rPr>
      <w:rFonts w:ascii="Times New Roman" w:hAnsi="Times New Roman" w:eastAsia="Times New Roman" w:cs="Times New Roman"/>
      <w:color w:val="auto"/>
      <w:kern w:val="0"/>
      <w:sz w:val="20"/>
      <w:szCs w:val="20"/>
      <w:lang w:val="ru-RU" w:eastAsia="ru-RU" w:bidi="ar-SA"/>
    </w:rPr>
  </w:style>
  <w:style w:type="paragraph" w:styleId="ConsPlusNormal" w:customStyle="1">
    <w:name w:val="ConsPlusNormal"/>
    <w:qFormat/>
    <w:rsid w:val="00221a14"/>
    <w:pPr>
      <w:widowControl w:val="false"/>
      <w:bidi w:val="0"/>
      <w:ind w:firstLine="720"/>
      <w:jc w:val="left"/>
    </w:pPr>
    <w:rPr>
      <w:rFonts w:ascii="Arial" w:hAnsi="Arial" w:cs="Arial" w:eastAsia="Times New Roman"/>
      <w:color w:val="auto"/>
      <w:kern w:val="0"/>
      <w:sz w:val="20"/>
      <w:szCs w:val="20"/>
      <w:lang w:val="ru-RU" w:eastAsia="ru-RU" w:bidi="ar-SA"/>
    </w:rPr>
  </w:style>
  <w:style w:type="paragraph" w:styleId="Western" w:customStyle="1">
    <w:name w:val="western"/>
    <w:basedOn w:val="Normal"/>
    <w:qFormat/>
    <w:rsid w:val="00a26c19"/>
    <w:pPr>
      <w:spacing w:beforeAutospacing="1" w:afterAutospacing="1"/>
    </w:pPr>
    <w:rPr>
      <w:sz w:val="24"/>
      <w:szCs w:val="24"/>
    </w:rPr>
  </w:style>
  <w:style w:type="paragraph" w:styleId="Style20">
    <w:name w:val="Содержимое врезки"/>
    <w:basedOn w:val="Normal"/>
    <w:qFormat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9">
    <w:name w:val="Table Grid"/>
    <w:basedOn w:val="a1"/>
    <w:rsid w:val="000445cb"/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Постановление</Template>
  <TotalTime>1</TotalTime>
  <Application>LibreOffice/6.2.2.2$Windows_X86_64 LibreOffice_project/2b840030fec2aae0fd2658d8d4f9548af4e3518d</Application>
  <Pages>2</Pages>
  <Words>284</Words>
  <Characters>2046</Characters>
  <CharactersWithSpaces>2475</CharactersWithSpaces>
  <Paragraphs>20</Paragraphs>
  <Company>Облизбирком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2019-04-18T07:02:00Z</dcterms:created>
  <dc:creator>Катышева Е. В.</dc:creator>
  <dc:description/>
  <dc:language>ru-RU</dc:language>
  <cp:lastModifiedBy/>
  <cp:lastPrinted>2019-04-17T13:33:00Z</cp:lastPrinted>
  <dcterms:modified xsi:type="dcterms:W3CDTF">2019-04-18T10:13:09Z</dcterms:modified>
  <cp:revision>3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Облизбирком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