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280B10">
        <w:rPr>
          <w:sz w:val="28"/>
          <w:szCs w:val="28"/>
        </w:rPr>
        <w:t>22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280B10">
        <w:rPr>
          <w:sz w:val="28"/>
          <w:szCs w:val="28"/>
        </w:rPr>
        <w:t>525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5A3163" w:rsidRDefault="00FE3503" w:rsidP="005A3163">
      <w:pPr>
        <w:jc w:val="center"/>
        <w:rPr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D32D4C" w:rsidRPr="00D32D4C">
        <w:rPr>
          <w:b/>
          <w:sz w:val="28"/>
          <w:szCs w:val="28"/>
        </w:rPr>
        <w:t xml:space="preserve"> </w:t>
      </w:r>
      <w:r w:rsidR="00280B10">
        <w:rPr>
          <w:b/>
          <w:sz w:val="28"/>
          <w:szCs w:val="28"/>
        </w:rPr>
        <w:t>передаче муниципального имущества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280B10" w:rsidRPr="00280B10" w:rsidRDefault="00280B10" w:rsidP="00280B10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280B10">
        <w:rPr>
          <w:sz w:val="28"/>
          <w:szCs w:val="28"/>
        </w:rPr>
        <w:t xml:space="preserve">В соответствии со ст.296, ст.299 Гражданского кодекса РФ, Положением о порядке управления и распоряжения  имуществом, находящимся в муниципальной собственности Шарангского муниципального района Нижегородской области, утвержденным решением Земского собрания Шарангского муниципального района от 26.04.2022 года № 14, в целях наиболее эффективного использования муниципального имущества, на основании поступившего заявления от МБОУ </w:t>
      </w:r>
      <w:proofErr w:type="spellStart"/>
      <w:r w:rsidRPr="00280B10">
        <w:rPr>
          <w:sz w:val="28"/>
          <w:szCs w:val="28"/>
        </w:rPr>
        <w:t>Старорудкинская</w:t>
      </w:r>
      <w:proofErr w:type="spellEnd"/>
      <w:r w:rsidRPr="00280B10">
        <w:rPr>
          <w:sz w:val="28"/>
          <w:szCs w:val="28"/>
        </w:rPr>
        <w:t xml:space="preserve"> основная школа от 19.12.2022 года № 30, администрация Шарангского муниципального района </w:t>
      </w:r>
      <w:proofErr w:type="spellStart"/>
      <w:r w:rsidRPr="00280B10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280B10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280B10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280B10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280B10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280B10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280B10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280B10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280B10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280B10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280B10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280B10">
        <w:rPr>
          <w:b/>
          <w:sz w:val="28"/>
          <w:szCs w:val="28"/>
        </w:rPr>
        <w:t>т:</w:t>
      </w:r>
    </w:p>
    <w:p w:rsidR="00280B10" w:rsidRPr="00280B10" w:rsidRDefault="00280B10" w:rsidP="00280B10">
      <w:pPr>
        <w:spacing w:line="360" w:lineRule="auto"/>
        <w:ind w:firstLine="709"/>
        <w:jc w:val="both"/>
        <w:rPr>
          <w:sz w:val="28"/>
          <w:szCs w:val="28"/>
        </w:rPr>
      </w:pPr>
      <w:r w:rsidRPr="00280B10">
        <w:rPr>
          <w:sz w:val="28"/>
          <w:szCs w:val="28"/>
        </w:rPr>
        <w:t xml:space="preserve">1.Передать с баланса МБОУ </w:t>
      </w:r>
      <w:proofErr w:type="spellStart"/>
      <w:r w:rsidRPr="00280B10">
        <w:rPr>
          <w:sz w:val="28"/>
          <w:szCs w:val="28"/>
        </w:rPr>
        <w:t>Старорудкинская</w:t>
      </w:r>
      <w:proofErr w:type="spellEnd"/>
      <w:r w:rsidRPr="00280B10">
        <w:rPr>
          <w:sz w:val="28"/>
          <w:szCs w:val="28"/>
        </w:rPr>
        <w:t xml:space="preserve"> основная школа безвозмездно по акту приема-передачи на баланс МБДОУ детский сад «Акварель»  движимое имущество: </w:t>
      </w:r>
    </w:p>
    <w:p w:rsidR="00280B10" w:rsidRPr="00280B10" w:rsidRDefault="00280B10" w:rsidP="00280B10">
      <w:pPr>
        <w:spacing w:line="360" w:lineRule="auto"/>
        <w:ind w:firstLine="709"/>
        <w:jc w:val="both"/>
        <w:rPr>
          <w:sz w:val="28"/>
          <w:szCs w:val="28"/>
        </w:rPr>
      </w:pPr>
      <w:r w:rsidRPr="00280B10">
        <w:rPr>
          <w:sz w:val="28"/>
          <w:szCs w:val="28"/>
        </w:rPr>
        <w:t xml:space="preserve">- ноутбук </w:t>
      </w:r>
      <w:proofErr w:type="spellStart"/>
      <w:r w:rsidRPr="00280B10">
        <w:rPr>
          <w:sz w:val="28"/>
          <w:szCs w:val="28"/>
          <w:lang w:val="en-US"/>
        </w:rPr>
        <w:t>Digma</w:t>
      </w:r>
      <w:proofErr w:type="spellEnd"/>
      <w:r w:rsidRPr="00280B10">
        <w:rPr>
          <w:sz w:val="28"/>
          <w:szCs w:val="28"/>
        </w:rPr>
        <w:t xml:space="preserve"> </w:t>
      </w:r>
      <w:r w:rsidRPr="00280B10">
        <w:rPr>
          <w:sz w:val="28"/>
          <w:szCs w:val="28"/>
          <w:lang w:val="en-US"/>
        </w:rPr>
        <w:t>EVE</w:t>
      </w:r>
      <w:r w:rsidRPr="00280B10">
        <w:rPr>
          <w:sz w:val="28"/>
          <w:szCs w:val="28"/>
        </w:rPr>
        <w:t xml:space="preserve"> 15 </w:t>
      </w:r>
      <w:r w:rsidRPr="00280B10">
        <w:rPr>
          <w:sz w:val="28"/>
          <w:szCs w:val="28"/>
          <w:lang w:val="en-US"/>
        </w:rPr>
        <w:t>C</w:t>
      </w:r>
      <w:r w:rsidRPr="00280B10">
        <w:rPr>
          <w:sz w:val="28"/>
          <w:szCs w:val="28"/>
        </w:rPr>
        <w:t>423,15.6», инвентарный номер 05074110124199, балансовой стоимостью 59390,00 рублей, 2022 года изготовления;</w:t>
      </w:r>
    </w:p>
    <w:p w:rsidR="00280B10" w:rsidRPr="00280B10" w:rsidRDefault="00280B10" w:rsidP="00280B10">
      <w:pPr>
        <w:spacing w:line="360" w:lineRule="auto"/>
        <w:ind w:firstLine="709"/>
        <w:jc w:val="both"/>
        <w:rPr>
          <w:sz w:val="28"/>
          <w:szCs w:val="28"/>
        </w:rPr>
      </w:pPr>
      <w:r w:rsidRPr="00280B10">
        <w:rPr>
          <w:sz w:val="28"/>
          <w:szCs w:val="28"/>
        </w:rPr>
        <w:t xml:space="preserve">-  ноутбук </w:t>
      </w:r>
      <w:proofErr w:type="spellStart"/>
      <w:r w:rsidRPr="00280B10">
        <w:rPr>
          <w:sz w:val="28"/>
          <w:szCs w:val="28"/>
          <w:lang w:val="en-US"/>
        </w:rPr>
        <w:t>Digma</w:t>
      </w:r>
      <w:proofErr w:type="spellEnd"/>
      <w:r w:rsidRPr="00280B10">
        <w:rPr>
          <w:sz w:val="28"/>
          <w:szCs w:val="28"/>
        </w:rPr>
        <w:t xml:space="preserve"> </w:t>
      </w:r>
      <w:r w:rsidRPr="00280B10">
        <w:rPr>
          <w:sz w:val="28"/>
          <w:szCs w:val="28"/>
          <w:lang w:val="en-US"/>
        </w:rPr>
        <w:t>EVE</w:t>
      </w:r>
      <w:r w:rsidRPr="00280B10">
        <w:rPr>
          <w:sz w:val="28"/>
          <w:szCs w:val="28"/>
        </w:rPr>
        <w:t xml:space="preserve"> 15 </w:t>
      </w:r>
      <w:r w:rsidRPr="00280B10">
        <w:rPr>
          <w:sz w:val="28"/>
          <w:szCs w:val="28"/>
          <w:lang w:val="en-US"/>
        </w:rPr>
        <w:t>C</w:t>
      </w:r>
      <w:r w:rsidRPr="00280B10">
        <w:rPr>
          <w:sz w:val="28"/>
          <w:szCs w:val="28"/>
        </w:rPr>
        <w:t>423,15.6», инвентарный номер 05074110124200, балансовой стоимостью 59390,00 рублей, 2022 года изготовления.</w:t>
      </w:r>
    </w:p>
    <w:p w:rsidR="00280B10" w:rsidRPr="00280B10" w:rsidRDefault="00280B10" w:rsidP="00280B10">
      <w:pPr>
        <w:spacing w:line="360" w:lineRule="auto"/>
        <w:ind w:firstLine="709"/>
        <w:jc w:val="both"/>
        <w:rPr>
          <w:sz w:val="28"/>
          <w:szCs w:val="28"/>
        </w:rPr>
      </w:pPr>
      <w:r w:rsidRPr="00280B10">
        <w:rPr>
          <w:sz w:val="28"/>
          <w:szCs w:val="28"/>
        </w:rPr>
        <w:t xml:space="preserve">2. Закрепить на праве оперативного управления за МБДОУ детский сад «Акварель» движимое имущество: </w:t>
      </w:r>
    </w:p>
    <w:p w:rsidR="00280B10" w:rsidRPr="00280B10" w:rsidRDefault="00280B10" w:rsidP="00280B10">
      <w:pPr>
        <w:spacing w:line="360" w:lineRule="auto"/>
        <w:ind w:firstLine="709"/>
        <w:jc w:val="both"/>
        <w:rPr>
          <w:sz w:val="28"/>
          <w:szCs w:val="28"/>
        </w:rPr>
      </w:pPr>
      <w:r w:rsidRPr="00280B10">
        <w:rPr>
          <w:sz w:val="28"/>
          <w:szCs w:val="28"/>
        </w:rPr>
        <w:lastRenderedPageBreak/>
        <w:t xml:space="preserve">- ноутбук </w:t>
      </w:r>
      <w:proofErr w:type="spellStart"/>
      <w:r w:rsidRPr="00280B10">
        <w:rPr>
          <w:sz w:val="28"/>
          <w:szCs w:val="28"/>
          <w:lang w:val="en-US"/>
        </w:rPr>
        <w:t>Digma</w:t>
      </w:r>
      <w:proofErr w:type="spellEnd"/>
      <w:r w:rsidRPr="00280B10">
        <w:rPr>
          <w:sz w:val="28"/>
          <w:szCs w:val="28"/>
        </w:rPr>
        <w:t xml:space="preserve"> </w:t>
      </w:r>
      <w:r w:rsidRPr="00280B10">
        <w:rPr>
          <w:sz w:val="28"/>
          <w:szCs w:val="28"/>
          <w:lang w:val="en-US"/>
        </w:rPr>
        <w:t>EVE</w:t>
      </w:r>
      <w:r w:rsidRPr="00280B10">
        <w:rPr>
          <w:sz w:val="28"/>
          <w:szCs w:val="28"/>
        </w:rPr>
        <w:t xml:space="preserve"> 15 </w:t>
      </w:r>
      <w:r w:rsidRPr="00280B10">
        <w:rPr>
          <w:sz w:val="28"/>
          <w:szCs w:val="28"/>
          <w:lang w:val="en-US"/>
        </w:rPr>
        <w:t>C</w:t>
      </w:r>
      <w:r w:rsidRPr="00280B10">
        <w:rPr>
          <w:sz w:val="28"/>
          <w:szCs w:val="28"/>
        </w:rPr>
        <w:t>423,15.6», инвентарный номер 05074110124199, балансовой стоимостью 59390,00 рублей, 2022 года изготовления;</w:t>
      </w:r>
    </w:p>
    <w:p w:rsidR="00B3118B" w:rsidRPr="00280B10" w:rsidRDefault="00280B10" w:rsidP="00280B10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0B10">
        <w:rPr>
          <w:rFonts w:ascii="Times New Roman" w:hAnsi="Times New Roman" w:cs="Times New Roman"/>
          <w:sz w:val="28"/>
          <w:szCs w:val="28"/>
        </w:rPr>
        <w:t xml:space="preserve">- ноутбук </w:t>
      </w:r>
      <w:proofErr w:type="spellStart"/>
      <w:r w:rsidRPr="00280B10">
        <w:rPr>
          <w:rFonts w:ascii="Times New Roman" w:hAnsi="Times New Roman" w:cs="Times New Roman"/>
          <w:sz w:val="28"/>
          <w:szCs w:val="28"/>
          <w:lang w:val="en-US"/>
        </w:rPr>
        <w:t>Digma</w:t>
      </w:r>
      <w:proofErr w:type="spellEnd"/>
      <w:r w:rsidRPr="00280B10">
        <w:rPr>
          <w:rFonts w:ascii="Times New Roman" w:hAnsi="Times New Roman" w:cs="Times New Roman"/>
          <w:sz w:val="28"/>
          <w:szCs w:val="28"/>
        </w:rPr>
        <w:t xml:space="preserve"> </w:t>
      </w:r>
      <w:r w:rsidRPr="00280B10">
        <w:rPr>
          <w:rFonts w:ascii="Times New Roman" w:hAnsi="Times New Roman" w:cs="Times New Roman"/>
          <w:sz w:val="28"/>
          <w:szCs w:val="28"/>
          <w:lang w:val="en-US"/>
        </w:rPr>
        <w:t>EVE</w:t>
      </w:r>
      <w:r w:rsidRPr="00280B10">
        <w:rPr>
          <w:rFonts w:ascii="Times New Roman" w:hAnsi="Times New Roman" w:cs="Times New Roman"/>
          <w:sz w:val="28"/>
          <w:szCs w:val="28"/>
        </w:rPr>
        <w:t xml:space="preserve"> 15 </w:t>
      </w:r>
      <w:r w:rsidRPr="00280B10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280B10">
        <w:rPr>
          <w:rFonts w:ascii="Times New Roman" w:hAnsi="Times New Roman" w:cs="Times New Roman"/>
          <w:sz w:val="28"/>
          <w:szCs w:val="28"/>
        </w:rPr>
        <w:t>423,15.6», инвентарный номер 05074110124200, балансовой стоимостью 59390,00 рублей, 2022 года изготовления.</w:t>
      </w:r>
    </w:p>
    <w:p w:rsidR="00F57D08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Е.Г. Кузьминых</w:t>
      </w:r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2-15-26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E950F7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E950F7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80B10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280B10"/>
    <w:rsid w:val="00326631"/>
    <w:rsid w:val="00335CCB"/>
    <w:rsid w:val="00402CC4"/>
    <w:rsid w:val="0042470D"/>
    <w:rsid w:val="0059155F"/>
    <w:rsid w:val="00596204"/>
    <w:rsid w:val="005A3163"/>
    <w:rsid w:val="006C0789"/>
    <w:rsid w:val="006C2C6D"/>
    <w:rsid w:val="006F02C3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5423B"/>
    <w:rsid w:val="00BE1ABE"/>
    <w:rsid w:val="00BE220F"/>
    <w:rsid w:val="00C54987"/>
    <w:rsid w:val="00C63522"/>
    <w:rsid w:val="00C676C4"/>
    <w:rsid w:val="00C96B72"/>
    <w:rsid w:val="00D32D4C"/>
    <w:rsid w:val="00D43941"/>
    <w:rsid w:val="00E950F7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244</Words>
  <Characters>1393</Characters>
  <Application>Microsoft Office Word</Application>
  <DocSecurity>0</DocSecurity>
  <Lines>11</Lines>
  <Paragraphs>3</Paragraphs>
  <ScaleCrop>false</ScaleCrop>
  <Company>Microsoft</Company>
  <LinksUpToDate>false</LinksUpToDate>
  <CharactersWithSpaces>1634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2022-12-23T07:13:00Z</cp:lastPrinted>
  <dcterms:created xsi:type="dcterms:W3CDTF">2022-12-23T07:13:00Z</dcterms:created>
  <dcterms:modified xsi:type="dcterms:W3CDTF">2022-12-23T07:13:00Z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