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>
        <w:rPr>
          <w:sz w:val="28"/>
          <w:szCs w:val="28"/>
        </w:rPr>
        <w:t xml:space="preserve"> </w:t>
      </w:r>
      <w:r w:rsidR="002B3A07">
        <w:rPr>
          <w:sz w:val="28"/>
          <w:szCs w:val="28"/>
        </w:rPr>
        <w:t>20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2B3A07">
        <w:rPr>
          <w:sz w:val="28"/>
          <w:szCs w:val="28"/>
        </w:rPr>
        <w:t>518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FE3503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О </w:t>
      </w:r>
      <w:r w:rsidR="002B3A07">
        <w:rPr>
          <w:b/>
          <w:sz w:val="28"/>
          <w:szCs w:val="28"/>
        </w:rPr>
        <w:t>внесении изменений в постановление администрации Шарангского муниципального района от 08.06.2022г. № 216 «О создании</w:t>
      </w:r>
      <w:r w:rsidR="002B3A07" w:rsidRPr="00B84EEE">
        <w:rPr>
          <w:b/>
          <w:sz w:val="28"/>
          <w:szCs w:val="28"/>
        </w:rPr>
        <w:t xml:space="preserve"> межведомственной комиссии по </w:t>
      </w:r>
      <w:r w:rsidR="002B3A07">
        <w:rPr>
          <w:b/>
          <w:sz w:val="28"/>
          <w:szCs w:val="28"/>
        </w:rPr>
        <w:t xml:space="preserve">оценке помещений жилищного фонда, расположенного не территории Шарангского муниципального района в целях </w:t>
      </w:r>
      <w:r w:rsidR="002B3A07" w:rsidRPr="00B84EEE">
        <w:rPr>
          <w:b/>
          <w:sz w:val="28"/>
          <w:szCs w:val="28"/>
        </w:rPr>
        <w:t>признани</w:t>
      </w:r>
      <w:r w:rsidR="002B3A07">
        <w:rPr>
          <w:b/>
          <w:sz w:val="28"/>
          <w:szCs w:val="28"/>
        </w:rPr>
        <w:t>я таких помещений</w:t>
      </w:r>
      <w:r w:rsidR="002B3A07" w:rsidRPr="00B84EEE">
        <w:rPr>
          <w:b/>
          <w:sz w:val="28"/>
          <w:szCs w:val="28"/>
        </w:rPr>
        <w:t xml:space="preserve"> жилым</w:t>
      </w:r>
      <w:r w:rsidR="002B3A07">
        <w:rPr>
          <w:b/>
          <w:sz w:val="28"/>
          <w:szCs w:val="28"/>
        </w:rPr>
        <w:t>и помещениями</w:t>
      </w:r>
      <w:r w:rsidR="002B3A07" w:rsidRPr="00B84EEE">
        <w:rPr>
          <w:b/>
          <w:sz w:val="28"/>
          <w:szCs w:val="28"/>
        </w:rPr>
        <w:t>, жил</w:t>
      </w:r>
      <w:r w:rsidR="002B3A07">
        <w:rPr>
          <w:b/>
          <w:sz w:val="28"/>
          <w:szCs w:val="28"/>
        </w:rPr>
        <w:t>ых помещений</w:t>
      </w:r>
      <w:r w:rsidR="002B3A07" w:rsidRPr="00B84EEE">
        <w:rPr>
          <w:b/>
          <w:sz w:val="28"/>
          <w:szCs w:val="28"/>
        </w:rPr>
        <w:t xml:space="preserve"> пригодны</w:t>
      </w:r>
      <w:r w:rsidR="002B3A07">
        <w:rPr>
          <w:b/>
          <w:sz w:val="28"/>
          <w:szCs w:val="28"/>
        </w:rPr>
        <w:t>ми</w:t>
      </w:r>
      <w:r w:rsidR="002B3A07" w:rsidRPr="00B84EEE">
        <w:rPr>
          <w:b/>
          <w:sz w:val="28"/>
          <w:szCs w:val="28"/>
        </w:rPr>
        <w:t xml:space="preserve"> (непригодным</w:t>
      </w:r>
      <w:r w:rsidR="002B3A07">
        <w:rPr>
          <w:b/>
          <w:sz w:val="28"/>
          <w:szCs w:val="28"/>
        </w:rPr>
        <w:t>и</w:t>
      </w:r>
      <w:r w:rsidR="002B3A07" w:rsidRPr="00B84EEE">
        <w:rPr>
          <w:b/>
          <w:sz w:val="28"/>
          <w:szCs w:val="28"/>
        </w:rPr>
        <w:t>) для проживания граждан, многоквартирного дома аварийным и подлежащим сносу или реконструкции, садового дома жилым домом и жилого дома садовым домом</w:t>
      </w:r>
      <w:r w:rsidR="002B3A07">
        <w:rPr>
          <w:b/>
          <w:sz w:val="28"/>
          <w:szCs w:val="28"/>
        </w:rPr>
        <w:t>»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2B3A07" w:rsidRPr="002B3A07" w:rsidRDefault="002B3A07" w:rsidP="002B3A0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b/>
          <w:color w:val="auto"/>
          <w:sz w:val="28"/>
        </w:rPr>
      </w:pPr>
      <w:r w:rsidRPr="00E62451">
        <w:rPr>
          <w:rFonts w:ascii="Times New Roman" w:hAnsi="Times New Roman" w:cs="Times New Roman"/>
          <w:sz w:val="28"/>
        </w:rPr>
        <w:t xml:space="preserve">В </w:t>
      </w:r>
      <w:r>
        <w:rPr>
          <w:rFonts w:ascii="Times New Roman" w:hAnsi="Times New Roman" w:cs="Times New Roman"/>
          <w:sz w:val="28"/>
        </w:rPr>
        <w:t>связи</w:t>
      </w:r>
      <w:r w:rsidRPr="00E62451">
        <w:rPr>
          <w:rFonts w:ascii="Times New Roman" w:hAnsi="Times New Roman" w:cs="Times New Roman"/>
          <w:color w:val="auto"/>
          <w:sz w:val="28"/>
        </w:rPr>
        <w:t xml:space="preserve"> с </w:t>
      </w:r>
      <w:r>
        <w:rPr>
          <w:rFonts w:ascii="Times New Roman" w:hAnsi="Times New Roman" w:cs="Times New Roman"/>
          <w:color w:val="auto"/>
          <w:sz w:val="28"/>
        </w:rPr>
        <w:t xml:space="preserve">кадровыми изменениями, в соответствии с Уставом Шарангского муниципального района Нижегородской области </w:t>
      </w:r>
      <w:r w:rsidRPr="006C2AD7">
        <w:rPr>
          <w:rFonts w:ascii="Times New Roman" w:hAnsi="Times New Roman" w:cs="Times New Roman"/>
          <w:color w:val="auto"/>
          <w:sz w:val="28"/>
        </w:rPr>
        <w:t xml:space="preserve">администрация Шарангского муниципального района </w:t>
      </w:r>
      <w:proofErr w:type="spellStart"/>
      <w:r w:rsidRPr="002B3A07">
        <w:rPr>
          <w:rFonts w:ascii="Times New Roman" w:hAnsi="Times New Roman" w:cs="Times New Roman"/>
          <w:b/>
          <w:color w:val="auto"/>
          <w:sz w:val="28"/>
        </w:rPr>
        <w:t>п</w:t>
      </w:r>
      <w:proofErr w:type="spellEnd"/>
      <w:r w:rsidRPr="002B3A07">
        <w:rPr>
          <w:rFonts w:ascii="Times New Roman" w:hAnsi="Times New Roman" w:cs="Times New Roman"/>
          <w:b/>
          <w:color w:val="auto"/>
          <w:sz w:val="28"/>
        </w:rPr>
        <w:t xml:space="preserve"> о с т а </w:t>
      </w:r>
      <w:proofErr w:type="spellStart"/>
      <w:r w:rsidRPr="002B3A07">
        <w:rPr>
          <w:rFonts w:ascii="Times New Roman" w:hAnsi="Times New Roman" w:cs="Times New Roman"/>
          <w:b/>
          <w:color w:val="auto"/>
          <w:sz w:val="28"/>
        </w:rPr>
        <w:t>н</w:t>
      </w:r>
      <w:proofErr w:type="spellEnd"/>
      <w:r w:rsidRPr="002B3A07">
        <w:rPr>
          <w:rFonts w:ascii="Times New Roman" w:hAnsi="Times New Roman" w:cs="Times New Roman"/>
          <w:b/>
          <w:color w:val="auto"/>
          <w:sz w:val="28"/>
        </w:rPr>
        <w:t xml:space="preserve"> о в л я е т:</w:t>
      </w:r>
    </w:p>
    <w:p w:rsidR="002B3A07" w:rsidRDefault="002B3A07" w:rsidP="002B3A0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</w:rPr>
      </w:pPr>
      <w:r>
        <w:rPr>
          <w:rFonts w:ascii="Times New Roman" w:hAnsi="Times New Roman" w:cs="Times New Roman"/>
          <w:color w:val="auto"/>
          <w:sz w:val="28"/>
        </w:rPr>
        <w:t xml:space="preserve">1. Внести в постановление </w:t>
      </w:r>
      <w:r w:rsidRPr="006C2AD7">
        <w:rPr>
          <w:rFonts w:ascii="Times New Roman" w:hAnsi="Times New Roman" w:cs="Times New Roman"/>
          <w:color w:val="auto"/>
          <w:sz w:val="28"/>
        </w:rPr>
        <w:t xml:space="preserve">администрации Шарангского муниципального района от 08.06.2022г. № 216 «О создании межведомственной комиссии по оценке помещений жилищного фонда, расположенного не территории Шарангского муниципального района в целях признания таких помещений жилыми помещениями, жилых помещений пригодными (непригодными) для проживания граждан, многоквартирного дома аварийным и подлежащим сносу или реконструкции, садового дома жилым домом и жилого дома садовым домом» </w:t>
      </w:r>
      <w:r>
        <w:rPr>
          <w:rFonts w:ascii="Times New Roman" w:hAnsi="Times New Roman" w:cs="Times New Roman"/>
          <w:color w:val="auto"/>
          <w:sz w:val="28"/>
        </w:rPr>
        <w:t>(далее- Постановление) следующие изменения:</w:t>
      </w:r>
    </w:p>
    <w:p w:rsidR="002B3A07" w:rsidRDefault="002B3A07" w:rsidP="002B3A0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</w:rPr>
      </w:pPr>
      <w:r>
        <w:rPr>
          <w:rFonts w:ascii="Times New Roman" w:hAnsi="Times New Roman" w:cs="Times New Roman"/>
          <w:color w:val="auto"/>
          <w:sz w:val="28"/>
        </w:rPr>
        <w:lastRenderedPageBreak/>
        <w:t>1. Приложение 2 к постановлению утвердить в новой редакции:</w:t>
      </w:r>
    </w:p>
    <w:p w:rsidR="002B3A07" w:rsidRPr="00467E18" w:rsidRDefault="002B3A07" w:rsidP="002B3A07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 w:rsidRPr="00467E18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«Состав межведомственной комиссии </w:t>
      </w:r>
      <w:r w:rsidRPr="00467E18">
        <w:rPr>
          <w:rFonts w:ascii="Times New Roman" w:hAnsi="Times New Roman" w:cs="Times New Roman"/>
          <w:b w:val="0"/>
          <w:sz w:val="28"/>
        </w:rPr>
        <w:t>по оценке помещений жилищного фонда, расположенного на территории Шарангского муниципального района, в целях признания таких помещений жилыми помещениями, жилых помещений пригодными (непригодными) для проживания,</w:t>
      </w:r>
      <w:r w:rsidRPr="00467E18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многоквартирного дома аварийным и подлежащим сносу или реконструкции, садового дома жилым домом и жилого дома садовым домом (далее- межведомственная комиссия)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268"/>
        <w:gridCol w:w="7150"/>
      </w:tblGrid>
      <w:tr w:rsidR="002B3A07" w:rsidTr="002B3A07">
        <w:tc>
          <w:tcPr>
            <w:tcW w:w="2268" w:type="dxa"/>
          </w:tcPr>
          <w:p w:rsidR="002B3A07" w:rsidRPr="00467E18" w:rsidRDefault="002B3A07" w:rsidP="002B3A07">
            <w:pPr>
              <w:pStyle w:val="ConsPlusNormal"/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7E18">
              <w:rPr>
                <w:rFonts w:ascii="Times New Roman" w:hAnsi="Times New Roman" w:cs="Times New Roman"/>
                <w:sz w:val="28"/>
                <w:szCs w:val="28"/>
              </w:rPr>
              <w:t>А.В.Ермолин</w:t>
            </w:r>
          </w:p>
        </w:tc>
        <w:tc>
          <w:tcPr>
            <w:tcW w:w="7150" w:type="dxa"/>
          </w:tcPr>
          <w:p w:rsidR="002B3A07" w:rsidRPr="00467E18" w:rsidRDefault="002B3A07" w:rsidP="000357E0">
            <w:pPr>
              <w:pStyle w:val="ConsPlusNormal"/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7E18">
              <w:rPr>
                <w:rFonts w:ascii="Times New Roman" w:hAnsi="Times New Roman" w:cs="Times New Roman"/>
                <w:sz w:val="28"/>
                <w:szCs w:val="28"/>
              </w:rPr>
              <w:t>Заместитель главы администрации Шарангского муниципального района, председатель межведомственной комиссии</w:t>
            </w:r>
          </w:p>
        </w:tc>
      </w:tr>
      <w:tr w:rsidR="002B3A07" w:rsidTr="002B3A07">
        <w:tc>
          <w:tcPr>
            <w:tcW w:w="2268" w:type="dxa"/>
          </w:tcPr>
          <w:p w:rsidR="002B3A07" w:rsidRPr="00467E18" w:rsidRDefault="002B3A07" w:rsidP="002B3A07">
            <w:pPr>
              <w:pStyle w:val="ConsPlusNormal"/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7E18">
              <w:rPr>
                <w:rFonts w:ascii="Times New Roman" w:hAnsi="Times New Roman" w:cs="Times New Roman"/>
                <w:sz w:val="28"/>
                <w:szCs w:val="28"/>
              </w:rPr>
              <w:t>О.М.Глушкова</w:t>
            </w:r>
          </w:p>
        </w:tc>
        <w:tc>
          <w:tcPr>
            <w:tcW w:w="7150" w:type="dxa"/>
          </w:tcPr>
          <w:p w:rsidR="002B3A07" w:rsidRPr="00467E18" w:rsidRDefault="002B3A07" w:rsidP="000357E0">
            <w:pPr>
              <w:pStyle w:val="ConsPlusNormal"/>
              <w:spacing w:line="360" w:lineRule="auto"/>
              <w:ind w:firstLine="0"/>
              <w:jc w:val="both"/>
              <w:rPr>
                <w:sz w:val="28"/>
                <w:szCs w:val="28"/>
                <w:u w:val="single"/>
                <w:lang w:eastAsia="fa-IR" w:bidi="fa-IR"/>
              </w:rPr>
            </w:pPr>
            <w:r w:rsidRPr="00467E18">
              <w:rPr>
                <w:rFonts w:ascii="Times New Roman" w:hAnsi="Times New Roman" w:cs="Times New Roman"/>
                <w:sz w:val="28"/>
                <w:szCs w:val="28"/>
                <w:lang w:eastAsia="fa-IR" w:bidi="fa-IR"/>
              </w:rPr>
              <w:t>Главный специалист отдела капитального строительства администрации Шарангского муниципального района- заместитель председателя межведомственной комиссии</w:t>
            </w:r>
          </w:p>
        </w:tc>
      </w:tr>
      <w:tr w:rsidR="002B3A07" w:rsidTr="002B3A07">
        <w:tc>
          <w:tcPr>
            <w:tcW w:w="2268" w:type="dxa"/>
          </w:tcPr>
          <w:p w:rsidR="002B3A07" w:rsidRPr="00467E18" w:rsidRDefault="002B3A07" w:rsidP="002B3A07">
            <w:pPr>
              <w:spacing w:line="360" w:lineRule="auto"/>
              <w:rPr>
                <w:sz w:val="28"/>
                <w:szCs w:val="28"/>
                <w:lang w:eastAsia="fa-IR" w:bidi="fa-IR"/>
              </w:rPr>
            </w:pPr>
            <w:r w:rsidRPr="00467E18">
              <w:rPr>
                <w:sz w:val="28"/>
                <w:szCs w:val="28"/>
              </w:rPr>
              <w:t>С.В.Баженова</w:t>
            </w:r>
          </w:p>
        </w:tc>
        <w:tc>
          <w:tcPr>
            <w:tcW w:w="7150" w:type="dxa"/>
          </w:tcPr>
          <w:p w:rsidR="002B3A07" w:rsidRPr="00467E18" w:rsidRDefault="002B3A07" w:rsidP="000357E0">
            <w:pPr>
              <w:spacing w:line="360" w:lineRule="auto"/>
              <w:jc w:val="both"/>
              <w:rPr>
                <w:sz w:val="28"/>
                <w:szCs w:val="28"/>
                <w:lang w:eastAsia="fa-IR" w:bidi="fa-IR"/>
              </w:rPr>
            </w:pPr>
            <w:r w:rsidRPr="00467E18">
              <w:rPr>
                <w:sz w:val="28"/>
                <w:szCs w:val="28"/>
                <w:lang w:eastAsia="fa-IR" w:bidi="fa-IR"/>
              </w:rPr>
              <w:t>Главный специалист отдела по управлению муниципальным имуществом Шарангского муниципального района, секретарь межведомственной комиссии (по согласованию)</w:t>
            </w:r>
          </w:p>
        </w:tc>
      </w:tr>
      <w:tr w:rsidR="002B3A07" w:rsidTr="002B3A07">
        <w:tc>
          <w:tcPr>
            <w:tcW w:w="9418" w:type="dxa"/>
            <w:gridSpan w:val="2"/>
          </w:tcPr>
          <w:p w:rsidR="002B3A07" w:rsidRPr="00467E18" w:rsidRDefault="002B3A07" w:rsidP="002B3A07">
            <w:pPr>
              <w:pStyle w:val="ConsPlusNormal"/>
              <w:spacing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467E18">
              <w:rPr>
                <w:rFonts w:ascii="Times New Roman" w:hAnsi="Times New Roman" w:cs="Times New Roman"/>
                <w:sz w:val="28"/>
                <w:szCs w:val="28"/>
                <w:lang w:eastAsia="fa-IR" w:bidi="fa-IR"/>
              </w:rPr>
              <w:t>Члены межведомственной комиссии:</w:t>
            </w:r>
          </w:p>
        </w:tc>
      </w:tr>
      <w:tr w:rsidR="002B3A07" w:rsidTr="002B3A07">
        <w:tc>
          <w:tcPr>
            <w:tcW w:w="2268" w:type="dxa"/>
          </w:tcPr>
          <w:p w:rsidR="002B3A07" w:rsidRPr="00467E18" w:rsidRDefault="002B3A07" w:rsidP="002B3A07">
            <w:pPr>
              <w:pStyle w:val="ConsPlusNormal"/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7E18">
              <w:rPr>
                <w:rFonts w:ascii="Times New Roman" w:hAnsi="Times New Roman" w:cs="Times New Roman"/>
                <w:sz w:val="28"/>
                <w:szCs w:val="28"/>
              </w:rPr>
              <w:t>Ю.В.Смирнов</w:t>
            </w:r>
          </w:p>
        </w:tc>
        <w:tc>
          <w:tcPr>
            <w:tcW w:w="7150" w:type="dxa"/>
          </w:tcPr>
          <w:p w:rsidR="002B3A07" w:rsidRPr="00467E18" w:rsidRDefault="002B3A07" w:rsidP="000357E0">
            <w:pPr>
              <w:pStyle w:val="ConsPlusNormal"/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7E18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</w:t>
            </w:r>
            <w:proofErr w:type="spellStart"/>
            <w:r w:rsidRPr="00467E18">
              <w:rPr>
                <w:rFonts w:ascii="Times New Roman" w:hAnsi="Times New Roman" w:cs="Times New Roman"/>
                <w:sz w:val="28"/>
                <w:szCs w:val="28"/>
              </w:rPr>
              <w:t>Уренского</w:t>
            </w:r>
            <w:proofErr w:type="spellEnd"/>
            <w:r w:rsidRPr="00467E18">
              <w:rPr>
                <w:rFonts w:ascii="Times New Roman" w:hAnsi="Times New Roman" w:cs="Times New Roman"/>
                <w:sz w:val="28"/>
                <w:szCs w:val="28"/>
              </w:rPr>
              <w:t xml:space="preserve"> отдела государственной жилищной инспекции Нижегородской области (по согласованию)</w:t>
            </w:r>
          </w:p>
        </w:tc>
      </w:tr>
      <w:tr w:rsidR="002B3A07" w:rsidTr="002B3A07">
        <w:tc>
          <w:tcPr>
            <w:tcW w:w="2268" w:type="dxa"/>
          </w:tcPr>
          <w:p w:rsidR="002B3A07" w:rsidRPr="00467E18" w:rsidRDefault="002B3A07" w:rsidP="002B3A07">
            <w:pPr>
              <w:pStyle w:val="ConsPlusNormal"/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7E18">
              <w:rPr>
                <w:rFonts w:ascii="Times New Roman" w:hAnsi="Times New Roman" w:cs="Times New Roman"/>
                <w:color w:val="000000"/>
                <w:sz w:val="28"/>
                <w:szCs w:val="28"/>
                <w:lang w:bidi="ru-RU"/>
              </w:rPr>
              <w:t>Д.П.Плотников</w:t>
            </w:r>
          </w:p>
        </w:tc>
        <w:tc>
          <w:tcPr>
            <w:tcW w:w="7150" w:type="dxa"/>
          </w:tcPr>
          <w:p w:rsidR="002B3A07" w:rsidRPr="00467E18" w:rsidRDefault="002B3A07" w:rsidP="000357E0">
            <w:pPr>
              <w:pStyle w:val="ConsPlusNormal"/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7E18">
              <w:rPr>
                <w:rFonts w:ascii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Начальник территориального отдела управления </w:t>
            </w:r>
            <w:proofErr w:type="spellStart"/>
            <w:r w:rsidRPr="00467E18">
              <w:rPr>
                <w:rFonts w:ascii="Times New Roman" w:hAnsi="Times New Roman" w:cs="Times New Roman"/>
                <w:color w:val="000000"/>
                <w:sz w:val="28"/>
                <w:szCs w:val="28"/>
                <w:lang w:bidi="ru-RU"/>
              </w:rPr>
              <w:t>Роспотребнадзора</w:t>
            </w:r>
            <w:proofErr w:type="spellEnd"/>
            <w:r w:rsidRPr="00467E18">
              <w:rPr>
                <w:rFonts w:ascii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Нижегородской области (по согласованию)</w:t>
            </w:r>
          </w:p>
        </w:tc>
      </w:tr>
    </w:tbl>
    <w:p w:rsidR="00B3118B" w:rsidRPr="00FE3503" w:rsidRDefault="002B3A07" w:rsidP="002B3A07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</w:rPr>
        <w:t>2</w:t>
      </w:r>
      <w:r w:rsidRPr="00E62451">
        <w:rPr>
          <w:rFonts w:ascii="Times New Roman" w:hAnsi="Times New Roman" w:cs="Times New Roman"/>
          <w:color w:val="auto"/>
          <w:sz w:val="28"/>
        </w:rPr>
        <w:t xml:space="preserve">. Контроль за исполнением настоящего постановления возложить на заместителя главы администрации </w:t>
      </w:r>
      <w:r>
        <w:rPr>
          <w:rFonts w:ascii="Times New Roman" w:hAnsi="Times New Roman" w:cs="Times New Roman"/>
          <w:color w:val="auto"/>
          <w:sz w:val="28"/>
        </w:rPr>
        <w:t>А.В</w:t>
      </w:r>
      <w:r w:rsidRPr="00E62451">
        <w:rPr>
          <w:rFonts w:ascii="Times New Roman" w:hAnsi="Times New Roman" w:cs="Times New Roman"/>
          <w:color w:val="auto"/>
          <w:sz w:val="28"/>
        </w:rPr>
        <w:t>.</w:t>
      </w:r>
      <w:r>
        <w:rPr>
          <w:rFonts w:ascii="Times New Roman" w:hAnsi="Times New Roman" w:cs="Times New Roman"/>
          <w:color w:val="auto"/>
          <w:sz w:val="28"/>
        </w:rPr>
        <w:t>Ермолина.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0357E0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С.В. Баженова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0357E0">
        <w:rPr>
          <w:sz w:val="28"/>
          <w:szCs w:val="28"/>
        </w:rPr>
        <w:t>19-66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771A28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3A07" w:rsidRDefault="002B3A07" w:rsidP="00B3118B">
      <w:r>
        <w:separator/>
      </w:r>
    </w:p>
  </w:endnote>
  <w:endnote w:type="continuationSeparator" w:id="1">
    <w:p w:rsidR="002B3A07" w:rsidRDefault="002B3A07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3A07" w:rsidRDefault="002B3A07" w:rsidP="00B3118B">
      <w:r>
        <w:separator/>
      </w:r>
    </w:p>
  </w:footnote>
  <w:footnote w:type="continuationSeparator" w:id="1">
    <w:p w:rsidR="002B3A07" w:rsidRDefault="002B3A07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3A07" w:rsidRDefault="002B3A07">
    <w:pPr>
      <w:pStyle w:val="12"/>
      <w:jc w:val="center"/>
    </w:pPr>
    <w:fldSimple w:instr="PAGE">
      <w:r w:rsidR="000357E0">
        <w:rPr>
          <w:noProof/>
        </w:rPr>
        <w:t>3</w:t>
      </w:r>
    </w:fldSimple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3A07" w:rsidRDefault="002B3A07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357E0"/>
    <w:rsid w:val="0006135B"/>
    <w:rsid w:val="000C7E25"/>
    <w:rsid w:val="00106EE1"/>
    <w:rsid w:val="001862C4"/>
    <w:rsid w:val="0020794B"/>
    <w:rsid w:val="002B3A07"/>
    <w:rsid w:val="00326631"/>
    <w:rsid w:val="00335CCB"/>
    <w:rsid w:val="0042470D"/>
    <w:rsid w:val="0059155F"/>
    <w:rsid w:val="00596204"/>
    <w:rsid w:val="006C0789"/>
    <w:rsid w:val="006C2C6D"/>
    <w:rsid w:val="00771A28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E1ABE"/>
    <w:rsid w:val="00BE220F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uiPriority w:val="99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  <w:style w:type="paragraph" w:customStyle="1" w:styleId="ConsPlusTitle">
    <w:name w:val="ConsPlusTitle"/>
    <w:basedOn w:val="a"/>
    <w:next w:val="ConsPlusNormal"/>
    <w:uiPriority w:val="99"/>
    <w:rsid w:val="002B3A07"/>
    <w:pPr>
      <w:widowControl w:val="0"/>
      <w:autoSpaceDE w:val="0"/>
    </w:pPr>
    <w:rPr>
      <w:rFonts w:ascii="Arial" w:eastAsia="Arial" w:hAnsi="Arial" w:cs="Arial"/>
      <w:b/>
      <w:bCs/>
      <w:color w:val="auto"/>
      <w:kern w:val="1"/>
      <w:lang w:eastAsia="fa-IR" w:bidi="fa-I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411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2750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2022-12-21T11:25:00Z</cp:lastPrinted>
  <dcterms:created xsi:type="dcterms:W3CDTF">2022-12-21T11:25:00Z</dcterms:created>
  <dcterms:modified xsi:type="dcterms:W3CDTF">2022-12-21T11:25:00Z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