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FD5F31">
        <w:rPr>
          <w:sz w:val="28"/>
          <w:szCs w:val="28"/>
        </w:rPr>
        <w:t>08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FD5F31">
        <w:rPr>
          <w:sz w:val="28"/>
          <w:szCs w:val="28"/>
        </w:rPr>
        <w:t>496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FE3503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</w:t>
      </w:r>
      <w:r w:rsidR="00FD5F31">
        <w:rPr>
          <w:b/>
          <w:bCs/>
          <w:sz w:val="28"/>
          <w:szCs w:val="28"/>
        </w:rPr>
        <w:t>передаче муниципального имущества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FD5F31" w:rsidRPr="00FD5F31" w:rsidRDefault="00FD5F31" w:rsidP="00FD5F31">
      <w:pPr>
        <w:spacing w:line="360" w:lineRule="auto"/>
        <w:ind w:firstLine="709"/>
        <w:jc w:val="both"/>
        <w:rPr>
          <w:sz w:val="28"/>
          <w:szCs w:val="28"/>
        </w:rPr>
      </w:pPr>
      <w:r w:rsidRPr="00FD5F31">
        <w:rPr>
          <w:sz w:val="28"/>
          <w:szCs w:val="28"/>
        </w:rPr>
        <w:t>В соответствии со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 w:rsidRPr="00FD5F31"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 w:rsidRPr="00FD5F31"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 w:rsidRPr="00FD5F31">
        <w:rPr>
          <w:sz w:val="28"/>
          <w:szCs w:val="28"/>
        </w:rPr>
        <w:t xml:space="preserve">в целях наиболее эффективного использования муниципального имущества, на основании поступившего заявления от МБОУ </w:t>
      </w:r>
      <w:proofErr w:type="spellStart"/>
      <w:r w:rsidRPr="00FD5F31">
        <w:rPr>
          <w:sz w:val="28"/>
          <w:szCs w:val="28"/>
        </w:rPr>
        <w:t>Черномужская</w:t>
      </w:r>
      <w:proofErr w:type="spellEnd"/>
      <w:r w:rsidRPr="00FD5F31">
        <w:rPr>
          <w:sz w:val="28"/>
          <w:szCs w:val="28"/>
        </w:rPr>
        <w:t xml:space="preserve"> основная школа от 28.11.2022 года № 68, администрация Шарангского муниципального района </w:t>
      </w:r>
      <w:proofErr w:type="spellStart"/>
      <w:r w:rsidRPr="00FD5F31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FD5F31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FD5F31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FD5F31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FD5F31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FD5F31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FD5F31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FD5F31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FD5F31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FD5F31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FD5F31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FD5F31">
        <w:rPr>
          <w:b/>
          <w:sz w:val="28"/>
          <w:szCs w:val="28"/>
        </w:rPr>
        <w:t>т</w:t>
      </w:r>
      <w:r w:rsidRPr="00FD5F31">
        <w:rPr>
          <w:sz w:val="28"/>
          <w:szCs w:val="28"/>
        </w:rPr>
        <w:t>:</w:t>
      </w:r>
    </w:p>
    <w:p w:rsidR="00FD5F31" w:rsidRPr="00FD5F31" w:rsidRDefault="00FD5F31" w:rsidP="00FD5F31">
      <w:pPr>
        <w:spacing w:line="360" w:lineRule="auto"/>
        <w:ind w:firstLine="709"/>
        <w:jc w:val="both"/>
        <w:rPr>
          <w:sz w:val="28"/>
          <w:szCs w:val="28"/>
        </w:rPr>
      </w:pPr>
      <w:r w:rsidRPr="00FD5F31">
        <w:rPr>
          <w:sz w:val="28"/>
          <w:szCs w:val="28"/>
        </w:rPr>
        <w:t>1.Передать</w:t>
      </w:r>
      <w:r>
        <w:rPr>
          <w:sz w:val="28"/>
          <w:szCs w:val="28"/>
        </w:rPr>
        <w:t xml:space="preserve"> </w:t>
      </w:r>
      <w:r w:rsidRPr="00FD5F31">
        <w:rPr>
          <w:sz w:val="28"/>
          <w:szCs w:val="28"/>
        </w:rPr>
        <w:t xml:space="preserve">с баланса МБОУ </w:t>
      </w:r>
      <w:proofErr w:type="spellStart"/>
      <w:r w:rsidRPr="00FD5F31">
        <w:rPr>
          <w:sz w:val="28"/>
          <w:szCs w:val="28"/>
        </w:rPr>
        <w:t>Черномужская</w:t>
      </w:r>
      <w:proofErr w:type="spellEnd"/>
      <w:r w:rsidRPr="00FD5F31">
        <w:rPr>
          <w:sz w:val="28"/>
          <w:szCs w:val="28"/>
        </w:rPr>
        <w:t xml:space="preserve"> основная школа безвозмездно по акту приема-передачи на баланс МБДОУ детский сад «Светлячок»</w:t>
      </w:r>
      <w:r>
        <w:rPr>
          <w:sz w:val="28"/>
          <w:szCs w:val="28"/>
        </w:rPr>
        <w:t xml:space="preserve"> </w:t>
      </w:r>
      <w:r w:rsidRPr="00FD5F31">
        <w:rPr>
          <w:sz w:val="28"/>
          <w:szCs w:val="28"/>
        </w:rPr>
        <w:t xml:space="preserve">движимое имущество: интерактивная доска </w:t>
      </w:r>
      <w:proofErr w:type="spellStart"/>
      <w:r w:rsidRPr="00FD5F31">
        <w:rPr>
          <w:sz w:val="28"/>
          <w:szCs w:val="28"/>
          <w:lang w:val="en-US"/>
        </w:rPr>
        <w:t>IQBoard</w:t>
      </w:r>
      <w:proofErr w:type="spellEnd"/>
      <w:r w:rsidRPr="00FD5F31">
        <w:rPr>
          <w:sz w:val="28"/>
          <w:szCs w:val="28"/>
        </w:rPr>
        <w:t xml:space="preserve"> </w:t>
      </w:r>
      <w:r w:rsidRPr="00FD5F31">
        <w:rPr>
          <w:sz w:val="28"/>
          <w:szCs w:val="28"/>
          <w:lang w:val="en-US"/>
        </w:rPr>
        <w:t>DVT</w:t>
      </w:r>
      <w:r w:rsidRPr="00FD5F31">
        <w:rPr>
          <w:sz w:val="28"/>
          <w:szCs w:val="28"/>
        </w:rPr>
        <w:t xml:space="preserve"> </w:t>
      </w:r>
      <w:r w:rsidRPr="00FD5F31">
        <w:rPr>
          <w:sz w:val="28"/>
          <w:szCs w:val="28"/>
          <w:lang w:val="en-US"/>
        </w:rPr>
        <w:t>TN</w:t>
      </w:r>
      <w:r w:rsidRPr="00FD5F31">
        <w:rPr>
          <w:sz w:val="28"/>
          <w:szCs w:val="28"/>
        </w:rPr>
        <w:t xml:space="preserve"> 060, инвентарный номер 13074110134164, балансовой стоимостью 58920,00 рублей, 2017 года изготовления. </w:t>
      </w:r>
    </w:p>
    <w:p w:rsidR="00FD5F31" w:rsidRDefault="00FD5F31" w:rsidP="00FD5F31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5F31">
        <w:rPr>
          <w:rFonts w:ascii="Times New Roman" w:hAnsi="Times New Roman" w:cs="Times New Roman"/>
          <w:sz w:val="28"/>
          <w:szCs w:val="28"/>
        </w:rPr>
        <w:t>2. Закрепить на праве оперативного управления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5F31">
        <w:rPr>
          <w:rFonts w:ascii="Times New Roman" w:hAnsi="Times New Roman" w:cs="Times New Roman"/>
          <w:sz w:val="28"/>
          <w:szCs w:val="28"/>
        </w:rPr>
        <w:t xml:space="preserve">за МБДОУ детский сад «Светлячок» движимое имущество: интерактивная доска </w:t>
      </w:r>
      <w:proofErr w:type="spellStart"/>
      <w:r w:rsidRPr="00FD5F31">
        <w:rPr>
          <w:rFonts w:ascii="Times New Roman" w:hAnsi="Times New Roman" w:cs="Times New Roman"/>
          <w:sz w:val="28"/>
          <w:szCs w:val="28"/>
          <w:lang w:val="en-US"/>
        </w:rPr>
        <w:t>IQBoard</w:t>
      </w:r>
      <w:proofErr w:type="spellEnd"/>
      <w:r w:rsidRPr="00FD5F31">
        <w:rPr>
          <w:rFonts w:ascii="Times New Roman" w:hAnsi="Times New Roman" w:cs="Times New Roman"/>
          <w:sz w:val="28"/>
          <w:szCs w:val="28"/>
        </w:rPr>
        <w:t xml:space="preserve"> </w:t>
      </w:r>
      <w:r w:rsidRPr="00FD5F31">
        <w:rPr>
          <w:rFonts w:ascii="Times New Roman" w:hAnsi="Times New Roman" w:cs="Times New Roman"/>
          <w:sz w:val="28"/>
          <w:szCs w:val="28"/>
          <w:lang w:val="en-US"/>
        </w:rPr>
        <w:t>DVT</w:t>
      </w:r>
      <w:r w:rsidRPr="00FD5F31">
        <w:rPr>
          <w:rFonts w:ascii="Times New Roman" w:hAnsi="Times New Roman" w:cs="Times New Roman"/>
          <w:sz w:val="28"/>
          <w:szCs w:val="28"/>
        </w:rPr>
        <w:t xml:space="preserve"> </w:t>
      </w:r>
      <w:r w:rsidRPr="00FD5F31">
        <w:rPr>
          <w:rFonts w:ascii="Times New Roman" w:hAnsi="Times New Roman" w:cs="Times New Roman"/>
          <w:sz w:val="28"/>
          <w:szCs w:val="28"/>
          <w:lang w:val="en-US"/>
        </w:rPr>
        <w:t>TN</w:t>
      </w:r>
      <w:r w:rsidRPr="00FD5F31">
        <w:rPr>
          <w:rFonts w:ascii="Times New Roman" w:hAnsi="Times New Roman" w:cs="Times New Roman"/>
          <w:sz w:val="28"/>
          <w:szCs w:val="28"/>
        </w:rPr>
        <w:t xml:space="preserve"> 060, </w:t>
      </w:r>
    </w:p>
    <w:p w:rsidR="00FD5F31" w:rsidRDefault="00FD5F31" w:rsidP="00FD5F31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Pr="00FD5F31" w:rsidRDefault="00FD5F31" w:rsidP="00FD5F31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5F31">
        <w:rPr>
          <w:rFonts w:ascii="Times New Roman" w:hAnsi="Times New Roman" w:cs="Times New Roman"/>
          <w:sz w:val="28"/>
          <w:szCs w:val="28"/>
        </w:rPr>
        <w:lastRenderedPageBreak/>
        <w:t>инвентарный номер 13074110134164, балансовой стоимостью 58920,00 рублей, 2017 года изготовления.</w:t>
      </w:r>
    </w:p>
    <w:p w:rsidR="00B3118B" w:rsidRPr="00FD5F31" w:rsidRDefault="00C54987" w:rsidP="00FD5F31">
      <w:pPr>
        <w:spacing w:line="360" w:lineRule="auto"/>
        <w:ind w:firstLine="709"/>
        <w:jc w:val="both"/>
        <w:rPr>
          <w:sz w:val="28"/>
          <w:szCs w:val="28"/>
        </w:rPr>
      </w:pPr>
      <w:r w:rsidRPr="00FD5F31"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217188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217188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FD5F31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217188"/>
    <w:rsid w:val="00326631"/>
    <w:rsid w:val="00335CCB"/>
    <w:rsid w:val="0042470D"/>
    <w:rsid w:val="0059155F"/>
    <w:rsid w:val="00596204"/>
    <w:rsid w:val="006C0789"/>
    <w:rsid w:val="006C2C6D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5F31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205</Words>
  <Characters>1173</Characters>
  <Application>Microsoft Office Word</Application>
  <DocSecurity>0</DocSecurity>
  <Lines>9</Lines>
  <Paragraphs>2</Paragraphs>
  <ScaleCrop>false</ScaleCrop>
  <Company>Microsoft</Company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2022-12-08T13:11:00Z</cp:lastPrinted>
  <dcterms:created xsi:type="dcterms:W3CDTF">2022-12-08T13:12:00Z</dcterms:created>
  <dcterms:modified xsi:type="dcterms:W3CDTF">2022-12-08T13:12:00Z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