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274242">
        <w:rPr>
          <w:sz w:val="28"/>
          <w:szCs w:val="28"/>
        </w:rPr>
        <w:t>14</w:t>
      </w:r>
      <w:r>
        <w:rPr>
          <w:sz w:val="28"/>
          <w:szCs w:val="28"/>
        </w:rPr>
        <w:t>.</w:t>
      </w:r>
      <w:bookmarkStart w:id="0" w:name="_GoBack"/>
      <w:bookmarkEnd w:id="0"/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274242">
        <w:rPr>
          <w:sz w:val="28"/>
          <w:szCs w:val="28"/>
        </w:rPr>
        <w:t>398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274242" w:rsidRDefault="00274242" w:rsidP="00274242">
      <w:pPr>
        <w:ind w:left="1134" w:right="1134"/>
        <w:jc w:val="center"/>
        <w:rPr>
          <w:b/>
          <w:sz w:val="28"/>
          <w:szCs w:val="28"/>
        </w:rPr>
      </w:pPr>
      <w:r w:rsidRPr="00A872FA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б утверждении </w:t>
      </w:r>
    </w:p>
    <w:p w:rsidR="00274242" w:rsidRDefault="00274242" w:rsidP="00274242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Положения о спасательной службе гражданской обороны по организации проведения мероприятий </w:t>
      </w:r>
    </w:p>
    <w:p w:rsidR="00274242" w:rsidRDefault="00274242" w:rsidP="00274242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защите культурных ценностей </w:t>
      </w:r>
    </w:p>
    <w:p w:rsidR="00B3118B" w:rsidRDefault="00274242" w:rsidP="00274242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proofErr w:type="spellStart"/>
      <w:r>
        <w:rPr>
          <w:b/>
          <w:sz w:val="28"/>
          <w:szCs w:val="28"/>
        </w:rPr>
        <w:t>Шарангском</w:t>
      </w:r>
      <w:proofErr w:type="spellEnd"/>
      <w:r>
        <w:rPr>
          <w:b/>
          <w:sz w:val="28"/>
          <w:szCs w:val="28"/>
        </w:rPr>
        <w:t xml:space="preserve"> муниципальном районе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274242" w:rsidRPr="00D40CB3" w:rsidRDefault="00274242" w:rsidP="00274242">
      <w:pPr>
        <w:pStyle w:val="ad"/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 соответствии с Федеральным </w:t>
      </w:r>
      <w:r w:rsidRPr="00274242">
        <w:rPr>
          <w:sz w:val="28"/>
          <w:szCs w:val="28"/>
        </w:rPr>
        <w:t>законом</w:t>
      </w:r>
      <w:r>
        <w:rPr>
          <w:color w:val="000000" w:themeColor="text1"/>
          <w:sz w:val="28"/>
          <w:szCs w:val="28"/>
        </w:rPr>
        <w:t xml:space="preserve"> от 12 февраля 1998 года №28-ФЗ «О гражданской обороне», </w:t>
      </w:r>
      <w:r w:rsidRPr="00274242">
        <w:rPr>
          <w:sz w:val="28"/>
          <w:szCs w:val="28"/>
        </w:rPr>
        <w:t>постановлением</w:t>
      </w:r>
      <w:r>
        <w:rPr>
          <w:color w:val="000000" w:themeColor="text1"/>
          <w:sz w:val="28"/>
          <w:szCs w:val="28"/>
        </w:rPr>
        <w:t xml:space="preserve"> Правительства Российской Федерации от 26 ноября 2007 года №804 «Об утверждении Положения о гражданской обороне в Российской Федерации», п.8 Приказа МЧС России от 14.11.2008 года №687 «Об утверждении Положения об организации и ведении гражданской обороны в муниципальных образованиях и организациях», </w:t>
      </w:r>
      <w:r w:rsidRPr="00274242">
        <w:rPr>
          <w:sz w:val="28"/>
          <w:szCs w:val="28"/>
        </w:rPr>
        <w:t>постановлением</w:t>
      </w:r>
      <w:r>
        <w:rPr>
          <w:color w:val="000000" w:themeColor="text1"/>
          <w:sz w:val="28"/>
          <w:szCs w:val="28"/>
        </w:rPr>
        <w:t xml:space="preserve"> Правительства Нижегородской области от 15 января 2019 года №2 «О создании сил гражданской обороны Нижегородской области и поддержании их в готовности к действиям», </w:t>
      </w:r>
      <w:r w:rsidRPr="00274242">
        <w:rPr>
          <w:sz w:val="28"/>
          <w:szCs w:val="28"/>
        </w:rPr>
        <w:t>Положением</w:t>
      </w:r>
      <w:r>
        <w:rPr>
          <w:color w:val="000000" w:themeColor="text1"/>
          <w:sz w:val="28"/>
          <w:szCs w:val="28"/>
        </w:rPr>
        <w:t xml:space="preserve"> об организации и ведении гражданской обороны в Нижегородской области, утвержденным Указом Губернатора Нижегородской области от 19 июня 2012 года №50</w:t>
      </w:r>
      <w:r>
        <w:rPr>
          <w:sz w:val="28"/>
          <w:szCs w:val="28"/>
        </w:rPr>
        <w:t>,</w:t>
      </w:r>
      <w:r w:rsidRPr="00E12232">
        <w:rPr>
          <w:sz w:val="28"/>
          <w:szCs w:val="28"/>
        </w:rPr>
        <w:t xml:space="preserve"> администрация Шарангского муниципального района Нижегородской области </w:t>
      </w:r>
      <w:proofErr w:type="spellStart"/>
      <w:r w:rsidRPr="00E12232">
        <w:rPr>
          <w:b/>
          <w:sz w:val="28"/>
          <w:szCs w:val="28"/>
        </w:rPr>
        <w:t>п</w:t>
      </w:r>
      <w:proofErr w:type="spellEnd"/>
      <w:r w:rsidRPr="00E12232">
        <w:rPr>
          <w:b/>
          <w:sz w:val="28"/>
          <w:szCs w:val="28"/>
        </w:rPr>
        <w:t xml:space="preserve"> о с т а </w:t>
      </w:r>
      <w:proofErr w:type="spellStart"/>
      <w:r w:rsidRPr="00E12232">
        <w:rPr>
          <w:b/>
          <w:sz w:val="28"/>
          <w:szCs w:val="28"/>
        </w:rPr>
        <w:t>н</w:t>
      </w:r>
      <w:proofErr w:type="spellEnd"/>
      <w:r w:rsidRPr="00E12232">
        <w:rPr>
          <w:b/>
          <w:sz w:val="28"/>
          <w:szCs w:val="28"/>
        </w:rPr>
        <w:t xml:space="preserve"> о в л я е т:</w:t>
      </w:r>
    </w:p>
    <w:p w:rsidR="00274242" w:rsidRDefault="00274242" w:rsidP="00274242">
      <w:pPr>
        <w:pStyle w:val="ad"/>
        <w:widowControl w:val="0"/>
        <w:tabs>
          <w:tab w:val="left" w:pos="1134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1.Утвердить Положение о спасательной службе гражданской обороны по организации проведения мероприятий по защите культурных ценностей в </w:t>
      </w:r>
      <w:proofErr w:type="spellStart"/>
      <w:r>
        <w:rPr>
          <w:sz w:val="28"/>
          <w:szCs w:val="28"/>
        </w:rPr>
        <w:t>Ш</w:t>
      </w:r>
      <w:r>
        <w:rPr>
          <w:sz w:val="28"/>
          <w:szCs w:val="28"/>
        </w:rPr>
        <w:t>а</w:t>
      </w:r>
      <w:r>
        <w:rPr>
          <w:sz w:val="28"/>
          <w:szCs w:val="28"/>
        </w:rPr>
        <w:lastRenderedPageBreak/>
        <w:t>рангском</w:t>
      </w:r>
      <w:proofErr w:type="spellEnd"/>
      <w:r>
        <w:rPr>
          <w:sz w:val="28"/>
          <w:szCs w:val="28"/>
        </w:rPr>
        <w:t xml:space="preserve"> муниципальном районе (Приложение).</w:t>
      </w:r>
    </w:p>
    <w:p w:rsidR="00B3118B" w:rsidRDefault="00274242" w:rsidP="00274242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 w:cs="Times New Roman"/>
        </w:rPr>
        <w:t xml:space="preserve">2.Контроль за исполнением настоящего постановления возложить на главного специалиста администрации Шарангского муниципального района </w:t>
      </w:r>
      <w:proofErr w:type="spellStart"/>
      <w:r>
        <w:rPr>
          <w:rFonts w:ascii="Times New Roman" w:hAnsi="Times New Roman" w:cs="Times New Roman"/>
        </w:rPr>
        <w:t>Тырыкина</w:t>
      </w:r>
      <w:proofErr w:type="spellEnd"/>
      <w:r>
        <w:rPr>
          <w:rFonts w:ascii="Times New Roman" w:hAnsi="Times New Roman" w:cs="Times New Roman"/>
        </w:rPr>
        <w:t xml:space="preserve"> И.В.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27424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Е.Н. Мансурова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274242">
        <w:rPr>
          <w:sz w:val="28"/>
          <w:szCs w:val="28"/>
        </w:rPr>
        <w:t>18-31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274242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274242" w:rsidRPr="00274242" w:rsidRDefault="00274242" w:rsidP="00274242">
      <w:pPr>
        <w:shd w:val="clear" w:color="auto" w:fill="FFFFFF"/>
        <w:ind w:left="4536"/>
        <w:jc w:val="center"/>
        <w:rPr>
          <w:color w:val="000000"/>
          <w:sz w:val="22"/>
          <w:szCs w:val="22"/>
          <w:lang w:eastAsia="ru-RU"/>
        </w:rPr>
      </w:pPr>
      <w:r w:rsidRPr="00274242">
        <w:rPr>
          <w:color w:val="000000"/>
          <w:sz w:val="22"/>
          <w:szCs w:val="22"/>
          <w:lang w:eastAsia="ru-RU"/>
        </w:rPr>
        <w:lastRenderedPageBreak/>
        <w:t>Приложение</w:t>
      </w:r>
    </w:p>
    <w:p w:rsidR="00274242" w:rsidRPr="00274242" w:rsidRDefault="00274242" w:rsidP="00274242">
      <w:pPr>
        <w:shd w:val="clear" w:color="auto" w:fill="FFFFFF"/>
        <w:ind w:left="4536"/>
        <w:jc w:val="center"/>
        <w:rPr>
          <w:color w:val="000000"/>
          <w:sz w:val="22"/>
          <w:szCs w:val="22"/>
          <w:lang w:eastAsia="ru-RU"/>
        </w:rPr>
      </w:pPr>
      <w:r w:rsidRPr="00274242">
        <w:rPr>
          <w:color w:val="000000"/>
          <w:sz w:val="22"/>
          <w:szCs w:val="22"/>
          <w:lang w:eastAsia="ru-RU"/>
        </w:rPr>
        <w:t>к постановлению администрации</w:t>
      </w:r>
    </w:p>
    <w:p w:rsidR="00274242" w:rsidRPr="00274242" w:rsidRDefault="00274242" w:rsidP="00274242">
      <w:pPr>
        <w:shd w:val="clear" w:color="auto" w:fill="FFFFFF"/>
        <w:ind w:left="4536"/>
        <w:jc w:val="center"/>
        <w:rPr>
          <w:color w:val="000000"/>
          <w:sz w:val="22"/>
          <w:szCs w:val="22"/>
          <w:lang w:eastAsia="ru-RU"/>
        </w:rPr>
      </w:pPr>
      <w:r w:rsidRPr="00274242">
        <w:rPr>
          <w:color w:val="000000"/>
          <w:sz w:val="22"/>
          <w:szCs w:val="22"/>
          <w:lang w:eastAsia="ru-RU"/>
        </w:rPr>
        <w:t>Шарангского муниципального района</w:t>
      </w:r>
    </w:p>
    <w:p w:rsidR="00274242" w:rsidRPr="00274242" w:rsidRDefault="00274242" w:rsidP="00274242">
      <w:pPr>
        <w:shd w:val="clear" w:color="auto" w:fill="FFFFFF"/>
        <w:ind w:left="4536"/>
        <w:jc w:val="center"/>
        <w:rPr>
          <w:color w:val="000000"/>
          <w:sz w:val="22"/>
          <w:szCs w:val="22"/>
          <w:lang w:eastAsia="ru-RU"/>
        </w:rPr>
      </w:pPr>
      <w:r w:rsidRPr="00274242">
        <w:rPr>
          <w:color w:val="000000"/>
          <w:sz w:val="22"/>
          <w:szCs w:val="22"/>
          <w:lang w:eastAsia="ru-RU"/>
        </w:rPr>
        <w:t xml:space="preserve">от </w:t>
      </w:r>
      <w:r>
        <w:rPr>
          <w:color w:val="000000"/>
          <w:sz w:val="22"/>
          <w:szCs w:val="22"/>
          <w:lang w:eastAsia="ru-RU"/>
        </w:rPr>
        <w:t>14.10.2022</w:t>
      </w:r>
      <w:r w:rsidRPr="00274242">
        <w:rPr>
          <w:color w:val="000000"/>
          <w:sz w:val="22"/>
          <w:szCs w:val="22"/>
          <w:lang w:eastAsia="ru-RU"/>
        </w:rPr>
        <w:t xml:space="preserve"> №</w:t>
      </w:r>
      <w:r>
        <w:rPr>
          <w:color w:val="000000"/>
          <w:sz w:val="22"/>
          <w:szCs w:val="22"/>
          <w:lang w:eastAsia="ru-RU"/>
        </w:rPr>
        <w:t xml:space="preserve"> 398</w:t>
      </w:r>
    </w:p>
    <w:p w:rsidR="00274242" w:rsidRPr="00274242" w:rsidRDefault="00274242" w:rsidP="00274242">
      <w:pPr>
        <w:shd w:val="clear" w:color="auto" w:fill="FFFFFF"/>
        <w:ind w:left="4536"/>
        <w:jc w:val="center"/>
        <w:rPr>
          <w:b/>
          <w:color w:val="000000"/>
          <w:sz w:val="22"/>
          <w:szCs w:val="22"/>
          <w:lang w:eastAsia="ru-RU"/>
        </w:rPr>
      </w:pPr>
    </w:p>
    <w:p w:rsidR="00274242" w:rsidRPr="00274242" w:rsidRDefault="00274242" w:rsidP="00274242">
      <w:pPr>
        <w:shd w:val="clear" w:color="auto" w:fill="FFFFFF"/>
        <w:jc w:val="center"/>
        <w:rPr>
          <w:b/>
          <w:color w:val="000000"/>
          <w:sz w:val="24"/>
          <w:szCs w:val="24"/>
          <w:lang w:eastAsia="ru-RU"/>
        </w:rPr>
      </w:pPr>
      <w:r w:rsidRPr="00274242">
        <w:rPr>
          <w:b/>
          <w:color w:val="000000"/>
          <w:sz w:val="24"/>
          <w:szCs w:val="24"/>
          <w:lang w:eastAsia="ru-RU"/>
        </w:rPr>
        <w:t>ПОЛОЖЕНИЕ</w:t>
      </w:r>
    </w:p>
    <w:p w:rsidR="00274242" w:rsidRPr="00274242" w:rsidRDefault="00274242" w:rsidP="00274242">
      <w:pPr>
        <w:shd w:val="clear" w:color="auto" w:fill="FFFFFF"/>
        <w:ind w:firstLine="567"/>
        <w:jc w:val="center"/>
        <w:rPr>
          <w:b/>
          <w:color w:val="000000"/>
          <w:sz w:val="24"/>
          <w:szCs w:val="24"/>
          <w:lang w:eastAsia="ru-RU"/>
        </w:rPr>
      </w:pPr>
      <w:r w:rsidRPr="00274242">
        <w:rPr>
          <w:b/>
          <w:color w:val="000000"/>
          <w:sz w:val="24"/>
          <w:szCs w:val="24"/>
          <w:lang w:eastAsia="ru-RU"/>
        </w:rPr>
        <w:t xml:space="preserve">о спасательной службе гражданской обороны по организации проведения мероприятий по защите культурных ценностей </w:t>
      </w:r>
    </w:p>
    <w:p w:rsidR="00274242" w:rsidRPr="00274242" w:rsidRDefault="00274242" w:rsidP="00274242">
      <w:pPr>
        <w:shd w:val="clear" w:color="auto" w:fill="FFFFFF"/>
        <w:ind w:firstLine="567"/>
        <w:jc w:val="center"/>
        <w:rPr>
          <w:b/>
          <w:color w:val="000000"/>
          <w:sz w:val="24"/>
          <w:szCs w:val="24"/>
          <w:lang w:eastAsia="ru-RU"/>
        </w:rPr>
      </w:pPr>
      <w:r w:rsidRPr="00274242">
        <w:rPr>
          <w:b/>
          <w:color w:val="000000"/>
          <w:sz w:val="24"/>
          <w:szCs w:val="24"/>
          <w:lang w:eastAsia="ru-RU"/>
        </w:rPr>
        <w:t xml:space="preserve">в </w:t>
      </w:r>
      <w:proofErr w:type="spellStart"/>
      <w:r w:rsidRPr="00274242">
        <w:rPr>
          <w:b/>
          <w:color w:val="000000"/>
          <w:sz w:val="24"/>
          <w:szCs w:val="24"/>
          <w:lang w:eastAsia="ru-RU"/>
        </w:rPr>
        <w:t>Шарангском</w:t>
      </w:r>
      <w:proofErr w:type="spellEnd"/>
      <w:r w:rsidRPr="00274242">
        <w:rPr>
          <w:b/>
          <w:color w:val="000000"/>
          <w:sz w:val="24"/>
          <w:szCs w:val="24"/>
          <w:lang w:eastAsia="ru-RU"/>
        </w:rPr>
        <w:t xml:space="preserve"> муниципальном районе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color w:val="000000"/>
          <w:sz w:val="24"/>
          <w:szCs w:val="24"/>
          <w:lang w:eastAsia="ru-RU"/>
        </w:rPr>
      </w:pPr>
    </w:p>
    <w:p w:rsidR="00274242" w:rsidRPr="00274242" w:rsidRDefault="00274242" w:rsidP="00274242">
      <w:pPr>
        <w:shd w:val="clear" w:color="auto" w:fill="FFFFFF"/>
        <w:ind w:firstLine="567"/>
        <w:jc w:val="center"/>
        <w:rPr>
          <w:b/>
          <w:color w:val="000000"/>
          <w:sz w:val="24"/>
          <w:szCs w:val="24"/>
          <w:lang w:eastAsia="ru-RU"/>
        </w:rPr>
      </w:pPr>
      <w:r w:rsidRPr="00274242">
        <w:rPr>
          <w:b/>
          <w:color w:val="000000"/>
          <w:sz w:val="24"/>
          <w:szCs w:val="24"/>
          <w:lang w:eastAsia="ru-RU"/>
        </w:rPr>
        <w:t>1. Общие положения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color w:val="000000"/>
          <w:sz w:val="24"/>
          <w:szCs w:val="24"/>
          <w:lang w:eastAsia="ru-RU"/>
        </w:rPr>
        <w:t xml:space="preserve">1.1. </w:t>
      </w:r>
      <w:r w:rsidRPr="00274242">
        <w:rPr>
          <w:sz w:val="24"/>
          <w:szCs w:val="24"/>
          <w:lang w:eastAsia="ru-RU"/>
        </w:rPr>
        <w:t>Настоящее Положение определяет основные задачи и направления деятельности спасательной службы гражданской обороны по организации проведения мероприятий по защите культурных ценностей в</w:t>
      </w:r>
      <w:r>
        <w:rPr>
          <w:sz w:val="24"/>
          <w:szCs w:val="24"/>
          <w:lang w:eastAsia="ru-RU"/>
        </w:rPr>
        <w:t xml:space="preserve"> </w:t>
      </w:r>
      <w:proofErr w:type="spellStart"/>
      <w:r w:rsidRPr="00274242">
        <w:rPr>
          <w:sz w:val="24"/>
          <w:szCs w:val="24"/>
          <w:lang w:eastAsia="ru-RU"/>
        </w:rPr>
        <w:t>Шарангском</w:t>
      </w:r>
      <w:proofErr w:type="spellEnd"/>
      <w:r w:rsidRPr="00274242">
        <w:rPr>
          <w:sz w:val="24"/>
          <w:szCs w:val="24"/>
          <w:lang w:eastAsia="ru-RU"/>
        </w:rPr>
        <w:t xml:space="preserve"> муниципальном районе (далее - спасательная служба гражданской обороны по организации проведения мероприятий по защите культурных ценностей) по вопросам обеспечения мероприятий гражданской обороны на территории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Шарангского муниципального района при военных конфликтах или вследствие этих конфликтов, а также при ликвидации последствий чрезвычайных ситуаций природного и техногенного характера в мирное и военное время.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1.2 Спасательная служба гражданской обороны по организации проведения мероприятий по защите культурных ценностей является нештатным организационно-техническим объединением органов управления,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сил и средств, учреждений культуры и их структурных подразделений (далее -организаций), способных обеспечить выполнение мероприятий гражданской обороны, а также в чрезвычайных ситуациях мирного и военного времени в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соответствии с их предназначением.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1.3 Спасательная служба гражданской обороны по организации проведения мероприятий по защите культурных ценностей в своей деятельности руководствуется Конституцией Российской Федерации,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федеральными законами, указами и распоряжениями Президента Российской Федерации, постановлениями и распоряжениями Правительства Российской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Федерации, указами и распоряжениями Губернатора Нижегородской области, правовыми актами администрации Шарангского муниципального района, а также настоящим Положением.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1.4 Методологическое руководство и помощь по разработке организационно-распорядительной документации спасательной службы гражданской обороны по организации проведения мероприятий по защите культурных ценностей в соответствии с задачами по выполнению мероприятий гражданской обороны на территории Шарангского муниципального района осуществляет главный специалист администрации Шарангского муниципального района по вопросам ГО и ЧС.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1.5.Спасательная служба гражданской обороны по организации проведения мероприятий по защите культурных ценностей при ликвидации последствий чрезвычайных ситуаций привлекается по распоряжению руководителя гражданской обороны - главы МСУ администрации Шарангского муниципального района в соответствии с планом обеспечения мероприятий гражданской обороны и защиты населения и планом обеспечения действий по предупреждению и ликвидации чрезвычайных ситуаций природного и техногенного характера.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1.6. Обеспечение формирований спасательной службы гражданской обороны по организации проведения мероприятий по защите культурных ценностей техникой и имуществом осуществляется учреждениями и организациями, входящими в службу.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b/>
          <w:color w:val="FF0000"/>
          <w:sz w:val="24"/>
          <w:szCs w:val="24"/>
          <w:lang w:eastAsia="ru-RU"/>
        </w:rPr>
      </w:pPr>
    </w:p>
    <w:p w:rsidR="00274242" w:rsidRDefault="00274242" w:rsidP="00274242">
      <w:pPr>
        <w:shd w:val="clear" w:color="auto" w:fill="FFFFFF"/>
        <w:ind w:firstLine="567"/>
        <w:jc w:val="center"/>
        <w:rPr>
          <w:b/>
          <w:sz w:val="24"/>
          <w:szCs w:val="24"/>
          <w:lang w:eastAsia="ru-RU"/>
        </w:rPr>
      </w:pPr>
    </w:p>
    <w:p w:rsidR="00274242" w:rsidRDefault="00274242" w:rsidP="00274242">
      <w:pPr>
        <w:shd w:val="clear" w:color="auto" w:fill="FFFFFF"/>
        <w:ind w:firstLine="567"/>
        <w:jc w:val="center"/>
        <w:rPr>
          <w:b/>
          <w:sz w:val="24"/>
          <w:szCs w:val="24"/>
          <w:lang w:eastAsia="ru-RU"/>
        </w:rPr>
      </w:pPr>
    </w:p>
    <w:p w:rsidR="00274242" w:rsidRDefault="00274242" w:rsidP="00274242">
      <w:pPr>
        <w:shd w:val="clear" w:color="auto" w:fill="FFFFFF"/>
        <w:ind w:firstLine="567"/>
        <w:jc w:val="center"/>
        <w:rPr>
          <w:b/>
          <w:sz w:val="24"/>
          <w:szCs w:val="24"/>
          <w:lang w:eastAsia="ru-RU"/>
        </w:rPr>
      </w:pPr>
    </w:p>
    <w:p w:rsidR="00274242" w:rsidRDefault="00274242" w:rsidP="00274242">
      <w:pPr>
        <w:shd w:val="clear" w:color="auto" w:fill="FFFFFF"/>
        <w:ind w:firstLine="567"/>
        <w:jc w:val="center"/>
        <w:rPr>
          <w:b/>
          <w:sz w:val="24"/>
          <w:szCs w:val="24"/>
          <w:lang w:eastAsia="ru-RU"/>
        </w:rPr>
      </w:pPr>
    </w:p>
    <w:p w:rsidR="00274242" w:rsidRPr="00274242" w:rsidRDefault="00274242" w:rsidP="00274242">
      <w:pPr>
        <w:shd w:val="clear" w:color="auto" w:fill="FFFFFF"/>
        <w:ind w:firstLine="567"/>
        <w:jc w:val="center"/>
        <w:rPr>
          <w:b/>
          <w:sz w:val="24"/>
          <w:szCs w:val="24"/>
          <w:lang w:eastAsia="ru-RU"/>
        </w:rPr>
      </w:pPr>
      <w:r w:rsidRPr="00274242">
        <w:rPr>
          <w:b/>
          <w:sz w:val="24"/>
          <w:szCs w:val="24"/>
          <w:lang w:eastAsia="ru-RU"/>
        </w:rPr>
        <w:lastRenderedPageBreak/>
        <w:t>2. Создание, задачи, руководство службы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2.1.Спасательная служба гражданской обороны по организации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и проведения мероприятий по защите культурных ценностей создается на базе отдела культуры администрации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Шарангского муниципального района.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2.2.Основными задачами спасательной службы гражданской обороны по организации проведения мероприятий по защите культурных ценностей являются: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1) организация накопления запасов тары, упаковочного материала для консервации культурных ценностей;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2) организация и осуществление мер по повышению устойчивости зданий и сооружений объектов культуры;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3) обеспечение заблаговременной подготовки культурных ценностей для консервации.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2.3.Спасательная служба гражданской обороны по организации проведения мероприятий по защите культурных ценностей состоит из: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1) руководителя службы-Заведующей отделом культуры администрации Шарангского муниципального района;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2) органа управления (штаба службы);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3) сил гражданской обороны.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2.4.Руководство и органы управления службы комплектуются из должностных лиц, не освобождаемых от исполнения обязанностей по их основной деятельности.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2.5.Руководитель спасательной службы гражданской обороны по организации проведения мероприятий по защите культурных ценностей в пределах своей компетенции издает приказы, распоряжения по вопросам защиты культурных ценностей и обеспечения мероприятий при ликвидации последствий чрезвычайных ситуаций, являющиеся обязательными к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выполнению организациями, входящими в состав службы.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2.6. Руководитель спасательной службы гражданской обороны по организации проведения мероприятий по защите культурных ценностей обеспечивает готовность службы к выполнению задач по предназначению и осуществляет руководство службой непосредственно через штаб службы.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2.7. Органом управления спасательной службы гражданской обороны по организации проведения мероприятий по защите культурных ценностей является штаб.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2.8. В состав штаба спасательной службы гражданской обороны по организации проведения мероприятий по защите культурных ценностей входят: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1) начальник штаба–ведущий специалист отдела культуры администрации Шарангского муниципального района;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2) руководитель и специалисты муниципального бюджетного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учреждения культуры «</w:t>
      </w:r>
      <w:proofErr w:type="spellStart"/>
      <w:r w:rsidRPr="00274242">
        <w:rPr>
          <w:sz w:val="24"/>
          <w:szCs w:val="24"/>
          <w:lang w:eastAsia="ru-RU"/>
        </w:rPr>
        <w:t>Шарангский</w:t>
      </w:r>
      <w:proofErr w:type="spellEnd"/>
      <w:r w:rsidRPr="00274242">
        <w:rPr>
          <w:sz w:val="24"/>
          <w:szCs w:val="24"/>
          <w:lang w:eastAsia="ru-RU"/>
        </w:rPr>
        <w:t xml:space="preserve"> народный краеведческий музей».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2.9. Начальник штаба спасательной службы гражданской обороны по организации проведения мероприятий по защите культурных ценностей отвечает за организацию работы и готовность штаба к выполнению задач по предназначению.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2.10. Персональный состав штаба спасательной службы гражданской обороны по организации проведения мероприятий по защите культурных ценностей, функциональные обязанности определяются руководителем службы.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2.11. К силам гражданской обороны спасательной службы по организации проведения мероприятий по защите культурных ценностей относятся нештатные аварийно-спасательные формирования (команды защиты и эвакуации материальных и культурных ценностей), которые создаются на базе организаций независимо от форм собственности и ведомственной принадлежности.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b/>
          <w:color w:val="FF0000"/>
          <w:sz w:val="24"/>
          <w:szCs w:val="24"/>
          <w:lang w:eastAsia="ru-RU"/>
        </w:rPr>
      </w:pPr>
    </w:p>
    <w:p w:rsidR="00274242" w:rsidRPr="00274242" w:rsidRDefault="00274242" w:rsidP="00274242">
      <w:pPr>
        <w:shd w:val="clear" w:color="auto" w:fill="FFFFFF"/>
        <w:ind w:firstLine="567"/>
        <w:jc w:val="center"/>
        <w:rPr>
          <w:b/>
          <w:sz w:val="24"/>
          <w:szCs w:val="24"/>
          <w:lang w:eastAsia="ru-RU"/>
        </w:rPr>
      </w:pPr>
      <w:r w:rsidRPr="00274242">
        <w:rPr>
          <w:b/>
          <w:sz w:val="24"/>
          <w:szCs w:val="24"/>
          <w:lang w:eastAsia="ru-RU"/>
        </w:rPr>
        <w:t>3 .Функциональные обязанности должностных лиц службы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 xml:space="preserve">3.1.Руководитель спасательной службы гражданской обороны по организации проведения мероприятий по защите культурных ценностей имеет право принимать в пределах своей компетенции решения, необходимые для подготовки, планирования, </w:t>
      </w:r>
      <w:r w:rsidRPr="00274242">
        <w:rPr>
          <w:sz w:val="24"/>
          <w:szCs w:val="24"/>
          <w:lang w:eastAsia="ru-RU"/>
        </w:rPr>
        <w:lastRenderedPageBreak/>
        <w:t>организации и проведения мероприятий гражданской обороны и контролировать их выполнение.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3.2.Основные обязанности руководителя службы: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1) в режиме повседневной деятельности: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- знать задачи спасательной службы гражданской обороны по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организации проведения мероприятий по защите культурных ценностей, наличие и состояние материальных средств и ее возможности при выполнении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задач по предназначению;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- обеспечивать постоянную готовность спасательной службы гражданской обороны по организации проведения мероприятий по защите культурных ценностей;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- организовывать взаимодействие со спасательной службой гражданской обороны защиты культурных ценностей</w:t>
      </w:r>
      <w:r>
        <w:rPr>
          <w:sz w:val="24"/>
          <w:szCs w:val="24"/>
          <w:lang w:eastAsia="ru-RU"/>
        </w:rPr>
        <w:t xml:space="preserve"> </w:t>
      </w:r>
      <w:r w:rsidRPr="00274242">
        <w:rPr>
          <w:sz w:val="24"/>
          <w:szCs w:val="24"/>
          <w:lang w:eastAsia="ru-RU"/>
        </w:rPr>
        <w:t>Нижегородской области и другими спасательными службами гражданской обороны Шарангского муниципального района;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- осуществлять контроль по укомплектованию формирований службы личным составом, техникой, оборудованием, созданию и восполнению материальных ресурсов;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2) в режиме повышенной готовности: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- привести в состояние готовности силы и средства службы;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- уточнить план действий службы и при необходимости выдвинуться в предполагаемый район чрезвычайной ситуации для выполнения задач по предназначению;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- принять меры по обеспечению устойчивого функционирования объектов службы;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3) в режиме чрезвычайной ситуации: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- с получением информации (сигнала, распоряжения) о чрезвычайной ситуации привести в готовность необходимое количество личного состава и техники для выполнения поставленных задач в зоне чрезвычайных ситуаций, уточнить задачи формированиям службы;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- отправить оперативную группу в район чрезвычайной ситуации;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- организовать взаимодействие со спасательными службами гражданской обороны Шарангского муниципального района.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3.3. Основные обязанности начальника штаба службы: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 xml:space="preserve">1) постоянно знать обстановку в </w:t>
      </w:r>
      <w:proofErr w:type="spellStart"/>
      <w:r w:rsidRPr="00274242">
        <w:rPr>
          <w:sz w:val="24"/>
          <w:szCs w:val="24"/>
          <w:lang w:eastAsia="ru-RU"/>
        </w:rPr>
        <w:t>Шарангском</w:t>
      </w:r>
      <w:proofErr w:type="spellEnd"/>
      <w:r w:rsidRPr="00274242">
        <w:rPr>
          <w:sz w:val="24"/>
          <w:szCs w:val="24"/>
          <w:lang w:eastAsia="ru-RU"/>
        </w:rPr>
        <w:t xml:space="preserve"> муниципальном районе, задачи службы и ее формирований, а также ход выполнения этих задач;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2) всегда быть готовым доложить руководителю службы свои выводы и предложения, вытекающие из оценки обстановки;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3) организовывать согласованную работу исполнителей внутри штаба и взаимодействие с другими спасательными службами гражданской обороны Шарангского муниципального района;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4) разрабатывать приказы и распоряжения по службе, доводить их до исполнителей, а также контролировать их исполнение, представлять донесения в адрес руководителя гражданской обороны Шарангского муниципального района.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color w:val="FF0000"/>
          <w:sz w:val="24"/>
          <w:szCs w:val="24"/>
          <w:lang w:eastAsia="ru-RU"/>
        </w:rPr>
      </w:pPr>
    </w:p>
    <w:p w:rsidR="00274242" w:rsidRPr="00274242" w:rsidRDefault="00274242" w:rsidP="00274242">
      <w:pPr>
        <w:shd w:val="clear" w:color="auto" w:fill="FFFFFF"/>
        <w:ind w:firstLine="567"/>
        <w:jc w:val="center"/>
        <w:rPr>
          <w:b/>
          <w:sz w:val="24"/>
          <w:szCs w:val="24"/>
          <w:lang w:eastAsia="ru-RU"/>
        </w:rPr>
      </w:pPr>
      <w:r w:rsidRPr="00274242">
        <w:rPr>
          <w:b/>
          <w:sz w:val="24"/>
          <w:szCs w:val="24"/>
          <w:lang w:eastAsia="ru-RU"/>
        </w:rPr>
        <w:t>4. Материально-техническое и финансовое обеспечение службы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4.1. Обеспечение формирований спасательной службы гражданской обороны по организации проведения мероприятий по защите культурных ценностей техникой и имуществом осуществляется учреждениями и организациями, входящими в службу.</w:t>
      </w:r>
    </w:p>
    <w:p w:rsidR="00274242" w:rsidRPr="00274242" w:rsidRDefault="00274242" w:rsidP="00274242">
      <w:pPr>
        <w:shd w:val="clear" w:color="auto" w:fill="FFFFFF"/>
        <w:ind w:firstLine="567"/>
        <w:jc w:val="both"/>
        <w:rPr>
          <w:sz w:val="24"/>
          <w:szCs w:val="24"/>
          <w:lang w:eastAsia="ru-RU"/>
        </w:rPr>
      </w:pPr>
      <w:r w:rsidRPr="00274242">
        <w:rPr>
          <w:sz w:val="24"/>
          <w:szCs w:val="24"/>
          <w:lang w:eastAsia="ru-RU"/>
        </w:rPr>
        <w:t>4.2. Финансирование спасательной службы гражданской обороны по организации проведения мероприятий по защите культурных ценностей осуществляется за счет бюджета Шаранг</w:t>
      </w:r>
      <w:r>
        <w:rPr>
          <w:sz w:val="24"/>
          <w:szCs w:val="24"/>
          <w:lang w:eastAsia="ru-RU"/>
        </w:rPr>
        <w:t>с</w:t>
      </w:r>
      <w:r w:rsidRPr="00274242">
        <w:rPr>
          <w:sz w:val="24"/>
          <w:szCs w:val="24"/>
          <w:lang w:eastAsia="ru-RU"/>
        </w:rPr>
        <w:t>кого муниципального района.</w:t>
      </w:r>
    </w:p>
    <w:p w:rsidR="00B3118B" w:rsidRPr="00274242" w:rsidRDefault="00A820A1" w:rsidP="00274242">
      <w:pPr>
        <w:tabs>
          <w:tab w:val="left" w:pos="7485"/>
        </w:tabs>
        <w:jc w:val="both"/>
        <w:rPr>
          <w:sz w:val="24"/>
          <w:szCs w:val="24"/>
        </w:rPr>
      </w:pPr>
      <w:r w:rsidRPr="00274242">
        <w:rPr>
          <w:sz w:val="24"/>
          <w:szCs w:val="24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274242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A820A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74242">
      <w:rPr>
        <w:noProof/>
      </w:rPr>
      <w:t>6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F277180"/>
    <w:multiLevelType w:val="hybridMultilevel"/>
    <w:tmpl w:val="293096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274242"/>
    <w:rsid w:val="00335CCB"/>
    <w:rsid w:val="00596204"/>
    <w:rsid w:val="00847F62"/>
    <w:rsid w:val="00887FAB"/>
    <w:rsid w:val="00920650"/>
    <w:rsid w:val="0093729F"/>
    <w:rsid w:val="00A820A1"/>
    <w:rsid w:val="00B26514"/>
    <w:rsid w:val="00B3118B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basedOn w:val="a0"/>
    <w:rsid w:val="00274242"/>
    <w:rPr>
      <w:color w:val="3B98D3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1601</Words>
  <Characters>9132</Characters>
  <Application>Microsoft Office Word</Application>
  <DocSecurity>0</DocSecurity>
  <Lines>76</Lines>
  <Paragraphs>21</Paragraphs>
  <ScaleCrop>false</ScaleCrop>
  <Company>Microsoft</Company>
  <LinksUpToDate>false</LinksUpToDate>
  <CharactersWithSpaces>10712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2022-10-14T08:44:00Z</cp:lastPrinted>
  <dcterms:created xsi:type="dcterms:W3CDTF">2022-10-14T08:44:00Z</dcterms:created>
  <dcterms:modified xsi:type="dcterms:W3CDTF">2022-10-14T08:44:00Z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