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C8E64" w14:textId="77777777"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36E42264" wp14:editId="69081BA2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F82BA" w14:textId="77777777"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14:paraId="1F86B85E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0E5BBABB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0174BDB" w14:textId="77777777"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48C60C0A" w14:textId="77777777"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70C8C2A8" w14:textId="77777777"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60E09DDE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24152AC9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5B173264" w14:textId="6761DD0C"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937720">
        <w:rPr>
          <w:sz w:val="28"/>
          <w:szCs w:val="28"/>
        </w:rPr>
        <w:t>22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37720">
        <w:rPr>
          <w:sz w:val="28"/>
          <w:szCs w:val="28"/>
        </w:rPr>
        <w:t>314</w:t>
      </w:r>
    </w:p>
    <w:p w14:paraId="23F50A36" w14:textId="77777777" w:rsidR="00465D72" w:rsidRDefault="00465D72">
      <w:pPr>
        <w:jc w:val="both"/>
        <w:rPr>
          <w:sz w:val="28"/>
          <w:szCs w:val="28"/>
        </w:rPr>
      </w:pPr>
    </w:p>
    <w:p w14:paraId="0A9571F8" w14:textId="77777777" w:rsidR="00465D72" w:rsidRDefault="00465D72">
      <w:pPr>
        <w:jc w:val="both"/>
        <w:rPr>
          <w:sz w:val="28"/>
          <w:szCs w:val="28"/>
        </w:rPr>
      </w:pPr>
    </w:p>
    <w:p w14:paraId="2241DAFD" w14:textId="77777777" w:rsidR="00465D72" w:rsidRDefault="00465D72">
      <w:pPr>
        <w:jc w:val="both"/>
        <w:rPr>
          <w:sz w:val="28"/>
          <w:szCs w:val="28"/>
        </w:rPr>
      </w:pPr>
    </w:p>
    <w:p w14:paraId="537ACF9C" w14:textId="6D149BA5" w:rsidR="00465D72" w:rsidRDefault="00937720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Об утверждении муниципальной программы «Предоставление гражданам, утратившим жилые помещения в результате пожара, жилых помещений по договорам социального найма» на период 2023-2025 годы</w:t>
      </w:r>
    </w:p>
    <w:p w14:paraId="297B7A40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010DB648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35BB39A9" w14:textId="77777777" w:rsidR="00937720" w:rsidRDefault="00937720" w:rsidP="0093772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реализации государственной программы «Развитие жилищного строительства и государственная поддержка граждан по обеспечению жильем на территории Нижегородской области», утвержденной постановлением Правительства Нижегородской области от 30.04.2014 № 302, оказания помощи </w:t>
      </w:r>
      <w:r>
        <w:rPr>
          <w:rFonts w:ascii="Times New Roman" w:hAnsi="Times New Roman" w:cs="Times New Roman"/>
          <w:bCs/>
          <w:sz w:val="28"/>
          <w:szCs w:val="28"/>
        </w:rPr>
        <w:t xml:space="preserve">гражданам, утратившим жилые помещения в результате пожара, предоставленные им по договорам социального найма на территории Шарангского муниципального района </w:t>
      </w:r>
      <w:r>
        <w:rPr>
          <w:rFonts w:ascii="Times New Roman" w:hAnsi="Times New Roman" w:cs="Times New Roman"/>
          <w:sz w:val="28"/>
          <w:szCs w:val="28"/>
        </w:rPr>
        <w:t>и реализации мер по эффективному расходованию средств бюджета Шарангского муниципального района на жилищное обеспечение администрация Шарангского муниципального района</w:t>
      </w:r>
    </w:p>
    <w:p w14:paraId="72CDA7A1" w14:textId="2283CF7A" w:rsidR="00937720" w:rsidRDefault="00937720" w:rsidP="00937720">
      <w:pPr>
        <w:pStyle w:val="ConsPlusNormal"/>
        <w:spacing w:line="36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>п о с т а н о в л я е т:</w:t>
      </w:r>
    </w:p>
    <w:p w14:paraId="56A4BBE1" w14:textId="77777777" w:rsidR="00937720" w:rsidRDefault="00937720" w:rsidP="00937720">
      <w:pPr>
        <w:spacing w:line="360" w:lineRule="auto"/>
        <w:ind w:right="-143" w:firstLine="709"/>
        <w:jc w:val="both"/>
      </w:pPr>
      <w:r>
        <w:rPr>
          <w:sz w:val="28"/>
          <w:szCs w:val="28"/>
        </w:rPr>
        <w:t xml:space="preserve">1. Утвердить прилагаемую муниципальную программу </w:t>
      </w:r>
      <w:r>
        <w:rPr>
          <w:bCs/>
          <w:sz w:val="28"/>
          <w:szCs w:val="28"/>
        </w:rPr>
        <w:t>«Предоставление гражданам, утратившим жилые помещения в результате пожара, жилых помещений по договорам социального найма» на период 2023-2025 годы</w:t>
      </w:r>
      <w:r>
        <w:rPr>
          <w:sz w:val="28"/>
          <w:szCs w:val="28"/>
        </w:rPr>
        <w:t>.</w:t>
      </w:r>
    </w:p>
    <w:p w14:paraId="08C89244" w14:textId="77777777" w:rsidR="00937720" w:rsidRDefault="00937720" w:rsidP="00937720">
      <w:pPr>
        <w:pStyle w:val="ConsPlusNormal"/>
        <w:spacing w:line="360" w:lineRule="auto"/>
        <w:ind w:firstLine="709"/>
        <w:jc w:val="both"/>
      </w:pPr>
      <w:r>
        <w:rPr>
          <w:rStyle w:val="FontStyle13"/>
          <w:sz w:val="28"/>
          <w:szCs w:val="28"/>
        </w:rPr>
        <w:t>2. Финансовому управлению администрации Шарангского муниципального района осуществлять финансирование мероприятий в пределах средств, предусмотренных в районном бюджете.</w:t>
      </w:r>
    </w:p>
    <w:p w14:paraId="119FE0EB" w14:textId="77777777" w:rsidR="00937720" w:rsidRDefault="00937720" w:rsidP="00937720">
      <w:pPr>
        <w:pStyle w:val="ConsPlusNormal"/>
        <w:spacing w:line="36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Настоящее постановление вступает в силу с 1 января 2023 года.</w:t>
      </w:r>
    </w:p>
    <w:p w14:paraId="06169125" w14:textId="74455BF0" w:rsidR="00465D72" w:rsidRDefault="00937720" w:rsidP="00937720">
      <w:pPr>
        <w:widowControl w:val="0"/>
        <w:spacing w:line="360" w:lineRule="auto"/>
        <w:ind w:firstLine="709"/>
        <w:jc w:val="both"/>
        <w:outlineLvl w:val="3"/>
        <w:rPr>
          <w:b/>
        </w:rPr>
      </w:pPr>
      <w:r>
        <w:rPr>
          <w:bCs/>
          <w:sz w:val="28"/>
          <w:szCs w:val="28"/>
        </w:rPr>
        <w:t>4. Контроль за исполнением настоящего постановления оставляю за собой.</w:t>
      </w:r>
    </w:p>
    <w:p w14:paraId="2ACAF9A2" w14:textId="77777777" w:rsidR="00465D72" w:rsidRDefault="00465D7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7D77BDF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0B80785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F0551E2" w14:textId="24A1BE03"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И.о</w:t>
      </w:r>
      <w:proofErr w:type="spellEnd"/>
      <w:r>
        <w:rPr>
          <w:color w:val="000000"/>
          <w:sz w:val="28"/>
          <w:szCs w:val="28"/>
        </w:rPr>
        <w:t>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proofErr w:type="spellStart"/>
      <w:r w:rsidR="00580332">
        <w:rPr>
          <w:color w:val="000000"/>
          <w:sz w:val="28"/>
          <w:szCs w:val="28"/>
        </w:rPr>
        <w:t>А.В.Медведева</w:t>
      </w:r>
      <w:proofErr w:type="spellEnd"/>
      <w:r w:rsidR="00580332">
        <w:br w:type="page"/>
      </w:r>
    </w:p>
    <w:p w14:paraId="2A231967" w14:textId="77777777" w:rsidR="00580332" w:rsidRDefault="00580332"/>
    <w:p w14:paraId="1F925724" w14:textId="77777777" w:rsidR="00580332" w:rsidRDefault="00580332"/>
    <w:p w14:paraId="4C25C7EF" w14:textId="77777777" w:rsidR="00580332" w:rsidRDefault="00580332"/>
    <w:p w14:paraId="6073FD14" w14:textId="77777777" w:rsidR="00580332" w:rsidRDefault="00580332"/>
    <w:p w14:paraId="5CC0DFA0" w14:textId="77777777" w:rsidR="00580332" w:rsidRDefault="00580332"/>
    <w:p w14:paraId="6E4FE486" w14:textId="77777777" w:rsidR="00580332" w:rsidRDefault="00580332"/>
    <w:p w14:paraId="09FEDBFF" w14:textId="77777777" w:rsidR="00580332" w:rsidRDefault="00580332"/>
    <w:p w14:paraId="114A8E18" w14:textId="77777777" w:rsidR="00580332" w:rsidRDefault="00580332"/>
    <w:p w14:paraId="7439FAFE" w14:textId="77777777" w:rsidR="00580332" w:rsidRDefault="00580332"/>
    <w:p w14:paraId="6F5EDF07" w14:textId="77777777" w:rsidR="00580332" w:rsidRDefault="00580332"/>
    <w:p w14:paraId="259EFA05" w14:textId="77777777" w:rsidR="00580332" w:rsidRDefault="00580332"/>
    <w:p w14:paraId="5EEA49A3" w14:textId="77777777" w:rsidR="00580332" w:rsidRDefault="00580332"/>
    <w:p w14:paraId="5D17D86A" w14:textId="77777777" w:rsidR="00580332" w:rsidRDefault="00580332"/>
    <w:p w14:paraId="76D6516A" w14:textId="77777777" w:rsidR="00580332" w:rsidRDefault="00580332"/>
    <w:p w14:paraId="16FE59D4" w14:textId="77777777" w:rsidR="00580332" w:rsidRDefault="00580332"/>
    <w:p w14:paraId="36C8D97B" w14:textId="77777777" w:rsidR="00580332" w:rsidRDefault="00580332"/>
    <w:p w14:paraId="524C17C1" w14:textId="77777777" w:rsidR="00580332" w:rsidRDefault="00580332"/>
    <w:p w14:paraId="4C38194F" w14:textId="77777777" w:rsidR="00580332" w:rsidRDefault="00580332"/>
    <w:p w14:paraId="1F2FCF82" w14:textId="77777777" w:rsidR="00580332" w:rsidRDefault="00580332"/>
    <w:p w14:paraId="08385F9C" w14:textId="77777777" w:rsidR="00580332" w:rsidRDefault="00580332"/>
    <w:p w14:paraId="75B88BAE" w14:textId="77777777" w:rsidR="00580332" w:rsidRDefault="00580332"/>
    <w:p w14:paraId="43D39243" w14:textId="77777777" w:rsidR="00580332" w:rsidRDefault="00580332"/>
    <w:p w14:paraId="269EFE84" w14:textId="77777777" w:rsidR="00580332" w:rsidRDefault="00580332"/>
    <w:p w14:paraId="3C96D031" w14:textId="77777777" w:rsidR="00580332" w:rsidRDefault="00580332"/>
    <w:p w14:paraId="00BDB129" w14:textId="77777777" w:rsidR="00580332" w:rsidRDefault="00580332"/>
    <w:p w14:paraId="08421EB5" w14:textId="77777777" w:rsidR="00580332" w:rsidRDefault="00580332"/>
    <w:p w14:paraId="6BA0AAB1" w14:textId="77777777" w:rsidR="00580332" w:rsidRDefault="00580332"/>
    <w:p w14:paraId="0DC142B3" w14:textId="77777777" w:rsidR="00580332" w:rsidRDefault="00580332"/>
    <w:p w14:paraId="4A288898" w14:textId="77777777" w:rsidR="00580332" w:rsidRDefault="00580332"/>
    <w:p w14:paraId="100D1892" w14:textId="77777777" w:rsidR="00580332" w:rsidRDefault="00580332"/>
    <w:p w14:paraId="61745B59" w14:textId="77777777" w:rsidR="00580332" w:rsidRDefault="00580332"/>
    <w:p w14:paraId="47E15C05" w14:textId="77777777" w:rsidR="00580332" w:rsidRDefault="00580332"/>
    <w:p w14:paraId="2B93FADE" w14:textId="77777777" w:rsidR="00580332" w:rsidRDefault="00580332"/>
    <w:p w14:paraId="670BE253" w14:textId="77777777" w:rsidR="00580332" w:rsidRDefault="00580332"/>
    <w:p w14:paraId="4DF67586" w14:textId="77777777" w:rsidR="00580332" w:rsidRDefault="00580332"/>
    <w:p w14:paraId="03077AB0" w14:textId="77777777" w:rsidR="00580332" w:rsidRDefault="00580332"/>
    <w:p w14:paraId="50FA5FB8" w14:textId="77777777" w:rsidR="00580332" w:rsidRDefault="00580332"/>
    <w:p w14:paraId="3036EF03" w14:textId="77777777" w:rsidR="00580332" w:rsidRDefault="00580332"/>
    <w:p w14:paraId="467C166A" w14:textId="77777777" w:rsidR="00580332" w:rsidRDefault="00580332"/>
    <w:p w14:paraId="2174AF8F" w14:textId="77777777" w:rsidR="00580332" w:rsidRDefault="00580332"/>
    <w:p w14:paraId="147FCCA1" w14:textId="77777777" w:rsidR="00580332" w:rsidRDefault="00580332"/>
    <w:p w14:paraId="05DA0180" w14:textId="77777777" w:rsidR="00580332" w:rsidRDefault="00580332"/>
    <w:p w14:paraId="17784A25" w14:textId="77777777" w:rsidR="00580332" w:rsidRDefault="00580332"/>
    <w:p w14:paraId="7CC11B38" w14:textId="77777777" w:rsidR="00580332" w:rsidRDefault="00580332"/>
    <w:p w14:paraId="173E32E0" w14:textId="77777777" w:rsidR="00580332" w:rsidRDefault="00580332"/>
    <w:p w14:paraId="483274D8" w14:textId="77777777" w:rsidR="00580332" w:rsidRDefault="00580332"/>
    <w:p w14:paraId="52B96885" w14:textId="77777777" w:rsidR="00580332" w:rsidRDefault="00580332"/>
    <w:p w14:paraId="2DEB9F4B" w14:textId="77777777" w:rsidR="00580332" w:rsidRDefault="00580332"/>
    <w:p w14:paraId="434AC614" w14:textId="77777777" w:rsidR="00580332" w:rsidRDefault="00580332"/>
    <w:p w14:paraId="269DD232" w14:textId="77777777" w:rsidR="00580332" w:rsidRDefault="00580332"/>
    <w:p w14:paraId="0F959558" w14:textId="77777777" w:rsidR="00580332" w:rsidRDefault="00580332"/>
    <w:p w14:paraId="788F07E3" w14:textId="77777777" w:rsidR="00580332" w:rsidRDefault="00580332"/>
    <w:p w14:paraId="222E9524" w14:textId="2D36CED3" w:rsidR="00580332" w:rsidRDefault="00580332"/>
    <w:p w14:paraId="2AA931DF" w14:textId="77777777" w:rsidR="000B2820" w:rsidRDefault="000B2820"/>
    <w:p w14:paraId="701C3B59" w14:textId="77777777" w:rsidR="00580332" w:rsidRDefault="00580332"/>
    <w:p w14:paraId="061DCB28" w14:textId="77777777" w:rsidR="00580332" w:rsidRDefault="00580332"/>
    <w:p w14:paraId="400780E4" w14:textId="77777777" w:rsidR="00580332" w:rsidRDefault="00580332"/>
    <w:p w14:paraId="7AE88FFA" w14:textId="7A80EAAC" w:rsidR="00580332" w:rsidRPr="00887FAB" w:rsidRDefault="00B43A2A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С.В. Баженова</w:t>
      </w:r>
    </w:p>
    <w:p w14:paraId="46E87244" w14:textId="52698DD6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B43A2A">
        <w:rPr>
          <w:sz w:val="28"/>
          <w:szCs w:val="28"/>
        </w:rPr>
        <w:t>9-66</w:t>
      </w:r>
    </w:p>
    <w:p w14:paraId="5E746BB3" w14:textId="77777777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</w:p>
    <w:p w14:paraId="253BF2FB" w14:textId="07E54D18" w:rsidR="00141B7F" w:rsidRDefault="00580332" w:rsidP="00141B7F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r w:rsidRPr="00887FAB">
        <w:rPr>
          <w:sz w:val="28"/>
          <w:szCs w:val="28"/>
        </w:rPr>
        <w:t>прав.отделом</w:t>
      </w:r>
      <w:proofErr w:type="spellEnd"/>
      <w:r w:rsidR="00141B7F">
        <w:rPr>
          <w:sz w:val="28"/>
          <w:szCs w:val="28"/>
        </w:rPr>
        <w:br w:type="page"/>
      </w:r>
    </w:p>
    <w:p w14:paraId="3EB11A8E" w14:textId="77777777" w:rsidR="00141B7F" w:rsidRDefault="00141B7F" w:rsidP="00141B7F">
      <w:pPr>
        <w:ind w:left="4536"/>
        <w:jc w:val="right"/>
        <w:rPr>
          <w:sz w:val="24"/>
          <w:szCs w:val="24"/>
        </w:rPr>
      </w:pPr>
      <w:r>
        <w:rPr>
          <w:sz w:val="24"/>
          <w:szCs w:val="24"/>
        </w:rPr>
        <w:t>Утверждена</w:t>
      </w:r>
    </w:p>
    <w:p w14:paraId="2B548FAE" w14:textId="77777777" w:rsidR="00141B7F" w:rsidRDefault="00141B7F" w:rsidP="00141B7F">
      <w:pPr>
        <w:ind w:left="4536"/>
        <w:jc w:val="right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 w14:paraId="6618D4BC" w14:textId="77777777" w:rsidR="00141B7F" w:rsidRDefault="00141B7F" w:rsidP="00141B7F">
      <w:pPr>
        <w:ind w:left="4536"/>
        <w:jc w:val="right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14:paraId="61A617EC" w14:textId="4EAA265A" w:rsidR="00141B7F" w:rsidRPr="00141B7F" w:rsidRDefault="00141B7F" w:rsidP="00141B7F">
      <w:pPr>
        <w:ind w:left="4536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sz w:val="24"/>
          <w:szCs w:val="24"/>
          <w:u w:val="single"/>
        </w:rPr>
        <w:t>22.08.2022 г.</w:t>
      </w:r>
      <w:r>
        <w:rPr>
          <w:sz w:val="24"/>
          <w:szCs w:val="24"/>
        </w:rPr>
        <w:t xml:space="preserve"> № </w:t>
      </w:r>
      <w:r>
        <w:rPr>
          <w:sz w:val="24"/>
          <w:szCs w:val="24"/>
          <w:u w:val="single"/>
        </w:rPr>
        <w:t>314</w:t>
      </w:r>
    </w:p>
    <w:p w14:paraId="3BF09A97" w14:textId="77777777" w:rsidR="00141B7F" w:rsidRDefault="00141B7F" w:rsidP="00141B7F">
      <w:pPr>
        <w:ind w:left="4536"/>
        <w:jc w:val="center"/>
        <w:rPr>
          <w:sz w:val="24"/>
          <w:szCs w:val="24"/>
        </w:rPr>
      </w:pPr>
    </w:p>
    <w:p w14:paraId="1867753D" w14:textId="77777777" w:rsidR="00141B7F" w:rsidRDefault="00141B7F" w:rsidP="00141B7F">
      <w:pPr>
        <w:ind w:left="1134" w:right="1133"/>
        <w:jc w:val="center"/>
        <w:rPr>
          <w:sz w:val="24"/>
          <w:szCs w:val="24"/>
        </w:rPr>
      </w:pPr>
      <w:r>
        <w:rPr>
          <w:b/>
          <w:sz w:val="24"/>
          <w:szCs w:val="24"/>
        </w:rPr>
        <w:t>Муниципальная программа «</w:t>
      </w:r>
      <w:r>
        <w:rPr>
          <w:b/>
          <w:bCs/>
          <w:sz w:val="24"/>
          <w:szCs w:val="24"/>
        </w:rPr>
        <w:t>Предоставление гражданам, утратившим жилые помещения в результате пожара, жилых помещений по договорам социального найма» на период 2023-2025 годы</w:t>
      </w:r>
    </w:p>
    <w:p w14:paraId="54096B98" w14:textId="77777777" w:rsidR="00141B7F" w:rsidRDefault="00141B7F" w:rsidP="00141B7F">
      <w:pPr>
        <w:jc w:val="center"/>
        <w:rPr>
          <w:sz w:val="24"/>
          <w:szCs w:val="24"/>
        </w:rPr>
      </w:pPr>
      <w:r>
        <w:rPr>
          <w:sz w:val="24"/>
          <w:szCs w:val="24"/>
        </w:rPr>
        <w:t>(далее – Программа)</w:t>
      </w:r>
    </w:p>
    <w:p w14:paraId="0871762C" w14:textId="77777777" w:rsidR="00141B7F" w:rsidRDefault="00141B7F" w:rsidP="00141B7F">
      <w:pPr>
        <w:jc w:val="center"/>
        <w:rPr>
          <w:sz w:val="24"/>
          <w:szCs w:val="24"/>
        </w:rPr>
      </w:pPr>
    </w:p>
    <w:p w14:paraId="03CF2232" w14:textId="77777777" w:rsidR="00141B7F" w:rsidRDefault="00141B7F" w:rsidP="00141B7F">
      <w:pPr>
        <w:pStyle w:val="ConsPlusNormal"/>
        <w:numPr>
          <w:ilvl w:val="0"/>
          <w:numId w:val="3"/>
        </w:numPr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Программы</w:t>
      </w:r>
    </w:p>
    <w:p w14:paraId="3C5F9216" w14:textId="77777777" w:rsidR="00141B7F" w:rsidRDefault="00141B7F" w:rsidP="00141B7F">
      <w:pPr>
        <w:pStyle w:val="ConsPlusNormal"/>
        <w:ind w:left="720" w:firstLine="0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tbl>
      <w:tblPr>
        <w:tblW w:w="9585" w:type="dxa"/>
        <w:tblInd w:w="108" w:type="dxa"/>
        <w:tblLook w:val="04A0" w:firstRow="1" w:lastRow="0" w:firstColumn="1" w:lastColumn="0" w:noHBand="0" w:noVBand="1"/>
      </w:tblPr>
      <w:tblGrid>
        <w:gridCol w:w="2655"/>
        <w:gridCol w:w="2517"/>
        <w:gridCol w:w="1014"/>
        <w:gridCol w:w="1026"/>
        <w:gridCol w:w="950"/>
        <w:gridCol w:w="1423"/>
      </w:tblGrid>
      <w:tr w:rsidR="00141B7F" w14:paraId="0CF2073F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741921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Наименование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4D73D" w14:textId="77777777" w:rsidR="00141B7F" w:rsidRDefault="00141B7F">
            <w:pPr>
              <w:ind w:left="-69" w:right="-21"/>
              <w:jc w:val="both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 xml:space="preserve"> Муниципальная программа «</w:t>
            </w:r>
            <w:r>
              <w:rPr>
                <w:bCs/>
                <w:kern w:val="2"/>
                <w:sz w:val="24"/>
                <w:szCs w:val="24"/>
                <w:lang w:bidi="hi-IN"/>
              </w:rPr>
              <w:t>Предоставление гражданам, утратившим жилые помещения в результате пожара, жилых помещений по договорам социального найма» на период 2023-2025 годы</w:t>
            </w:r>
          </w:p>
        </w:tc>
      </w:tr>
      <w:tr w:rsidR="00141B7F" w14:paraId="47C9788B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0CA553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Основание для разработки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F25C9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Государственная программа «Развитие жилищного строительства и государственная поддержка граждан по обеспечению жильем на территории Нижегородской области», утвержденная постановлением Правительства Нижегородской области от 30 апреля 2014 года № 302</w:t>
            </w:r>
          </w:p>
        </w:tc>
      </w:tr>
      <w:tr w:rsidR="00141B7F" w14:paraId="2E9194A4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225540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Муниципальный заказчик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D292E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Администрация Шарангского муниципального района</w:t>
            </w:r>
          </w:p>
        </w:tc>
      </w:tr>
      <w:tr w:rsidR="00141B7F" w14:paraId="5FB03D00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0023A2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Основные разработчики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3BF56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</w:tr>
      <w:tr w:rsidR="00141B7F" w14:paraId="22549C2C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212576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Основная цель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6C808" w14:textId="77777777" w:rsidR="00141B7F" w:rsidRDefault="00141B7F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Оказание помощи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hi-IN"/>
              </w:rPr>
              <w:t xml:space="preserve">гражданам, </w:t>
            </w: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проживающим на территории Шарангского муниципального района,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hi-IN"/>
              </w:rPr>
              <w:t xml:space="preserve"> утратившим жилые помещения в результате пожара, предоставленные им по договорам социального найма</w:t>
            </w:r>
          </w:p>
        </w:tc>
      </w:tr>
      <w:tr w:rsidR="00141B7F" w14:paraId="62B038D2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F7FF7B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Основные задачи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0CDB4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1. Оказание государственной поддержки гражданам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hi-IN"/>
              </w:rPr>
              <w:t>, утратившим жилые помещения в результате пожара</w:t>
            </w:r>
          </w:p>
        </w:tc>
      </w:tr>
      <w:tr w:rsidR="00141B7F" w14:paraId="19146360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80C69A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Сроки и этапы реализации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4FD483" w14:textId="77777777" w:rsidR="00141B7F" w:rsidRDefault="00141B7F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Программа реализуется с 2023 по 2025 годы. </w:t>
            </w:r>
          </w:p>
          <w:p w14:paraId="4198AC3C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Программа реализуется в 1 этап</w:t>
            </w:r>
          </w:p>
        </w:tc>
      </w:tr>
      <w:tr w:rsidR="00141B7F" w14:paraId="4563D743" w14:textId="77777777" w:rsidTr="00141B7F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350ABB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Исполнители основных мероприятий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6BE6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Отдел по управлению муниципальным имуществом администрация Шарангского муниципального района,</w:t>
            </w:r>
          </w:p>
          <w:p w14:paraId="7CDD005C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финансовое управление администрации Шарангского муниципального района</w:t>
            </w:r>
          </w:p>
        </w:tc>
      </w:tr>
      <w:tr w:rsidR="00141B7F" w14:paraId="1C0C9A86" w14:textId="77777777" w:rsidTr="00141B7F">
        <w:trPr>
          <w:trHeight w:val="360"/>
        </w:trPr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45F956" w14:textId="77777777" w:rsidR="00141B7F" w:rsidRDefault="00141B7F" w:rsidP="00141B7F">
            <w:pPr>
              <w:pStyle w:val="ConsPlusNormal"/>
              <w:numPr>
                <w:ilvl w:val="1"/>
                <w:numId w:val="3"/>
              </w:numPr>
              <w:ind w:left="0"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Объемы и источники финансирования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7B2378" w14:textId="77777777" w:rsidR="00141B7F" w:rsidRDefault="00141B7F">
            <w:pPr>
              <w:pStyle w:val="ConsPlusCell"/>
              <w:ind w:firstLine="33"/>
              <w:jc w:val="right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тысяч рублей</w:t>
            </w:r>
          </w:p>
        </w:tc>
      </w:tr>
      <w:tr w:rsidR="00141B7F" w14:paraId="21DE17E5" w14:textId="77777777" w:rsidTr="00141B7F">
        <w:trPr>
          <w:trHeight w:val="40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90B7C2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E66658" w14:textId="77777777" w:rsidR="00141B7F" w:rsidRDefault="00141B7F"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Источники финансирования</w:t>
            </w:r>
          </w:p>
        </w:tc>
        <w:tc>
          <w:tcPr>
            <w:tcW w:w="44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101C7" w14:textId="77777777" w:rsidR="00141B7F" w:rsidRDefault="00141B7F">
            <w:pPr>
              <w:pStyle w:val="ConsPlusCell"/>
              <w:tabs>
                <w:tab w:val="left" w:pos="1026"/>
                <w:tab w:val="left" w:pos="1309"/>
                <w:tab w:val="left" w:pos="1451"/>
              </w:tabs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Годы</w:t>
            </w:r>
          </w:p>
        </w:tc>
      </w:tr>
      <w:tr w:rsidR="00141B7F" w14:paraId="6C087D0B" w14:textId="77777777" w:rsidTr="00141B7F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47758B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754F08" w14:textId="77777777" w:rsidR="00141B7F" w:rsidRDefault="00141B7F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65B136" w14:textId="77777777" w:rsidR="00141B7F" w:rsidRDefault="00141B7F">
            <w:pPr>
              <w:pStyle w:val="ConsPlusCell"/>
              <w:ind w:left="175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4C2D26" w14:textId="77777777" w:rsidR="00141B7F" w:rsidRDefault="00141B7F">
            <w:pPr>
              <w:pStyle w:val="ConsPlusCell"/>
              <w:ind w:firstLine="175"/>
              <w:jc w:val="center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2024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46CDE0D" w14:textId="77777777" w:rsidR="00141B7F" w:rsidRDefault="00141B7F">
            <w:pPr>
              <w:pStyle w:val="ConsPlusCell"/>
              <w:ind w:firstLine="34"/>
              <w:jc w:val="center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2025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F6AFE" w14:textId="77777777" w:rsidR="00141B7F" w:rsidRDefault="00141B7F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Всего за период реализации Программы</w:t>
            </w:r>
          </w:p>
        </w:tc>
      </w:tr>
      <w:tr w:rsidR="00141B7F" w14:paraId="0ACFAA78" w14:textId="77777777" w:rsidTr="00141B7F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B2090F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1233E0" w14:textId="77777777" w:rsidR="00141B7F" w:rsidRDefault="00141B7F">
            <w:pPr>
              <w:pStyle w:val="ConsPlusCell"/>
              <w:ind w:firstLine="33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5D17C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6518D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77904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E6E44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</w:t>
            </w:r>
          </w:p>
        </w:tc>
      </w:tr>
      <w:tr w:rsidR="00141B7F" w14:paraId="239BDE41" w14:textId="77777777" w:rsidTr="00141B7F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CB860C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E26D00" w14:textId="77777777" w:rsidR="00141B7F" w:rsidRDefault="00141B7F">
            <w:pPr>
              <w:pStyle w:val="ConsPlusCell"/>
              <w:ind w:firstLine="33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7C6F64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CA39BA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156BB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D20879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</w:t>
            </w:r>
          </w:p>
        </w:tc>
      </w:tr>
      <w:tr w:rsidR="00141B7F" w14:paraId="4716839C" w14:textId="77777777" w:rsidTr="00141B7F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AA245A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416822" w14:textId="77777777" w:rsidR="00141B7F" w:rsidRDefault="00141B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44DF95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421B18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161188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AB4F86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0F8208D9" w14:textId="77777777" w:rsidTr="00141B7F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C3DD9C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198FE1" w14:textId="77777777" w:rsidR="00141B7F" w:rsidRDefault="00141B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DB154E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3C5B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93D69E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9D318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4F23B2F5" w14:textId="77777777" w:rsidTr="00141B7F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9A2987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37D876" w14:textId="77777777" w:rsidR="00141B7F" w:rsidRDefault="00141B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Всего по Программе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781E75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351E15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CFF295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9A07A3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4ECF41BA" w14:textId="77777777" w:rsidTr="00141B7F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954A6E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55273E" w14:textId="77777777" w:rsidR="00141B7F" w:rsidRDefault="00141B7F"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</w:t>
            </w:r>
          </w:p>
        </w:tc>
      </w:tr>
      <w:tr w:rsidR="00141B7F" w14:paraId="43A06B84" w14:textId="77777777" w:rsidTr="00141B7F">
        <w:trPr>
          <w:trHeight w:val="510"/>
        </w:trPr>
        <w:tc>
          <w:tcPr>
            <w:tcW w:w="2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194C00" w14:textId="77777777" w:rsidR="00141B7F" w:rsidRDefault="00141B7F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1.10.Система организации контроля за исполнением Программы</w:t>
            </w:r>
          </w:p>
        </w:tc>
        <w:tc>
          <w:tcPr>
            <w:tcW w:w="693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53DCA" w14:textId="77777777" w:rsidR="00141B7F" w:rsidRDefault="00141B7F"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Контроль за исполнением Программы осуществляет администрация Шарангского муниципального района</w:t>
            </w:r>
          </w:p>
        </w:tc>
      </w:tr>
      <w:tr w:rsidR="00141B7F" w14:paraId="591137AC" w14:textId="77777777" w:rsidTr="00141B7F">
        <w:trPr>
          <w:trHeight w:val="51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49751A" w14:textId="77777777" w:rsidR="00141B7F" w:rsidRDefault="00141B7F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1.11. Индикаторы достижения целей Программы</w:t>
            </w:r>
          </w:p>
        </w:tc>
        <w:tc>
          <w:tcPr>
            <w:tcW w:w="6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E5198" w14:textId="77777777" w:rsidR="00141B7F" w:rsidRDefault="00141B7F"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Количество граждан, утративших жилые помещения в результате пожара, предоставленные им по договорам социального найма.</w:t>
            </w:r>
          </w:p>
          <w:p w14:paraId="0B2D0478" w14:textId="77777777" w:rsidR="00141B7F" w:rsidRDefault="00141B7F">
            <w:pPr>
              <w:pStyle w:val="ConsPlusCell"/>
              <w:ind w:firstLine="33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 Количество граждан, получивших жилые помещения по договорам социального найма.</w:t>
            </w:r>
          </w:p>
        </w:tc>
      </w:tr>
    </w:tbl>
    <w:p w14:paraId="0491B7A6" w14:textId="77777777" w:rsidR="00141B7F" w:rsidRDefault="00141B7F" w:rsidP="00141B7F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653F1FF0" w14:textId="77777777" w:rsidR="00141B7F" w:rsidRDefault="00141B7F" w:rsidP="00141B7F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Текст Программы</w:t>
      </w:r>
    </w:p>
    <w:p w14:paraId="41B922B6" w14:textId="77777777" w:rsidR="00141B7F" w:rsidRDefault="00141B7F" w:rsidP="00141B7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67588DD" w14:textId="77777777" w:rsidR="00141B7F" w:rsidRDefault="00141B7F" w:rsidP="00141B7F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0" w:name="Par323"/>
      <w:bookmarkEnd w:id="0"/>
      <w:r>
        <w:rPr>
          <w:rFonts w:ascii="Times New Roman" w:hAnsi="Times New Roman" w:cs="Times New Roman"/>
          <w:sz w:val="24"/>
          <w:szCs w:val="24"/>
        </w:rPr>
        <w:t>2.1. Содержание проблемы</w:t>
      </w:r>
    </w:p>
    <w:p w14:paraId="161083F1" w14:textId="77777777" w:rsidR="00141B7F" w:rsidRDefault="00141B7F" w:rsidP="00141B7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2A27F8F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Современная государственная жилищная политика направлена на повышение доступности жилья населения. Бюджетное финансирование, направленное на непосредственную поддержку граждан, уровень доходов которых не позволяет им самостоятельно улучшить свои жилищные условия, реализуется в различных жилищных программах. </w:t>
      </w:r>
    </w:p>
    <w:p w14:paraId="7F043D9A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же на сегодняшний день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муниципальном районе имеется проблема - улучшение жилищных условий</w:t>
      </w:r>
      <w:r>
        <w:rPr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граждан, утративших жилые помещения в результате пожара, предоставленные им по договорам социального найма. </w:t>
      </w:r>
    </w:p>
    <w:p w14:paraId="60BC4709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Возможным способом решения жилищной проблемы для этой части населения является предоставление субсидии из областного бюджета бюджету Шарангского муниципального района в рамках реализации мероприятий государственной программы «Развитие жилищного строительства и государственная поддержка граждан по обеспечению жильем на территории Нижегородской области», утвержденной постановлением Правительства Нижегородской области от 30 апреля 2014 года № 302, на условиях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обеспечение проживающих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муниципальном районе граждан, утративших жилые помещения в результате пожара, жилыми помещениями муниципального жилищного фонда по договорам социального найма. </w:t>
      </w:r>
    </w:p>
    <w:p w14:paraId="31FE1B7B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1 августа 2022 года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муниципальном районе на учете нуждающихся в улучшении жилищных условий граждан, утративших </w:t>
      </w:r>
      <w:r>
        <w:rPr>
          <w:rFonts w:ascii="Times New Roman" w:hAnsi="Times New Roman" w:cs="Times New Roman"/>
          <w:bCs/>
          <w:sz w:val="24"/>
          <w:szCs w:val="24"/>
        </w:rPr>
        <w:t>жилые помещения в результате пожара, предоставленные им по договорам социального найма зарегистрировано 4 семьи (15 человек)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711725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Несмотря на создание основ функционирования рынка жилья, приобретение, строительство и наем жилья с использованием рыночных механизмов на практике пока доступны лишь ограниченному кругу семей - семьям с высокими доходами.</w:t>
      </w:r>
    </w:p>
    <w:p w14:paraId="1991E200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 реализация настоящей Программы позволит оказать помощь в обеспечении населения Шарангского муниципального района доступным и комфортным жильем и улучшить ситуацию с обеспеченностью жильем граждан, проживающих на территории Шарангского района.</w:t>
      </w:r>
    </w:p>
    <w:p w14:paraId="0C97E1B6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9BAB013" w14:textId="77777777" w:rsidR="00141B7F" w:rsidRDefault="00141B7F" w:rsidP="00141B7F">
      <w:pPr>
        <w:pStyle w:val="ConsPlusNormal"/>
        <w:ind w:firstLine="567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1" w:name="Par352"/>
      <w:bookmarkEnd w:id="1"/>
      <w:r>
        <w:rPr>
          <w:rFonts w:ascii="Times New Roman" w:hAnsi="Times New Roman" w:cs="Times New Roman"/>
          <w:sz w:val="24"/>
          <w:szCs w:val="24"/>
        </w:rPr>
        <w:t>2.2. Цели и задачи Программы</w:t>
      </w:r>
    </w:p>
    <w:p w14:paraId="4A01A224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BB625BB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целью Программы является – оказание помощи гражданам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проживающим на территории Шарангского муниципального района,</w:t>
      </w:r>
      <w:r>
        <w:rPr>
          <w:rFonts w:ascii="Times New Roman" w:hAnsi="Times New Roman" w:cs="Times New Roman"/>
          <w:bCs/>
          <w:sz w:val="24"/>
          <w:szCs w:val="24"/>
        </w:rPr>
        <w:t xml:space="preserve"> утратившим жилые помещения в результате пожара, предоставленные им по договорам социального найма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D24AED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Задачей Программы является:</w:t>
      </w:r>
    </w:p>
    <w:p w14:paraId="7F9157AF" w14:textId="77777777" w:rsidR="00141B7F" w:rsidRDefault="00141B7F" w:rsidP="00141B7F">
      <w:pPr>
        <w:pStyle w:val="ConsPlusCel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оказание государственной поддержки гражданам Шарангского района,</w:t>
      </w:r>
      <w:r>
        <w:rPr>
          <w:rFonts w:ascii="Times New Roman" w:hAnsi="Times New Roman" w:cs="Times New Roman"/>
          <w:bCs/>
          <w:sz w:val="24"/>
          <w:szCs w:val="24"/>
        </w:rPr>
        <w:t xml:space="preserve"> утратившим жилые помещения в результате пожара, предоставленные им по договорам социального найма</w:t>
      </w:r>
      <w:r>
        <w:rPr>
          <w:rFonts w:ascii="Times New Roman" w:hAnsi="Times New Roman" w:cs="Times New Roman"/>
          <w:sz w:val="24"/>
          <w:szCs w:val="24"/>
        </w:rPr>
        <w:t xml:space="preserve"> в решении жилищной проблемы.</w:t>
      </w:r>
    </w:p>
    <w:p w14:paraId="05DDE2DE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C550FBA" w14:textId="77777777" w:rsidR="00141B7F" w:rsidRDefault="00141B7F" w:rsidP="00141B7F">
      <w:pPr>
        <w:pStyle w:val="ConsPlusNormal"/>
        <w:ind w:firstLine="567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2" w:name="Par365"/>
      <w:bookmarkEnd w:id="2"/>
      <w:r>
        <w:rPr>
          <w:rFonts w:ascii="Times New Roman" w:hAnsi="Times New Roman" w:cs="Times New Roman"/>
          <w:sz w:val="24"/>
          <w:szCs w:val="24"/>
        </w:rPr>
        <w:t>2.3. Сроки и этапы реализации Программы</w:t>
      </w:r>
    </w:p>
    <w:p w14:paraId="56492B6F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0142B7F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реализуется с 2023 по 2025 годы.</w:t>
      </w:r>
    </w:p>
    <w:p w14:paraId="30D58FBD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выполняется в один этап.</w:t>
      </w:r>
    </w:p>
    <w:p w14:paraId="0BF80F05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664DFA0" w14:textId="77777777" w:rsidR="00141B7F" w:rsidRDefault="00141B7F" w:rsidP="00141B7F">
      <w:pPr>
        <w:pStyle w:val="ConsPlusNormal"/>
        <w:ind w:firstLine="567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3" w:name="Par381"/>
      <w:bookmarkEnd w:id="3"/>
      <w:r>
        <w:rPr>
          <w:rFonts w:ascii="Times New Roman" w:hAnsi="Times New Roman" w:cs="Times New Roman"/>
          <w:sz w:val="24"/>
          <w:szCs w:val="24"/>
        </w:rPr>
        <w:t>2.4. Управление Программой и механизм ее реализации</w:t>
      </w:r>
    </w:p>
    <w:p w14:paraId="26E3C86E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B8CEC7F" w14:textId="77777777" w:rsidR="00141B7F" w:rsidRDefault="00141B7F" w:rsidP="00141B7F">
      <w:pPr>
        <w:suppressAutoHyphens w:val="0"/>
        <w:autoSpaceDE w:val="0"/>
        <w:autoSpaceDN w:val="0"/>
        <w:adjustRightInd w:val="0"/>
        <w:jc w:val="both"/>
        <w:rPr>
          <w:rFonts w:eastAsia="NSimSun"/>
          <w:color w:val="auto"/>
          <w:sz w:val="24"/>
          <w:szCs w:val="24"/>
        </w:rPr>
      </w:pPr>
      <w:r>
        <w:rPr>
          <w:sz w:val="24"/>
          <w:szCs w:val="24"/>
        </w:rPr>
        <w:t>Реализация Программы предусматривает оказание государственной поддержки в обеспечении населения Шарангского района доступным и комфортным жильем и улучшить ситуацию с обеспеченностью жильем граждан, проживающих на территории Шарангского района,</w:t>
      </w:r>
      <w:r>
        <w:rPr>
          <w:bCs/>
          <w:sz w:val="24"/>
          <w:szCs w:val="24"/>
        </w:rPr>
        <w:t xml:space="preserve"> утративших жилые помещения в результате пожара, предоставленные им по договорам социального найма</w:t>
      </w:r>
      <w:r>
        <w:rPr>
          <w:sz w:val="24"/>
          <w:szCs w:val="24"/>
        </w:rPr>
        <w:t>.</w:t>
      </w:r>
      <w:r>
        <w:rPr>
          <w:rFonts w:eastAsia="NSimSun"/>
          <w:color w:val="auto"/>
          <w:sz w:val="24"/>
          <w:szCs w:val="24"/>
        </w:rPr>
        <w:t xml:space="preserve"> </w:t>
      </w:r>
    </w:p>
    <w:p w14:paraId="38597105" w14:textId="77777777" w:rsidR="00141B7F" w:rsidRDefault="00141B7F" w:rsidP="00141B7F">
      <w:pPr>
        <w:suppressAutoHyphens w:val="0"/>
        <w:autoSpaceDE w:val="0"/>
        <w:autoSpaceDN w:val="0"/>
        <w:adjustRightInd w:val="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Право на получение жилья по договору социального найма, приобретенного за счет средств субсидии, имеют граждане, утратившие жилые помещения в результате пожара, однократно.</w:t>
      </w:r>
    </w:p>
    <w:p w14:paraId="5A519F16" w14:textId="77777777" w:rsidR="00141B7F" w:rsidRDefault="00141B7F" w:rsidP="00141B7F">
      <w:pPr>
        <w:suppressAutoHyphens w:val="0"/>
        <w:autoSpaceDE w:val="0"/>
        <w:autoSpaceDN w:val="0"/>
        <w:adjustRightInd w:val="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Приобретаемые в муниципальную собственность с использованием средств субсидий жилые помещения для предоставления по договорам социального найма гражданам, утратившим жилые помещения в результате пожара, должны соответствовать в совокупности следующим критериям:</w:t>
      </w:r>
    </w:p>
    <w:p w14:paraId="0850F9C5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- приобретаемое жилое помещение должно отвечать требованиям, предъявляемым к жилым помещениям;</w:t>
      </w:r>
    </w:p>
    <w:p w14:paraId="258AA7D3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- общая площадь приобретаемого с использованием средств субсидии жилого помещения (в расчете на каждого гражданина, утратившего жилое помещение в результате пожара) не может быть менее нормы предоставления жилого помещения по договору социального найма на одного человека, установленной на территории Шарангского муниципального района по месту приобретения жилого помещения (</w:t>
      </w:r>
      <w:proofErr w:type="spellStart"/>
      <w:r>
        <w:rPr>
          <w:rFonts w:eastAsia="NSimSun"/>
          <w:color w:val="auto"/>
          <w:sz w:val="24"/>
          <w:szCs w:val="24"/>
        </w:rPr>
        <w:t>Sнп</w:t>
      </w:r>
      <w:proofErr w:type="spellEnd"/>
      <w:r>
        <w:rPr>
          <w:rFonts w:eastAsia="NSimSun"/>
          <w:color w:val="auto"/>
          <w:sz w:val="24"/>
          <w:szCs w:val="24"/>
        </w:rPr>
        <w:t>);</w:t>
      </w:r>
    </w:p>
    <w:p w14:paraId="53551867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- стоимость 1 квадратного метра приобретаемого жилого помещения не должна превышать среднюю рыночную стоимость 1 квадратного метра жилья на вторичном рынке в разрезе муниципальных образований Нижегородской области по данным министерства градостроительной деятельности и развития агломераций Нижегородской области за квартал, предшествующий расчетному кварталу;</w:t>
      </w:r>
    </w:p>
    <w:p w14:paraId="0295FD97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- стоимость приобретаемого с использованием субсидии жилого помещения не должна превышать расчетную стоимость (Р), определяемую по формуле:</w:t>
      </w:r>
    </w:p>
    <w:p w14:paraId="4F2E38FC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NSimSun"/>
          <w:color w:val="auto"/>
          <w:sz w:val="24"/>
          <w:szCs w:val="24"/>
        </w:rPr>
      </w:pPr>
    </w:p>
    <w:p w14:paraId="3B4CFF0E" w14:textId="77777777" w:rsidR="00141B7F" w:rsidRDefault="00141B7F" w:rsidP="00141B7F">
      <w:pPr>
        <w:suppressAutoHyphens w:val="0"/>
        <w:autoSpaceDE w:val="0"/>
        <w:autoSpaceDN w:val="0"/>
        <w:adjustRightInd w:val="0"/>
        <w:jc w:val="center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 xml:space="preserve">Р = </w:t>
      </w:r>
      <w:proofErr w:type="spellStart"/>
      <w:r>
        <w:rPr>
          <w:rFonts w:eastAsia="NSimSun"/>
          <w:color w:val="auto"/>
          <w:sz w:val="24"/>
          <w:szCs w:val="24"/>
        </w:rPr>
        <w:t>Nч</w:t>
      </w:r>
      <w:proofErr w:type="spellEnd"/>
      <w:r>
        <w:rPr>
          <w:rFonts w:eastAsia="NSimSun"/>
          <w:color w:val="auto"/>
          <w:sz w:val="24"/>
          <w:szCs w:val="24"/>
        </w:rPr>
        <w:t xml:space="preserve"> x </w:t>
      </w:r>
      <w:proofErr w:type="spellStart"/>
      <w:r>
        <w:rPr>
          <w:rFonts w:eastAsia="NSimSun"/>
          <w:color w:val="auto"/>
          <w:sz w:val="24"/>
          <w:szCs w:val="24"/>
        </w:rPr>
        <w:t>Рмгр</w:t>
      </w:r>
      <w:proofErr w:type="spellEnd"/>
      <w:r>
        <w:rPr>
          <w:rFonts w:eastAsia="NSimSun"/>
          <w:color w:val="auto"/>
          <w:sz w:val="24"/>
          <w:szCs w:val="24"/>
        </w:rPr>
        <w:t xml:space="preserve"> x </w:t>
      </w:r>
      <w:proofErr w:type="spellStart"/>
      <w:r>
        <w:rPr>
          <w:rFonts w:eastAsia="NSimSun"/>
          <w:color w:val="auto"/>
          <w:sz w:val="24"/>
          <w:szCs w:val="24"/>
        </w:rPr>
        <w:t>Sнп</w:t>
      </w:r>
      <w:proofErr w:type="spellEnd"/>
      <w:r>
        <w:rPr>
          <w:rFonts w:eastAsia="NSimSun"/>
          <w:color w:val="auto"/>
          <w:sz w:val="24"/>
          <w:szCs w:val="24"/>
        </w:rPr>
        <w:t>,</w:t>
      </w:r>
    </w:p>
    <w:p w14:paraId="13E18EF6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</w:p>
    <w:p w14:paraId="4F3622CC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где:</w:t>
      </w:r>
    </w:p>
    <w:p w14:paraId="6AE1C51F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proofErr w:type="spellStart"/>
      <w:r>
        <w:rPr>
          <w:rFonts w:eastAsia="NSimSun"/>
          <w:color w:val="auto"/>
          <w:sz w:val="24"/>
          <w:szCs w:val="24"/>
        </w:rPr>
        <w:t>Nч</w:t>
      </w:r>
      <w:proofErr w:type="spellEnd"/>
      <w:r>
        <w:rPr>
          <w:rFonts w:eastAsia="NSimSun"/>
          <w:color w:val="auto"/>
          <w:sz w:val="24"/>
          <w:szCs w:val="24"/>
        </w:rPr>
        <w:t xml:space="preserve"> - количество граждан, утративших жилые помещения в результате пожара;</w:t>
      </w:r>
    </w:p>
    <w:p w14:paraId="72542E5E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proofErr w:type="spellStart"/>
      <w:r>
        <w:rPr>
          <w:rFonts w:eastAsia="NSimSun"/>
          <w:color w:val="auto"/>
          <w:sz w:val="24"/>
          <w:szCs w:val="24"/>
        </w:rPr>
        <w:t>Pмгр</w:t>
      </w:r>
      <w:proofErr w:type="spellEnd"/>
      <w:r>
        <w:rPr>
          <w:rFonts w:eastAsia="NSimSun"/>
          <w:color w:val="auto"/>
          <w:sz w:val="24"/>
          <w:szCs w:val="24"/>
        </w:rPr>
        <w:t xml:space="preserve"> - средняя рыночная стоимость 1 квадратного метра жилья на вторичном рынке в разрезе городских округов и муниципальных районов (административных центров) Нижегородской области по данным министерства градостроительной деятельности и развития агломераций Нижегородской области за квартал, предшествующий кварталу, в котором определяется размер субсидии в соответствии с настоящим пунктом (далее - расчетный квартал);</w:t>
      </w:r>
    </w:p>
    <w:p w14:paraId="2283D2F2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proofErr w:type="spellStart"/>
      <w:r>
        <w:rPr>
          <w:rFonts w:eastAsia="NSimSun"/>
          <w:color w:val="auto"/>
          <w:sz w:val="24"/>
          <w:szCs w:val="24"/>
        </w:rPr>
        <w:t>Sнп</w:t>
      </w:r>
      <w:proofErr w:type="spellEnd"/>
      <w:r>
        <w:rPr>
          <w:rFonts w:eastAsia="NSimSun"/>
          <w:color w:val="auto"/>
          <w:sz w:val="24"/>
          <w:szCs w:val="24"/>
        </w:rPr>
        <w:t xml:space="preserve"> - норма предоставления жилого помещения по договору социального найма на одного человека, установленная на территории Шарангского муниципального района.</w:t>
      </w:r>
    </w:p>
    <w:p w14:paraId="36405F10" w14:textId="77777777" w:rsidR="00141B7F" w:rsidRDefault="00141B7F" w:rsidP="00141B7F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NSimSun"/>
          <w:color w:val="auto"/>
          <w:sz w:val="24"/>
          <w:szCs w:val="24"/>
        </w:rPr>
      </w:pPr>
      <w:r>
        <w:rPr>
          <w:rFonts w:eastAsia="NSimSun"/>
          <w:color w:val="auto"/>
          <w:sz w:val="24"/>
          <w:szCs w:val="24"/>
        </w:rPr>
        <w:t>В случае если стоимость приобретаемого жилого помещения превышает расчетную стоимость (Р), разница в стоимости оплачивается за счет средств местного бюджета Шарангского муниципального района Нижегородской области без учета субсидий.</w:t>
      </w:r>
    </w:p>
    <w:p w14:paraId="5E8BB7C9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Администрация Шарангского муниципального района осуществляет общую координацию реализации и управления Программы.</w:t>
      </w:r>
    </w:p>
    <w:p w14:paraId="31168518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7FCB2D9" w14:textId="77777777" w:rsidR="00141B7F" w:rsidRDefault="00141B7F" w:rsidP="00141B7F">
      <w:pPr>
        <w:pStyle w:val="ConsPlusNormal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Ресурсное обеспечение Программы</w:t>
      </w:r>
    </w:p>
    <w:p w14:paraId="44661376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B056D89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Необходимые расходы на финансирование мероприятий Программы приведены в таблице 1.</w:t>
      </w:r>
    </w:p>
    <w:p w14:paraId="3A47E82D" w14:textId="77777777" w:rsidR="00141B7F" w:rsidRDefault="00141B7F" w:rsidP="00141B7F">
      <w:pPr>
        <w:jc w:val="right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14:paraId="73A2E428" w14:textId="77777777" w:rsidR="00141B7F" w:rsidRDefault="00141B7F" w:rsidP="00141B7F">
      <w:pPr>
        <w:jc w:val="center"/>
        <w:rPr>
          <w:sz w:val="24"/>
          <w:szCs w:val="24"/>
        </w:rPr>
      </w:pPr>
      <w:r>
        <w:rPr>
          <w:sz w:val="24"/>
          <w:szCs w:val="24"/>
        </w:rPr>
        <w:t>Финансирование мероприятий Программы</w:t>
      </w:r>
    </w:p>
    <w:tbl>
      <w:tblPr>
        <w:tblW w:w="9654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9"/>
        <w:gridCol w:w="1517"/>
        <w:gridCol w:w="1668"/>
        <w:gridCol w:w="1181"/>
        <w:gridCol w:w="1181"/>
        <w:gridCol w:w="1304"/>
        <w:gridCol w:w="1304"/>
      </w:tblGrid>
      <w:tr w:rsidR="00141B7F" w14:paraId="0DE09729" w14:textId="77777777" w:rsidTr="00141B7F">
        <w:trPr>
          <w:cantSplit/>
          <w:trHeight w:val="72"/>
        </w:trPr>
        <w:tc>
          <w:tcPr>
            <w:tcW w:w="16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4B17BC41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Задачи</w:t>
            </w:r>
          </w:p>
        </w:tc>
        <w:tc>
          <w:tcPr>
            <w:tcW w:w="80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14:paraId="689DEED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 xml:space="preserve">Источники финансирования, </w:t>
            </w:r>
            <w:proofErr w:type="spellStart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тыс.руб</w:t>
            </w:r>
            <w:proofErr w:type="spellEnd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.</w:t>
            </w:r>
          </w:p>
        </w:tc>
      </w:tr>
      <w:tr w:rsidR="00141B7F" w14:paraId="7DC0AC93" w14:textId="77777777" w:rsidTr="00141B7F">
        <w:trPr>
          <w:cantSplit/>
          <w:trHeight w:val="7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C13A654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18E0EBB0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Годы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07BE8C7E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3420712D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5BA2960D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07634E3D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</w:t>
            </w:r>
          </w:p>
        </w:tc>
        <w:tc>
          <w:tcPr>
            <w:tcW w:w="0" w:type="auto"/>
            <w:vAlign w:val="center"/>
            <w:hideMark/>
          </w:tcPr>
          <w:p w14:paraId="07BD21A7" w14:textId="77777777" w:rsidR="00141B7F" w:rsidRDefault="00141B7F">
            <w:pPr>
              <w:rPr>
                <w:rFonts w:ascii="Liberation Serif" w:eastAsia="NSimSun" w:hAnsi="Liberation Serif" w:cs="Mangal"/>
                <w:color w:val="auto"/>
                <w:lang w:eastAsia="ru-RU"/>
              </w:rPr>
            </w:pPr>
          </w:p>
        </w:tc>
      </w:tr>
      <w:tr w:rsidR="00141B7F" w14:paraId="1387A331" w14:textId="77777777" w:rsidTr="00141B7F">
        <w:trPr>
          <w:cantSplit/>
          <w:trHeight w:val="72"/>
        </w:trPr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63A98A59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7A2D576A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387F6A9B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0B2981C5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526424A7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DEFC73" w14:textId="77777777" w:rsidR="00141B7F" w:rsidRDefault="00141B7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6</w:t>
            </w:r>
          </w:p>
        </w:tc>
      </w:tr>
      <w:tr w:rsidR="00141B7F" w14:paraId="143977D5" w14:textId="77777777" w:rsidTr="00141B7F">
        <w:trPr>
          <w:cantSplit/>
          <w:trHeight w:val="72"/>
        </w:trPr>
        <w:tc>
          <w:tcPr>
            <w:tcW w:w="269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14:paraId="558C595A" w14:textId="77777777" w:rsidR="00141B7F" w:rsidRDefault="00141B7F">
            <w:pPr>
              <w:pStyle w:val="ConsPlusNormal"/>
              <w:widowControl/>
              <w:ind w:firstLine="0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Программа: Оказание государственной поддержки гражданам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bidi="hi-IN"/>
              </w:rPr>
              <w:t>, утратившим жилые помещения в результате пожара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44CC7A3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9367F3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077D71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64194F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BF3EC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3854F8C1" w14:textId="77777777" w:rsidTr="00141B7F">
        <w:trPr>
          <w:cantSplit/>
          <w:trHeight w:val="72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14:paraId="7BB6EAB6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3573B22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4845A4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5488F25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4C6FB68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A796E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23503615" w14:textId="77777777" w:rsidTr="00141B7F">
        <w:trPr>
          <w:cantSplit/>
          <w:trHeight w:val="72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14:paraId="2ED7DFFA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AB85349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C5FECB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708F01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CF054E2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F565D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9E15BB7" w14:textId="77777777" w:rsidTr="00141B7F">
        <w:trPr>
          <w:cantSplit/>
          <w:trHeight w:val="72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14:paraId="573782B8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79EA470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C171D20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C5368E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1CACF03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746F5E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3DE067F0" w14:textId="77777777" w:rsidTr="00141B7F">
        <w:trPr>
          <w:cantSplit/>
          <w:trHeight w:val="72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14:paraId="75884AFA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8B14E50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515FF5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7F1BA3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5F81DBB8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D718D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029AE4D8" w14:textId="77777777" w:rsidTr="00141B7F">
        <w:trPr>
          <w:cantSplit/>
          <w:trHeight w:val="72"/>
        </w:trPr>
        <w:tc>
          <w:tcPr>
            <w:tcW w:w="269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14:paraId="650043BE" w14:textId="77777777" w:rsidR="00141B7F" w:rsidRDefault="00141B7F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 по Программе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5633BCE5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E2741C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8D24A0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C2C86C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8F96D9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5DBE7C93" w14:textId="77777777" w:rsidTr="00141B7F">
        <w:trPr>
          <w:cantSplit/>
          <w:trHeight w:val="72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14:paraId="0B49D610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AA5E202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8DC280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0F97AA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DE39830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52276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0F3C264A" w14:textId="77777777" w:rsidTr="00141B7F">
        <w:trPr>
          <w:cantSplit/>
          <w:trHeight w:val="72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14:paraId="6FBDEB4A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63F8788E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E35D76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295288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F4110B9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2B53D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5E5DD5DD" w14:textId="77777777" w:rsidTr="00141B7F">
        <w:trPr>
          <w:cantSplit/>
          <w:trHeight w:val="72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14:paraId="1195ADF1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63EADD9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DA0399F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CF4FCC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350013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50D73B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6A87BF1F" w14:textId="77777777" w:rsidTr="00141B7F">
        <w:trPr>
          <w:cantSplit/>
          <w:trHeight w:val="72"/>
        </w:trPr>
        <w:tc>
          <w:tcPr>
            <w:tcW w:w="26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0E25A8C" w14:textId="77777777" w:rsidR="00141B7F" w:rsidRDefault="00141B7F">
            <w:pPr>
              <w:pStyle w:val="ConsPlusNormal"/>
              <w:widowControl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6B88FD8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17302E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443ED13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6CEAEDD5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2EF0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</w:tbl>
    <w:p w14:paraId="74BBE638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77BEA01" w14:textId="77777777" w:rsidR="00141B7F" w:rsidRDefault="00141B7F" w:rsidP="00141B7F">
      <w:pPr>
        <w:pStyle w:val="ConsPlusNormal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период.</w:t>
      </w:r>
    </w:p>
    <w:p w14:paraId="17CD055A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F531122" w14:textId="77777777" w:rsidR="00141B7F" w:rsidRDefault="00141B7F" w:rsidP="00141B7F">
      <w:pPr>
        <w:pStyle w:val="ConsPlusNormal"/>
        <w:ind w:firstLine="0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Индикаторы достижения цели Программы</w:t>
      </w:r>
    </w:p>
    <w:p w14:paraId="20C50B1D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42480F22" w14:textId="77777777" w:rsidR="00141B7F" w:rsidRDefault="00141B7F" w:rsidP="00141B7F">
      <w:pPr>
        <w:pStyle w:val="ConsPlusNormal"/>
        <w:ind w:firstLine="0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индикаторы достижения цели Программы</w:t>
      </w:r>
    </w:p>
    <w:p w14:paraId="61795CA6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W w:w="9366" w:type="dxa"/>
        <w:tblInd w:w="75" w:type="dxa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951"/>
        <w:gridCol w:w="1459"/>
        <w:gridCol w:w="1920"/>
        <w:gridCol w:w="1922"/>
        <w:gridCol w:w="2114"/>
      </w:tblGrid>
      <w:tr w:rsidR="00141B7F" w14:paraId="6C6F6B49" w14:textId="77777777" w:rsidTr="00141B7F"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E4293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Наименование</w:t>
            </w:r>
          </w:p>
          <w:p w14:paraId="570E05C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индикаторов целей</w:t>
            </w:r>
          </w:p>
          <w:p w14:paraId="5001C67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Программы</w:t>
            </w:r>
          </w:p>
        </w:tc>
        <w:tc>
          <w:tcPr>
            <w:tcW w:w="1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26BAA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Единицы измерения</w:t>
            </w:r>
          </w:p>
          <w:p w14:paraId="3BD2D40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индикаторов</w:t>
            </w:r>
          </w:p>
          <w:p w14:paraId="221D286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целей Программы</w:t>
            </w:r>
          </w:p>
        </w:tc>
        <w:tc>
          <w:tcPr>
            <w:tcW w:w="5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4983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Значения индикаторов целей Программы</w:t>
            </w:r>
          </w:p>
        </w:tc>
      </w:tr>
      <w:tr w:rsidR="00141B7F" w14:paraId="6E861CA8" w14:textId="77777777" w:rsidTr="00141B7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973C769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B5AC3C" w14:textId="77777777" w:rsidR="00141B7F" w:rsidRDefault="00141B7F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9D504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На момент разработки Программы (факт 2022 года)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1D0BB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По окончании реализации Программы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6F1C6" w14:textId="77777777" w:rsidR="00141B7F" w:rsidRDefault="00141B7F">
            <w:pPr>
              <w:pStyle w:val="ConsPlusNormal"/>
              <w:spacing w:line="216" w:lineRule="auto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Без программного вмешательства (после предполагаемого срока реализации Программы)</w:t>
            </w:r>
          </w:p>
        </w:tc>
      </w:tr>
      <w:tr w:rsidR="00141B7F" w14:paraId="2678B09D" w14:textId="77777777" w:rsidTr="00141B7F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06502B" w14:textId="77777777" w:rsidR="00141B7F" w:rsidRDefault="00141B7F">
            <w:pPr>
              <w:pStyle w:val="ConsPlusNormal"/>
              <w:spacing w:line="216" w:lineRule="auto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Количество граждан, утративших жилые помещения в результате пожара, предоставленные им по договорам социального найма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3E5444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%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339BF5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100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F2C505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47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7D2170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100</w:t>
            </w:r>
          </w:p>
        </w:tc>
      </w:tr>
      <w:tr w:rsidR="00141B7F" w14:paraId="746929BC" w14:textId="77777777" w:rsidTr="00141B7F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1C323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Количество граждан, получивших жилые помещения по договорам социального найма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7BFC7F0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%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663F8C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A08CFD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53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4DA96B" w14:textId="77777777" w:rsidR="00141B7F" w:rsidRDefault="00141B7F">
            <w:pPr>
              <w:pStyle w:val="ConsPlusNormal"/>
              <w:spacing w:after="24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</w:t>
            </w:r>
          </w:p>
        </w:tc>
      </w:tr>
    </w:tbl>
    <w:p w14:paraId="01731686" w14:textId="77777777" w:rsidR="00141B7F" w:rsidRDefault="00141B7F" w:rsidP="00141B7F">
      <w:pPr>
        <w:pStyle w:val="ConsPlusNormal"/>
        <w:ind w:firstLine="0"/>
        <w:jc w:val="center"/>
        <w:outlineLvl w:val="4"/>
        <w:rPr>
          <w:rFonts w:ascii="Times New Roman" w:hAnsi="Times New Roman"/>
          <w:sz w:val="24"/>
          <w:szCs w:val="24"/>
          <w:highlight w:val="yellow"/>
        </w:rPr>
      </w:pPr>
    </w:p>
    <w:p w14:paraId="3733C4A8" w14:textId="77777777" w:rsidR="00141B7F" w:rsidRDefault="00141B7F" w:rsidP="00141B7F">
      <w:pPr>
        <w:pStyle w:val="ConsPlusNormal"/>
        <w:ind w:firstLine="0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Промежуточное значение индикаторов целей Программы</w:t>
      </w:r>
    </w:p>
    <w:p w14:paraId="580C40CA" w14:textId="77777777" w:rsidR="00141B7F" w:rsidRDefault="00141B7F" w:rsidP="00141B7F">
      <w:pPr>
        <w:pStyle w:val="ConsPlusNormal"/>
        <w:ind w:firstLine="0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(нарастающим итогом)</w:t>
      </w:r>
    </w:p>
    <w:p w14:paraId="691E6FEE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66" w:type="dxa"/>
        <w:tblInd w:w="75" w:type="dxa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984"/>
        <w:gridCol w:w="1560"/>
        <w:gridCol w:w="1984"/>
        <w:gridCol w:w="1701"/>
        <w:gridCol w:w="2137"/>
      </w:tblGrid>
      <w:tr w:rsidR="00141B7F" w14:paraId="59BE1A70" w14:textId="77777777" w:rsidTr="00141B7F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B8E28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Наименование индикаторов целей 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D7A34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Единицы измерения</w:t>
            </w:r>
          </w:p>
          <w:p w14:paraId="259E7CE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индикаторов</w:t>
            </w:r>
          </w:p>
          <w:p w14:paraId="4C2B968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целей Программы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3A57E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2023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4B7F8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2024 год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9325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2025 год</w:t>
            </w:r>
          </w:p>
        </w:tc>
      </w:tr>
      <w:tr w:rsidR="00141B7F" w14:paraId="66C0B2E5" w14:textId="77777777" w:rsidTr="00141B7F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090FCE" w14:textId="77777777" w:rsidR="00141B7F" w:rsidRDefault="00141B7F">
            <w:pPr>
              <w:pStyle w:val="ConsPlusNormal"/>
              <w:spacing w:line="216" w:lineRule="auto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Количество граждан, утративших жилые помещения в результате пожара, предоставленные им по договорам социального найма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FB038D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8246D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80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E43D5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66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11CBB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47</w:t>
            </w:r>
          </w:p>
        </w:tc>
      </w:tr>
      <w:tr w:rsidR="00141B7F" w14:paraId="476F835A" w14:textId="77777777" w:rsidTr="00141B7F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9BFAB9" w14:textId="77777777" w:rsidR="00141B7F" w:rsidRDefault="00141B7F">
            <w:pPr>
              <w:pStyle w:val="ConsPlusNormal"/>
              <w:spacing w:line="216" w:lineRule="auto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Количество граждан, получивших жилые помещения по договорам социального найма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EE448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C7C72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303AC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34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4A9CD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53</w:t>
            </w:r>
          </w:p>
        </w:tc>
      </w:tr>
    </w:tbl>
    <w:p w14:paraId="1C0EE3B9" w14:textId="77777777" w:rsidR="00141B7F" w:rsidRDefault="00141B7F" w:rsidP="00141B7F">
      <w:pPr>
        <w:pStyle w:val="ConsPlusNormal"/>
        <w:ind w:firstLine="0"/>
        <w:jc w:val="both"/>
        <w:outlineLvl w:val="4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242E363" w14:textId="77777777" w:rsidR="00141B7F" w:rsidRDefault="00141B7F" w:rsidP="00141B7F">
      <w:pPr>
        <w:pStyle w:val="ConsPlusNormal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Индикаторы достижения цели Программы рассчитываются как отношение количества граждан – участников Программы, получивших жилые помещения, по договорам социального найма, к общему количеству граждан – участников Программы, умноженное на 100%.</w:t>
      </w:r>
    </w:p>
    <w:p w14:paraId="5B1A02C3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/>
          <w:sz w:val="24"/>
          <w:szCs w:val="24"/>
          <w:highlight w:val="yellow"/>
        </w:rPr>
      </w:pPr>
    </w:p>
    <w:p w14:paraId="0FE8DCB8" w14:textId="77777777" w:rsidR="00141B7F" w:rsidRDefault="00141B7F" w:rsidP="00141B7F">
      <w:pPr>
        <w:pStyle w:val="ConsPlusNormal"/>
        <w:ind w:firstLine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Показатель непосредственного результата</w:t>
      </w:r>
    </w:p>
    <w:p w14:paraId="73683C35" w14:textId="77777777" w:rsidR="00141B7F" w:rsidRDefault="00141B7F" w:rsidP="00141B7F">
      <w:pPr>
        <w:pStyle w:val="ConsPlusNormal"/>
        <w:ind w:firstLine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реализации Программы </w:t>
      </w:r>
    </w:p>
    <w:p w14:paraId="00DAB465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/>
          <w:sz w:val="24"/>
          <w:szCs w:val="24"/>
          <w:highlight w:val="yellow"/>
        </w:rPr>
      </w:pPr>
    </w:p>
    <w:tbl>
      <w:tblPr>
        <w:tblW w:w="9366" w:type="dxa"/>
        <w:tblInd w:w="75" w:type="dxa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835"/>
        <w:gridCol w:w="1700"/>
        <w:gridCol w:w="1699"/>
        <w:gridCol w:w="1700"/>
        <w:gridCol w:w="1432"/>
      </w:tblGrid>
      <w:tr w:rsidR="00141B7F" w14:paraId="01813AD3" w14:textId="77777777" w:rsidTr="00141B7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4732F9" w14:textId="77777777" w:rsidR="00141B7F" w:rsidRDefault="00141B7F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  <w:lang w:bidi="hi-IN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7B61B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604D9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2023 год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8DAF3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2024 год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69EA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2025 год</w:t>
            </w:r>
          </w:p>
        </w:tc>
      </w:tr>
      <w:tr w:rsidR="00141B7F" w14:paraId="24DF6D9B" w14:textId="77777777" w:rsidTr="00141B7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BA4F13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/>
                <w:kern w:val="2"/>
                <w:sz w:val="24"/>
                <w:szCs w:val="24"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 xml:space="preserve">Площадь приобретенных жилых помещений,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7872F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120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E08B5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45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4E2EE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30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69DA1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45</w:t>
            </w:r>
          </w:p>
        </w:tc>
      </w:tr>
      <w:tr w:rsidR="00141B7F" w14:paraId="7B622928" w14:textId="77777777" w:rsidTr="00141B7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7CAC53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Количество граждан, получивших жилые помещения по договорам социального найма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EBBDE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5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E100E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ECDB1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9EB3B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3</w:t>
            </w:r>
          </w:p>
        </w:tc>
      </w:tr>
    </w:tbl>
    <w:p w14:paraId="7FD1D917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30824769" w14:textId="77777777" w:rsidR="00141B7F" w:rsidRDefault="00141B7F" w:rsidP="00141B7F">
      <w:pPr>
        <w:pStyle w:val="ConsPlusNormal"/>
        <w:ind w:firstLine="567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 Система организации контроля за исполнением Программы</w:t>
      </w:r>
    </w:p>
    <w:p w14:paraId="10FA4AF5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D1A5B3D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исполнением Программы осуществляет администрация Шарангского муниципального района.</w:t>
      </w:r>
    </w:p>
    <w:p w14:paraId="272B22E1" w14:textId="77777777" w:rsidR="00141B7F" w:rsidRDefault="00141B7F" w:rsidP="00141B7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CE5E4FC" w14:textId="77777777" w:rsidR="00141B7F" w:rsidRDefault="00141B7F" w:rsidP="00141B7F">
      <w:pPr>
        <w:pStyle w:val="ConsPlusNormal"/>
        <w:ind w:firstLine="0"/>
        <w:jc w:val="both"/>
        <w:rPr>
          <w:rFonts w:ascii="Times New Roman" w:hAnsi="Times New Roman"/>
          <w:sz w:val="24"/>
          <w:szCs w:val="24"/>
        </w:rPr>
      </w:pPr>
      <w:bookmarkStart w:id="4" w:name="Par3235"/>
      <w:bookmarkEnd w:id="4"/>
    </w:p>
    <w:p w14:paraId="5A8E69D1" w14:textId="77777777" w:rsidR="00141B7F" w:rsidRDefault="00141B7F" w:rsidP="00141B7F">
      <w:pPr>
        <w:pStyle w:val="ConsPlusNormal"/>
        <w:ind w:firstLine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 Оценка эффективности реализации Программы 1</w:t>
      </w:r>
    </w:p>
    <w:p w14:paraId="247E61B3" w14:textId="77777777" w:rsidR="00141B7F" w:rsidRDefault="00141B7F" w:rsidP="00141B7F">
      <w:pPr>
        <w:pStyle w:val="ConsPlusNormal"/>
        <w:ind w:firstLine="0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14:paraId="1F76E3A6" w14:textId="77777777" w:rsidR="00141B7F" w:rsidRDefault="00141B7F" w:rsidP="00141B7F">
      <w:pPr>
        <w:pStyle w:val="ConsPlusNormal"/>
        <w:ind w:firstLine="567"/>
        <w:jc w:val="both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Оценка эффективности реализации Программы производится ежегодно и определяется с учетом оценки степени достижения плановых значений показателей (индикаторов).</w:t>
      </w:r>
    </w:p>
    <w:p w14:paraId="2F08260E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Степень достижения планового значения показателя (индикатора) рассчитывается по следующей формуле:</w:t>
      </w:r>
    </w:p>
    <w:p w14:paraId="66A8BD40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СД = </w:t>
      </w:r>
      <w:proofErr w:type="spellStart"/>
      <w:r>
        <w:rPr>
          <w:sz w:val="24"/>
          <w:szCs w:val="24"/>
        </w:rPr>
        <w:t>ЗП</w:t>
      </w:r>
      <w:r>
        <w:rPr>
          <w:sz w:val="24"/>
          <w:szCs w:val="24"/>
          <w:vertAlign w:val="subscript"/>
        </w:rPr>
        <w:t>ф</w:t>
      </w:r>
      <w:proofErr w:type="spellEnd"/>
      <w:r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</w:rPr>
        <w:t xml:space="preserve">/ </w:t>
      </w:r>
      <w:proofErr w:type="spellStart"/>
      <w:r>
        <w:rPr>
          <w:sz w:val="24"/>
          <w:szCs w:val="24"/>
        </w:rPr>
        <w:t>ЗП</w:t>
      </w:r>
      <w:r>
        <w:rPr>
          <w:sz w:val="24"/>
          <w:szCs w:val="24"/>
          <w:vertAlign w:val="subscript"/>
        </w:rPr>
        <w:t>п</w:t>
      </w:r>
      <w:proofErr w:type="spellEnd"/>
      <w:r>
        <w:rPr>
          <w:sz w:val="24"/>
          <w:szCs w:val="24"/>
        </w:rPr>
        <w:t>;</w:t>
      </w:r>
    </w:p>
    <w:p w14:paraId="72713C1B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СД</w:t>
      </w:r>
      <w:r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</w:rPr>
        <w:t>– степень достижения планового значения показателя (индикатора), характеризующего цели и задачи Программы;</w:t>
      </w:r>
    </w:p>
    <w:p w14:paraId="7D1BBB4F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ЗП</w:t>
      </w:r>
      <w:r>
        <w:rPr>
          <w:sz w:val="24"/>
          <w:szCs w:val="24"/>
          <w:vertAlign w:val="subscript"/>
        </w:rPr>
        <w:t>ф</w:t>
      </w:r>
      <w:proofErr w:type="spellEnd"/>
      <w:r>
        <w:rPr>
          <w:sz w:val="24"/>
          <w:szCs w:val="24"/>
        </w:rPr>
        <w:t xml:space="preserve"> – значение показателя (индикатора), характеризующего цели и задачи Программы, фактически достигнутое на конец отчетного периода;</w:t>
      </w:r>
    </w:p>
    <w:p w14:paraId="2BEDCE4C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ЗП</w:t>
      </w:r>
      <w:r>
        <w:rPr>
          <w:sz w:val="24"/>
          <w:szCs w:val="24"/>
          <w:vertAlign w:val="subscript"/>
        </w:rPr>
        <w:t>п</w:t>
      </w:r>
      <w:proofErr w:type="spellEnd"/>
      <w:r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</w:rPr>
        <w:t>– плановое значение показателя (индикатора), характеризующего цели и задачи Программы.</w:t>
      </w:r>
    </w:p>
    <w:p w14:paraId="5D0FF22E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Показатель оценки эффективности Программы признается высоким в случае, если степень достижения планового значения показателя (индикатора) составляет не менее 0,95;</w:t>
      </w:r>
    </w:p>
    <w:p w14:paraId="47CAADDF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Показатель оценки эффективности Программы признается средним, если степень достижения планового значения показателя (индикатора) составляет не менее 0,87;</w:t>
      </w:r>
    </w:p>
    <w:p w14:paraId="457D11B6" w14:textId="77777777" w:rsidR="00141B7F" w:rsidRDefault="00141B7F" w:rsidP="00141B7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Показатель оценки эффективности Программы признается удовлетворительным в случае, если степень достижения планового значения показателя (индикатора) составляет не менее 0,80;</w:t>
      </w:r>
    </w:p>
    <w:p w14:paraId="253128BF" w14:textId="5C2F7DC9" w:rsidR="00141B7F" w:rsidRDefault="00141B7F" w:rsidP="00D81813">
      <w:pPr>
        <w:ind w:firstLine="567"/>
        <w:jc w:val="both"/>
        <w:rPr>
          <w:sz w:val="24"/>
          <w:szCs w:val="24"/>
        </w:rPr>
        <w:sectPr w:rsidR="00141B7F" w:rsidSect="00465D72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24576"/>
        </w:sectPr>
      </w:pPr>
      <w:r>
        <w:rPr>
          <w:sz w:val="24"/>
          <w:szCs w:val="24"/>
        </w:rPr>
        <w:t>В остальных случаях значение показателя оценки эффективности Программы признается неудовлетворительным.</w:t>
      </w:r>
      <w:r>
        <w:rPr>
          <w:sz w:val="24"/>
          <w:szCs w:val="24"/>
        </w:rPr>
        <w:br w:type="page"/>
      </w:r>
      <w:bookmarkStart w:id="5" w:name="_GoBack"/>
      <w:bookmarkEnd w:id="5"/>
    </w:p>
    <w:p w14:paraId="67926FFC" w14:textId="69F4E713" w:rsidR="00141B7F" w:rsidRDefault="00141B7F" w:rsidP="00141B7F">
      <w:pPr>
        <w:ind w:firstLine="567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 w14:paraId="0CB03AF9" w14:textId="77777777" w:rsidR="00141B7F" w:rsidRDefault="00141B7F" w:rsidP="00141B7F">
      <w:pPr>
        <w:pStyle w:val="ConsPlusNormal"/>
        <w:ind w:left="10488" w:firstLine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Программе «</w:t>
      </w:r>
      <w:r>
        <w:rPr>
          <w:rFonts w:ascii="Times New Roman" w:hAnsi="Times New Roman" w:cs="Times New Roman"/>
          <w:bCs/>
          <w:sz w:val="24"/>
          <w:szCs w:val="24"/>
        </w:rPr>
        <w:t>Предоставление</w:t>
      </w:r>
    </w:p>
    <w:p w14:paraId="25975102" w14:textId="77777777" w:rsidR="00141B7F" w:rsidRDefault="00141B7F" w:rsidP="00141B7F">
      <w:pPr>
        <w:pStyle w:val="ConsPlusNormal"/>
        <w:ind w:left="10488" w:firstLine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гражданам, утратившим жилые</w:t>
      </w:r>
    </w:p>
    <w:p w14:paraId="63D29C13" w14:textId="77777777" w:rsidR="00141B7F" w:rsidRDefault="00141B7F" w:rsidP="00141B7F">
      <w:pPr>
        <w:pStyle w:val="ConsPlusNormal"/>
        <w:ind w:left="10488" w:firstLine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помещения в результате пожара, жилых</w:t>
      </w:r>
    </w:p>
    <w:p w14:paraId="481083E6" w14:textId="77777777" w:rsidR="00141B7F" w:rsidRDefault="00141B7F" w:rsidP="00141B7F">
      <w:pPr>
        <w:pStyle w:val="ConsPlusNormal"/>
        <w:ind w:left="10488" w:firstLine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помещений по договорам социального</w:t>
      </w:r>
    </w:p>
    <w:p w14:paraId="77DEF1CE" w14:textId="0B2C9303" w:rsidR="00141B7F" w:rsidRDefault="00141B7F" w:rsidP="00141B7F">
      <w:pPr>
        <w:pStyle w:val="ConsPlusNormal"/>
        <w:ind w:left="10488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найма» на период 2023-2025 годы</w:t>
      </w:r>
    </w:p>
    <w:p w14:paraId="3EEF752E" w14:textId="77777777" w:rsidR="00141B7F" w:rsidRDefault="00141B7F" w:rsidP="00141B7F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Система мероприятий Программы</w:t>
      </w:r>
    </w:p>
    <w:p w14:paraId="036F3D9B" w14:textId="77777777" w:rsidR="00141B7F" w:rsidRDefault="00141B7F" w:rsidP="00141B7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566" w:type="dxa"/>
        <w:tblInd w:w="123" w:type="dxa"/>
        <w:tblLook w:val="04A0" w:firstRow="1" w:lastRow="0" w:firstColumn="1" w:lastColumn="0" w:noHBand="0" w:noVBand="1"/>
      </w:tblPr>
      <w:tblGrid>
        <w:gridCol w:w="669"/>
        <w:gridCol w:w="3895"/>
        <w:gridCol w:w="1703"/>
        <w:gridCol w:w="133"/>
        <w:gridCol w:w="1933"/>
        <w:gridCol w:w="2393"/>
        <w:gridCol w:w="1180"/>
        <w:gridCol w:w="1162"/>
        <w:gridCol w:w="1281"/>
        <w:gridCol w:w="1217"/>
      </w:tblGrid>
      <w:tr w:rsidR="00141B7F" w14:paraId="457B28F2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9B194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№ п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 w:bidi="hi-IN"/>
              </w:rPr>
              <w:t>/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24CA6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Наименование мероприятия</w:t>
            </w:r>
          </w:p>
        </w:tc>
        <w:tc>
          <w:tcPr>
            <w:tcW w:w="1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767C1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Сроки выполнения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830C3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Исполнители мероприятий</w:t>
            </w:r>
          </w:p>
        </w:tc>
        <w:tc>
          <w:tcPr>
            <w:tcW w:w="72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88B0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 xml:space="preserve">Источники финансирования, </w:t>
            </w:r>
            <w:proofErr w:type="spellStart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тыс.руб</w:t>
            </w:r>
            <w:proofErr w:type="spellEnd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.</w:t>
            </w:r>
          </w:p>
        </w:tc>
      </w:tr>
      <w:tr w:rsidR="00141B7F" w14:paraId="7B14BDD1" w14:textId="77777777" w:rsidTr="00141B7F">
        <w:tc>
          <w:tcPr>
            <w:tcW w:w="8333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DEA0BC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 xml:space="preserve">Цель Программы: оказание помощи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bidi="hi-IN"/>
              </w:rPr>
              <w:t xml:space="preserve">гражданам,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проживающим на территории Шарангского района,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bidi="hi-IN"/>
              </w:rPr>
              <w:t xml:space="preserve"> утратившим жилые помещения в результате пожара, предоставленных им по договорам социального найма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C9177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Годы: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89577B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1F42C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51EA8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9FA1F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</w:t>
            </w:r>
          </w:p>
        </w:tc>
      </w:tr>
      <w:tr w:rsidR="00141B7F" w14:paraId="1FC81080" w14:textId="77777777" w:rsidTr="00141B7F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C2F342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FB2065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7166801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A0D9BD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CDFD4F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7B646A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4FE6C51F" w14:textId="77777777" w:rsidTr="00141B7F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2DCEBF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6163D5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3FB22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A3535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C13F7E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ADAD8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3B4162AB" w14:textId="77777777" w:rsidTr="00141B7F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250F20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C228CD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A402B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08C97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25FA34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FC6F2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C5B8E74" w14:textId="77777777" w:rsidTr="00141B7F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730DBD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E300C7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DA1821A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08CE93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E9C0E8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9A6682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6A60D652" w14:textId="77777777" w:rsidTr="00141B7F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74AA1D" w14:textId="77777777" w:rsidR="00141B7F" w:rsidRDefault="00141B7F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AF20A8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84AC4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D1816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5CFD18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66448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3026C2EA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0B06B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1.1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0D8F24" w14:textId="77777777" w:rsidR="00141B7F" w:rsidRDefault="00141B7F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Организация информационной и разъяснительной </w:t>
            </w:r>
          </w:p>
          <w:p w14:paraId="3D39512A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работы по освещению целей, задач и хода реализации 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EB801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постоянно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9EB9C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4A71BE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5FA6D6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44BB8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DBD89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1779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3D879E51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104EAB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A6D0C9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A4809E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E6FFD1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F0EDA2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D9519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1C03D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CD38B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5688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661D29D5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D167C3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86719D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C182B5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C0182C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6C0F39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90E33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56A536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0F8C9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21AD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2EC5F1B0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DACE43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2799CF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448041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F9005F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9036A6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8D34C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2E922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A9D68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7FCB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77537922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D5A92D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C8250C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422763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EDB557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452A32D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4A9D4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80CC3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282E6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207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F419414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5AF4D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1.2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46F3D03" w14:textId="77777777" w:rsidR="00141B7F" w:rsidRDefault="00141B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 xml:space="preserve">Организация учета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bidi="hi-IN"/>
              </w:rPr>
              <w:t>граждан, утративших жилые помещения в результате пожара, предоставленных им по договорам социального найма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 xml:space="preserve"> – участников 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84675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постоянно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47C765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5D53210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EE61B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A274B0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76F39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8E5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39FC3EA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DA7445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AB4CF7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B467A9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F9A69E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79EEA3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C4CAF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AC3BB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7B428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4229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20FFE96B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2B9F4D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8B4F1F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6745BB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EAFF4F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515483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24052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E566C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A5BFE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0F83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694B3256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AA7CA0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7BB5ED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FF40F5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6BB438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EDB18B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C0FC3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99625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5F581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316B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6E88DFAC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D6EE81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88757F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10708A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BA2B16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13B361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ED52F3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7FF89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708A2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18F0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3D08FA74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F9CB6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1.3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FD53C8" w14:textId="77777777" w:rsidR="00141B7F" w:rsidRDefault="00141B7F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Подготовка предложений по объемам средств, необходимых для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софинансирования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 за счет средств местного бюджета в целях получения субсидии из областного бюджета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841B4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417B4A3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798106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57724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C9243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7EC11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3A12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0DE9406E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7D05F7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5A95B3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2D93A6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8613D0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B2B122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42436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2010B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A2EBD6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3C92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2C3F28E7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596C37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9952EC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0EF28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7A701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2A2C58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F4029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140D6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54261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697E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F310DF6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10FC8A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B4ECB6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E9CCE6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6651AC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57FD36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99F6A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975B8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9FFAA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EB41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A7675A4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F16438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9E879E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C598FB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8AB431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2FA1ED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63F11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25D49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E59131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E7E0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21C433BC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8BE1E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1.4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664625" w14:textId="77777777" w:rsidR="00141B7F" w:rsidRDefault="00141B7F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Оформление и подача заявок на финансирование Программы за счет средств областного бюджета 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9DAA2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9529D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72826E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029CA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41E6F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46D2E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57F5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7E69F406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016D10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C200BC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A32B4D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C0FE50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E93EFF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2280E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B7BD3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E3A42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D419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3144333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C396F8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838DA0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DCEB5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3C8B79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BF5CE7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5BC96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4988A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0D00A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DFF70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EDDA790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62C0D7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8CAC41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B923A3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98FEE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76CF56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FCE8A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76AB1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8F137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B4C5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54FF26F4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720AFE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1C7749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18EA2A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DBFB0A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3A87CD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78884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118C03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351A6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25D3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0AFCF213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8630E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1.5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0F456B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Приобретение жилых помещений для предоставления по договорам социального найма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hi-IN"/>
              </w:rPr>
              <w:t>гражданам, утратившим жилые помещения в результате пожара, предоставленные им по договорам социального найма</w:t>
            </w: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 – участникам 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E6ED7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31C98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0CEFDA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85A2D54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89BB06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D8BA7C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76F0B4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0F9400A2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DF7DB9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E6EC3D" w14:textId="77777777" w:rsidR="00141B7F" w:rsidRDefault="00141B7F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01A55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30075F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976D0D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3F65A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2AF6D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4D04D4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BF079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3F2508C5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E8FE39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6DB376" w14:textId="77777777" w:rsidR="00141B7F" w:rsidRDefault="00141B7F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8A9F25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0809DB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6F1855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0565C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1F12C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1F798A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866D8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E38DEFC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CE4BE8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42AAB2" w14:textId="77777777" w:rsidR="00141B7F" w:rsidRDefault="00141B7F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9B36F8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98ACCC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29ECBE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6C1EAC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E18AAC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229,84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91A852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344,76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F348B3" w14:textId="77777777" w:rsidR="00141B7F" w:rsidRDefault="00141B7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919,36</w:t>
            </w:r>
          </w:p>
        </w:tc>
      </w:tr>
      <w:tr w:rsidR="00141B7F" w14:paraId="06B1C989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CF28DD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5F6C6B" w14:textId="77777777" w:rsidR="00141B7F" w:rsidRDefault="00141B7F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CF1F4F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F0FCC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1D570C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A1468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1B2A0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27C328" w14:textId="77777777" w:rsidR="00141B7F" w:rsidRDefault="00141B7F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7697F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3781B3E8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8D5393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1.6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CC2131" w14:textId="77777777" w:rsidR="00141B7F" w:rsidRDefault="00141B7F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Предоставление жилых помещений по договорам социального найма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hi-IN"/>
              </w:rPr>
              <w:t>гражданам, утратившим жилые помещения в результате пожара, предоставленные им по договорам социального найма</w:t>
            </w: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 – участникам 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22392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EF6892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F8287C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535E0E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02FA0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3ECA2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D9AA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47932ABA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DFA593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DFA728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1C908E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E28E7F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81822B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6B71E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FD934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087F1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F41F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67544BE6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DAF4AA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E90875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F63D28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94FA67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571735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224BA3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BC579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7968F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BAFC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57FE6E2E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F09D2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C8EE60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6DCE97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9B380A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C1D8E3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AA3CA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3E6AC3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6A6F83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44B5C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3B52FA5E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D5C136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622109" w14:textId="77777777" w:rsidR="00141B7F" w:rsidRDefault="00141B7F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9A501B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FFDCA0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BF9E2B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23D2BB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58143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0B87D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77DD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3B78FE6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5BC58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1.7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B4F281" w14:textId="77777777" w:rsidR="00141B7F" w:rsidRDefault="00141B7F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Организация отчетности по реализации Подпрограммы и</w:t>
            </w:r>
          </w:p>
          <w:p w14:paraId="48C81674" w14:textId="77777777" w:rsidR="00141B7F" w:rsidRDefault="00141B7F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расходованию бюджетных средств, направляемых на реализацию 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1246F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ежемесячно, 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386D7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CCF107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47A89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1B2C87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4880D10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9E65E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61A53712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1825AD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6A1D63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F63A00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1C0671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2FDADE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EC4AD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0106C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6E0238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7F6D5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2A48C797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3EAABF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2928DE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11B16D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D08846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08D1EE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6A4B8A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E0A9D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DFE26F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B3E9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4CD76060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1DAC72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6D5AEC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45CA7A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7593BE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B1CFAC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789F52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850294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C0AFEC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9C781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141B7F" w14:paraId="1B33F71A" w14:textId="77777777" w:rsidTr="00141B7F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992BC5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313028" w14:textId="77777777" w:rsidR="00141B7F" w:rsidRDefault="00141B7F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1157A9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5C9BE0" w14:textId="77777777" w:rsidR="00141B7F" w:rsidRDefault="00141B7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1D4C409" w14:textId="77777777" w:rsidR="00141B7F" w:rsidRDefault="00141B7F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7130B6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3668CB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31F83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D243D" w14:textId="77777777" w:rsidR="00141B7F" w:rsidRDefault="00141B7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</w:tbl>
    <w:p w14:paraId="4F8EDDE9" w14:textId="1BB260E5" w:rsidR="00465D72" w:rsidRDefault="00937720" w:rsidP="000B2820">
      <w:pPr>
        <w:tabs>
          <w:tab w:val="left" w:pos="7485"/>
        </w:tabs>
        <w:jc w:val="both"/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1916BA" wp14:editId="2172E309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5B71D" id="Freeform 6" o:spid="_x0000_s1026" style="position:absolute;margin-left:-2pt;margin-top:623.3pt;width:231.95pt;height:8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889C799" wp14:editId="68DC6F6C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61005" cy="1043305"/>
                <wp:effectExtent l="0" t="0" r="2540" b="0"/>
                <wp:wrapNone/>
                <wp:docPr id="3" name="Изображение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1005" cy="104330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DE58A" id="Изображение1" o:spid="_x0000_s1026" style="position:absolute;margin-left:8.5pt;margin-top:642.05pt;width:233.15pt;height:8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" o:allowincell="f" path="m,l-127,r,-127l,-127,,xe" filled="f" stroked="f" strokecolor="#3465a4">
                <v:path o:connecttype="custom" o:connectlocs="0,0;-376048,0;-376048,-132500;0,-132500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8BAECF4" wp14:editId="6E9393BF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D4AC2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465D72" w:rsidSect="00141B7F">
      <w:pgSz w:w="16838" w:h="11906" w:orient="landscape"/>
      <w:pgMar w:top="1418" w:right="536" w:bottom="851" w:left="709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59462D" w14:textId="77777777" w:rsidR="00465D72" w:rsidRDefault="00465D72" w:rsidP="00465D72">
      <w:r>
        <w:separator/>
      </w:r>
    </w:p>
  </w:endnote>
  <w:endnote w:type="continuationSeparator" w:id="0">
    <w:p w14:paraId="7426CC86" w14:textId="77777777" w:rsidR="00465D72" w:rsidRDefault="00465D72" w:rsidP="0046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20000887" w:usb1="00000000" w:usb2="00000000" w:usb3="00000000" w:csb0="000001BB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14B92" w14:textId="77777777" w:rsidR="00465D72" w:rsidRDefault="00465D72" w:rsidP="00465D72">
      <w:r>
        <w:separator/>
      </w:r>
    </w:p>
  </w:footnote>
  <w:footnote w:type="continuationSeparator" w:id="0">
    <w:p w14:paraId="26361212" w14:textId="77777777" w:rsidR="00465D72" w:rsidRDefault="00465D72" w:rsidP="00465D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E6FA0" w14:textId="77777777" w:rsidR="00465D72" w:rsidRDefault="00465D72">
    <w:pPr>
      <w:pStyle w:val="12"/>
      <w:jc w:val="center"/>
    </w:pPr>
    <w:r>
      <w:fldChar w:fldCharType="begin"/>
    </w:r>
    <w:r w:rsidR="00580332">
      <w:instrText>PAGE</w:instrText>
    </w:r>
    <w:r>
      <w:fldChar w:fldCharType="separate"/>
    </w:r>
    <w:r w:rsidR="00580332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1F12B" w14:textId="77777777" w:rsidR="00465D72" w:rsidRDefault="00465D72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77F6D1E"/>
    <w:multiLevelType w:val="multilevel"/>
    <w:tmpl w:val="DED2C0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" w15:restartNumberingAfterBreak="0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72"/>
    <w:rsid w:val="00053F7A"/>
    <w:rsid w:val="000B2820"/>
    <w:rsid w:val="00141B7F"/>
    <w:rsid w:val="00465D72"/>
    <w:rsid w:val="00580332"/>
    <w:rsid w:val="00937720"/>
    <w:rsid w:val="00B43A2A"/>
    <w:rsid w:val="00D8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63B457B"/>
  <w15:docId w15:val="{0DEAEEA9-A2B6-466B-8774-6D8D349E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465D72"/>
  </w:style>
  <w:style w:type="paragraph" w:customStyle="1" w:styleId="aa">
    <w:name w:val="Колонтитул"/>
    <w:basedOn w:val="a"/>
    <w:qFormat/>
    <w:rsid w:val="00465D72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qFormat/>
    <w:rsid w:val="00141B7F"/>
    <w:pPr>
      <w:widowControl w:val="0"/>
    </w:pPr>
    <w:rPr>
      <w:rFonts w:ascii="Arial" w:eastAsia="Times New Roman" w:hAnsi="Arial" w:cs="Arial"/>
      <w:szCs w:val="20"/>
      <w:lang w:bidi="ar-SA"/>
    </w:rPr>
  </w:style>
  <w:style w:type="paragraph" w:customStyle="1" w:styleId="ConsPlusNonformat">
    <w:name w:val="ConsPlusNonformat"/>
    <w:qFormat/>
    <w:rsid w:val="00141B7F"/>
    <w:pPr>
      <w:widowControl w:val="0"/>
    </w:pPr>
    <w:rPr>
      <w:rFonts w:ascii="Courier New" w:eastAsia="Times New Roman" w:hAnsi="Courier New" w:cs="Courier New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2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13</Pages>
  <Words>2612</Words>
  <Characters>14891</Characters>
  <Application>Microsoft Office Word</Application>
  <DocSecurity>0</DocSecurity>
  <Lines>124</Lines>
  <Paragraphs>34</Paragraphs>
  <ScaleCrop>false</ScaleCrop>
  <Company>Microsoft</Company>
  <LinksUpToDate>false</LinksUpToDate>
  <CharactersWithSpaces>17469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5</cp:revision>
  <cp:lastPrinted>2022-08-24T05:52:00Z</cp:lastPrinted>
  <dcterms:created xsi:type="dcterms:W3CDTF">2022-08-24T05:39:00Z</dcterms:created>
  <dcterms:modified xsi:type="dcterms:W3CDTF">2022-08-24T05:59:00Z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