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C8E64" w14:textId="77777777"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6E42264" wp14:editId="69081BA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82BA" w14:textId="77777777"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14:paraId="1F86B85E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E5BBABB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0174BDB" w14:textId="77777777"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8C60C0A" w14:textId="77777777"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0C8C2A8" w14:textId="77777777"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0E09DDE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24152AC9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5B173264" w14:textId="5C9A2152"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C1D10">
        <w:rPr>
          <w:sz w:val="28"/>
          <w:szCs w:val="28"/>
        </w:rPr>
        <w:t>18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C1D10">
        <w:rPr>
          <w:sz w:val="28"/>
          <w:szCs w:val="28"/>
        </w:rPr>
        <w:t>310</w:t>
      </w:r>
    </w:p>
    <w:p w14:paraId="23F50A36" w14:textId="77777777" w:rsidR="00465D72" w:rsidRDefault="00465D72">
      <w:pPr>
        <w:jc w:val="both"/>
        <w:rPr>
          <w:sz w:val="28"/>
          <w:szCs w:val="28"/>
        </w:rPr>
      </w:pPr>
    </w:p>
    <w:p w14:paraId="0A9571F8" w14:textId="77777777" w:rsidR="00465D72" w:rsidRDefault="00465D72">
      <w:pPr>
        <w:jc w:val="both"/>
        <w:rPr>
          <w:sz w:val="28"/>
          <w:szCs w:val="28"/>
        </w:rPr>
      </w:pPr>
    </w:p>
    <w:p w14:paraId="2241DAFD" w14:textId="77777777" w:rsidR="00465D72" w:rsidRDefault="00465D72">
      <w:pPr>
        <w:jc w:val="both"/>
        <w:rPr>
          <w:sz w:val="28"/>
          <w:szCs w:val="28"/>
        </w:rPr>
      </w:pPr>
    </w:p>
    <w:p w14:paraId="537ACF9C" w14:textId="67BBA551" w:rsidR="00465D72" w:rsidRPr="00EC1D10" w:rsidRDefault="00EC1D10">
      <w:pPr>
        <w:ind w:left="1134" w:right="1133"/>
        <w:jc w:val="center"/>
        <w:rPr>
          <w:b/>
          <w:bCs/>
          <w:sz w:val="28"/>
          <w:szCs w:val="28"/>
        </w:rPr>
      </w:pPr>
      <w:r w:rsidRPr="00EC1D10">
        <w:rPr>
          <w:b/>
          <w:bCs/>
          <w:sz w:val="28"/>
          <w:szCs w:val="28"/>
        </w:rPr>
        <w:t>О создании комиссии</w:t>
      </w:r>
    </w:p>
    <w:p w14:paraId="297B7A40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10DB648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36EC1018" w14:textId="62F9DAC8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Федерального закона от 21.07.1997 г. </w:t>
      </w:r>
      <w:r w:rsidRPr="00EC1D10">
        <w:rPr>
          <w:rStyle w:val="1pt"/>
          <w:rFonts w:ascii="Times New Roman" w:hAnsi="Times New Roman" w:cs="Times New Roman"/>
          <w:sz w:val="28"/>
          <w:szCs w:val="28"/>
        </w:rPr>
        <w:t>117</w:t>
      </w:r>
      <w:r w:rsidRPr="00EC1D10">
        <w:rPr>
          <w:rFonts w:ascii="Times New Roman" w:hAnsi="Times New Roman" w:cs="Times New Roman"/>
          <w:sz w:val="28"/>
          <w:szCs w:val="28"/>
        </w:rPr>
        <w:t>-ФЗ «О безопасности гидротехнических сооружений», Постановлением правительства РФ от 20.11.2020 г. № 1892 «О декларировании безопасности гидротехнических сооружений», в целях проведения регулярного обследования гидротехнических сооружений</w:t>
      </w:r>
      <w:r w:rsidRPr="00EC1D10">
        <w:rPr>
          <w:rFonts w:ascii="Times New Roman" w:hAnsi="Times New Roman" w:cs="Times New Roman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>пруда</w:t>
      </w:r>
      <w:r w:rsidRPr="00EC1D10">
        <w:rPr>
          <w:rFonts w:ascii="Times New Roman" w:hAnsi="Times New Roman" w:cs="Times New Roman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 xml:space="preserve">р. п. Шаранга, ул. Советская, д. 47А, пруда д. 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Морозово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, администрация Шарангского муниципального района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н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EC1D10">
        <w:rPr>
          <w:rFonts w:ascii="Times New Roman" w:hAnsi="Times New Roman" w:cs="Times New Roman"/>
          <w:sz w:val="28"/>
          <w:szCs w:val="28"/>
        </w:rPr>
        <w:t>:</w:t>
      </w:r>
    </w:p>
    <w:p w14:paraId="19323872" w14:textId="37700BB8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1.</w:t>
      </w:r>
      <w:r w:rsidR="00AC0D33">
        <w:rPr>
          <w:rFonts w:ascii="Times New Roman" w:hAnsi="Times New Roman" w:cs="Times New Roman"/>
          <w:sz w:val="28"/>
          <w:szCs w:val="28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>Создать комиссию для проведения регулярного обследования гидротехниче</w:t>
      </w:r>
      <w:bookmarkStart w:id="0" w:name="_GoBack"/>
      <w:bookmarkEnd w:id="0"/>
      <w:r w:rsidRPr="00EC1D10">
        <w:rPr>
          <w:rFonts w:ascii="Times New Roman" w:hAnsi="Times New Roman" w:cs="Times New Roman"/>
          <w:sz w:val="28"/>
          <w:szCs w:val="28"/>
        </w:rPr>
        <w:t>ских сооружений</w:t>
      </w:r>
      <w:r w:rsidRPr="00EC1D10">
        <w:rPr>
          <w:rFonts w:ascii="Times New Roman" w:hAnsi="Times New Roman" w:cs="Times New Roman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>пруда</w:t>
      </w:r>
      <w:r w:rsidRPr="00EC1D10">
        <w:rPr>
          <w:rFonts w:ascii="Times New Roman" w:hAnsi="Times New Roman" w:cs="Times New Roman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 xml:space="preserve">р. п. Шаранга, ул. Советская, д. 47А, пруда д. 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Морозово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(далее – Комиссия);</w:t>
      </w:r>
    </w:p>
    <w:p w14:paraId="36AC2B15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EC1D10">
        <w:rPr>
          <w:rFonts w:ascii="Times New Roman" w:hAnsi="Times New Roman" w:cs="Times New Roman"/>
          <w:sz w:val="28"/>
          <w:szCs w:val="28"/>
        </w:rPr>
        <w:t>2. Утвердить состав Комиссии:</w:t>
      </w:r>
    </w:p>
    <w:p w14:paraId="05FD8AEA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Председатель комиссии – Новоселова Тамара Владимировна, заместитель главы администрации Шарангского муниципального района, заведующая отделом экономического развития.</w:t>
      </w:r>
    </w:p>
    <w:p w14:paraId="6AC6F504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Заместитель председателя комиссии – Ермолин Андрей Владимирович, заведующий отделом капитального строительства администрации Шарангского муниципального района;</w:t>
      </w:r>
    </w:p>
    <w:p w14:paraId="6DB29BA1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 xml:space="preserve">Секретарь комиссии – 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Тырыкин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Илья Вячеславович, главный специалист администрации Шарангского муниципального района.</w:t>
      </w:r>
    </w:p>
    <w:p w14:paraId="78094F05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Члены комиссии:</w:t>
      </w:r>
    </w:p>
    <w:p w14:paraId="18296370" w14:textId="77777777" w:rsidR="00EC1D10" w:rsidRPr="00EC1D10" w:rsidRDefault="00EC1D10" w:rsidP="00EC1D10">
      <w:pPr>
        <w:pStyle w:val="22"/>
        <w:shd w:val="clear" w:color="auto" w:fill="auto"/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Кузьминых Екатерина Геннадьевна, заведующая отделом по управлению муниципальным имуществом администрации Шарангского муниципального района – член комиссии.</w:t>
      </w:r>
    </w:p>
    <w:p w14:paraId="06D87377" w14:textId="77777777" w:rsidR="00EC1D10" w:rsidRPr="00EC1D10" w:rsidRDefault="00EC1D10" w:rsidP="00EC1D10">
      <w:pPr>
        <w:pStyle w:val="22"/>
        <w:shd w:val="clear" w:color="auto" w:fill="auto"/>
        <w:tabs>
          <w:tab w:val="left" w:pos="874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1D10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Валавина</w:t>
      </w:r>
      <w:proofErr w:type="spellEnd"/>
      <w:r w:rsidRPr="00EC1D10">
        <w:rPr>
          <w:rFonts w:ascii="Times New Roman" w:hAnsi="Times New Roman" w:cs="Times New Roman"/>
          <w:bCs/>
          <w:iCs/>
          <w:sz w:val="28"/>
          <w:szCs w:val="28"/>
        </w:rPr>
        <w:t xml:space="preserve"> Елена Константиновна – старший государственный инспектор отдела государственного надзора в сфере электроэнергетики и в области безопасности гидротехнических сооружений Волжско-Окского управления Ростехнадзора</w:t>
      </w:r>
      <w:r w:rsidRPr="00EC1D10">
        <w:rPr>
          <w:rFonts w:ascii="Times New Roman" w:hAnsi="Times New Roman" w:cs="Times New Roman"/>
          <w:sz w:val="32"/>
          <w:szCs w:val="32"/>
        </w:rPr>
        <w:t xml:space="preserve"> </w:t>
      </w:r>
      <w:r w:rsidRPr="00EC1D10">
        <w:rPr>
          <w:rFonts w:ascii="Times New Roman" w:hAnsi="Times New Roman" w:cs="Times New Roman"/>
          <w:sz w:val="28"/>
          <w:szCs w:val="28"/>
        </w:rPr>
        <w:t>(по согласованию);</w:t>
      </w:r>
    </w:p>
    <w:p w14:paraId="38D2636A" w14:textId="77777777" w:rsidR="00EC1D10" w:rsidRPr="00EC1D10" w:rsidRDefault="00EC1D10" w:rsidP="00EC1D10">
      <w:pPr>
        <w:pStyle w:val="22"/>
        <w:shd w:val="clear" w:color="auto" w:fill="auto"/>
        <w:tabs>
          <w:tab w:val="left" w:pos="72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C1D10">
        <w:rPr>
          <w:rFonts w:ascii="Times New Roman" w:hAnsi="Times New Roman" w:cs="Times New Roman"/>
          <w:sz w:val="28"/>
          <w:szCs w:val="28"/>
        </w:rPr>
        <w:t>Зброжикова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Светлана Алексеевна – ведущий специалист-эксперт отдела защиты и территорий от ЧС Главного управления МЧС России по Нижегородской области (по согласованию);</w:t>
      </w:r>
    </w:p>
    <w:p w14:paraId="7A3CA269" w14:textId="77777777" w:rsidR="00EC1D10" w:rsidRPr="00EC1D10" w:rsidRDefault="00EC1D10" w:rsidP="00EC1D10">
      <w:pPr>
        <w:pStyle w:val="22"/>
        <w:shd w:val="clear" w:color="auto" w:fill="auto"/>
        <w:tabs>
          <w:tab w:val="left" w:pos="723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Чечина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Наталья Васильевна – руководитель проектной группы ООО «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ГидроСтрой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Проект» (по согласованию);</w:t>
      </w:r>
    </w:p>
    <w:p w14:paraId="032F8C3C" w14:textId="77777777" w:rsidR="00EC1D10" w:rsidRPr="00EC1D10" w:rsidRDefault="00EC1D10" w:rsidP="00EC1D10">
      <w:pPr>
        <w:pStyle w:val="22"/>
        <w:shd w:val="clear" w:color="auto" w:fill="auto"/>
        <w:tabs>
          <w:tab w:val="left" w:pos="723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Максимова Анастасия Алексеевна – ведущий инженер-проектировщик ООО «</w:t>
      </w:r>
      <w:proofErr w:type="spellStart"/>
      <w:r w:rsidRPr="00EC1D10">
        <w:rPr>
          <w:rFonts w:ascii="Times New Roman" w:hAnsi="Times New Roman" w:cs="Times New Roman"/>
          <w:sz w:val="28"/>
          <w:szCs w:val="28"/>
        </w:rPr>
        <w:t>ГидроСтрой</w:t>
      </w:r>
      <w:proofErr w:type="spellEnd"/>
      <w:r w:rsidRPr="00EC1D10">
        <w:rPr>
          <w:rFonts w:ascii="Times New Roman" w:hAnsi="Times New Roman" w:cs="Times New Roman"/>
          <w:sz w:val="28"/>
          <w:szCs w:val="28"/>
        </w:rPr>
        <w:t xml:space="preserve"> Проект» (по согласованию).</w:t>
      </w:r>
    </w:p>
    <w:p w14:paraId="52239776" w14:textId="77777777" w:rsidR="00EC1D10" w:rsidRPr="00EC1D10" w:rsidRDefault="00EC1D10" w:rsidP="00EC1D10">
      <w:pPr>
        <w:pStyle w:val="22"/>
        <w:shd w:val="clear" w:color="auto" w:fill="auto"/>
        <w:tabs>
          <w:tab w:val="left" w:pos="841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2. Комиссии в своей работе руководствоваться Положением о декларировании безопасности ГТС, утвержденным постановлением Правительства РФ от 20.11.2020 г. № 1892;</w:t>
      </w:r>
    </w:p>
    <w:p w14:paraId="3A767684" w14:textId="77777777" w:rsidR="00EC1D10" w:rsidRPr="00EC1D10" w:rsidRDefault="00EC1D10" w:rsidP="00EC1D10">
      <w:pPr>
        <w:pStyle w:val="22"/>
        <w:shd w:val="clear" w:color="auto" w:fill="auto"/>
        <w:tabs>
          <w:tab w:val="left" w:pos="870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1D10">
        <w:rPr>
          <w:rFonts w:ascii="Times New Roman" w:hAnsi="Times New Roman" w:cs="Times New Roman"/>
          <w:sz w:val="28"/>
          <w:szCs w:val="28"/>
        </w:rPr>
        <w:t>- при проведении работ по обследованию и осмотру сооружений соблюдать правила техники безопасности и личную осторожность.</w:t>
      </w:r>
    </w:p>
    <w:p w14:paraId="6DAD7EF7" w14:textId="77777777" w:rsidR="00EC1D10" w:rsidRPr="00EC1D10" w:rsidRDefault="00EC1D10" w:rsidP="00EC1D10">
      <w:pPr>
        <w:pStyle w:val="22"/>
        <w:shd w:val="clear" w:color="auto" w:fill="auto"/>
        <w:tabs>
          <w:tab w:val="left" w:pos="956"/>
        </w:tabs>
        <w:spacing w:before="0" w:after="0" w:line="276" w:lineRule="auto"/>
        <w:ind w:firstLine="709"/>
        <w:jc w:val="both"/>
        <w:rPr>
          <w:rFonts w:ascii="Times New Roman" w:hAnsi="Times New Roman" w:cs="Times New Roman"/>
          <w:sz w:val="6"/>
          <w:szCs w:val="6"/>
        </w:rPr>
      </w:pPr>
      <w:r w:rsidRPr="00EC1D10">
        <w:rPr>
          <w:rFonts w:ascii="Times New Roman" w:hAnsi="Times New Roman" w:cs="Times New Roman"/>
          <w:sz w:val="28"/>
          <w:szCs w:val="28"/>
        </w:rPr>
        <w:t>- по результатам обследования составить акт по форме, утвержденной приказом Ростехнадзора от 4 декабря 2020 года N 497 «Об утверждении формы акта регулярного обследования гидротехнического сооружения (за исключением судоходных и портовых гидротехнических сооружений)».</w:t>
      </w:r>
    </w:p>
    <w:p w14:paraId="06169125" w14:textId="33ECC1D7" w:rsidR="00465D72" w:rsidRDefault="00EC1D10" w:rsidP="00EC1D10">
      <w:pPr>
        <w:pStyle w:val="a5"/>
        <w:spacing w:line="276" w:lineRule="auto"/>
        <w:ind w:firstLine="709"/>
        <w:jc w:val="both"/>
        <w:rPr>
          <w:rFonts w:ascii="Times New Roman" w:hAnsi="Times New Roman" w:cs="Times New Roman"/>
          <w:b w:val="0"/>
        </w:rPr>
      </w:pPr>
      <w:r w:rsidRPr="00EC1D10">
        <w:rPr>
          <w:rFonts w:ascii="Times New Roman" w:hAnsi="Times New Roman" w:cs="Times New Roman"/>
          <w:b w:val="0"/>
          <w:bCs/>
          <w:kern w:val="2"/>
        </w:rPr>
        <w:t>3. Контроль за исполнением настоящего распоряжения возложить на заместителя главы администрации, заведующую отделом экономического развития Новоселову Т.В.</w:t>
      </w:r>
    </w:p>
    <w:p w14:paraId="2ACAF9A2" w14:textId="77777777"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77BDF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B80785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F0551E2" w14:textId="24A1BE03"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И.о</w:t>
      </w:r>
      <w:proofErr w:type="spellEnd"/>
      <w:r>
        <w:rPr>
          <w:color w:val="000000"/>
          <w:sz w:val="28"/>
          <w:szCs w:val="28"/>
        </w:rPr>
        <w:t>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proofErr w:type="spellStart"/>
      <w:r w:rsidR="00580332">
        <w:rPr>
          <w:color w:val="000000"/>
          <w:sz w:val="28"/>
          <w:szCs w:val="28"/>
        </w:rPr>
        <w:t>А.В.Медведева</w:t>
      </w:r>
      <w:proofErr w:type="spellEnd"/>
      <w:r w:rsidR="00580332">
        <w:br w:type="page"/>
      </w:r>
    </w:p>
    <w:p w14:paraId="2A231967" w14:textId="77777777" w:rsidR="00580332" w:rsidRDefault="00580332"/>
    <w:p w14:paraId="1F925724" w14:textId="77777777" w:rsidR="00580332" w:rsidRDefault="00580332"/>
    <w:p w14:paraId="4C25C7EF" w14:textId="77777777" w:rsidR="00580332" w:rsidRDefault="00580332"/>
    <w:p w14:paraId="6073FD14" w14:textId="77777777" w:rsidR="00580332" w:rsidRDefault="00580332"/>
    <w:p w14:paraId="5CC0DFA0" w14:textId="77777777" w:rsidR="00580332" w:rsidRDefault="00580332"/>
    <w:p w14:paraId="6E4FE486" w14:textId="77777777" w:rsidR="00580332" w:rsidRDefault="00580332"/>
    <w:p w14:paraId="09FEDBFF" w14:textId="77777777" w:rsidR="00580332" w:rsidRDefault="00580332"/>
    <w:p w14:paraId="114A8E18" w14:textId="77777777" w:rsidR="00580332" w:rsidRDefault="00580332"/>
    <w:p w14:paraId="7439FAFE" w14:textId="77777777" w:rsidR="00580332" w:rsidRDefault="00580332"/>
    <w:p w14:paraId="6F5EDF07" w14:textId="77777777" w:rsidR="00580332" w:rsidRDefault="00580332"/>
    <w:p w14:paraId="259EFA05" w14:textId="77777777" w:rsidR="00580332" w:rsidRDefault="00580332"/>
    <w:p w14:paraId="5EEA49A3" w14:textId="77777777" w:rsidR="00580332" w:rsidRDefault="00580332"/>
    <w:p w14:paraId="5D17D86A" w14:textId="77777777" w:rsidR="00580332" w:rsidRDefault="00580332"/>
    <w:p w14:paraId="76D6516A" w14:textId="77777777" w:rsidR="00580332" w:rsidRDefault="00580332"/>
    <w:p w14:paraId="16FE59D4" w14:textId="77777777" w:rsidR="00580332" w:rsidRDefault="00580332"/>
    <w:p w14:paraId="36C8D97B" w14:textId="77777777" w:rsidR="00580332" w:rsidRDefault="00580332"/>
    <w:p w14:paraId="524C17C1" w14:textId="77777777" w:rsidR="00580332" w:rsidRDefault="00580332"/>
    <w:p w14:paraId="4C38194F" w14:textId="77777777" w:rsidR="00580332" w:rsidRDefault="00580332"/>
    <w:p w14:paraId="1F2FCF82" w14:textId="77777777" w:rsidR="00580332" w:rsidRDefault="00580332"/>
    <w:p w14:paraId="08385F9C" w14:textId="77777777" w:rsidR="00580332" w:rsidRDefault="00580332"/>
    <w:p w14:paraId="75B88BAE" w14:textId="77777777" w:rsidR="00580332" w:rsidRDefault="00580332"/>
    <w:p w14:paraId="43D39243" w14:textId="77777777" w:rsidR="00580332" w:rsidRDefault="00580332"/>
    <w:p w14:paraId="269EFE84" w14:textId="77777777" w:rsidR="00580332" w:rsidRDefault="00580332"/>
    <w:p w14:paraId="3C96D031" w14:textId="77777777" w:rsidR="00580332" w:rsidRDefault="00580332"/>
    <w:p w14:paraId="00BDB129" w14:textId="77777777" w:rsidR="00580332" w:rsidRDefault="00580332"/>
    <w:p w14:paraId="08421EB5" w14:textId="77777777" w:rsidR="00580332" w:rsidRDefault="00580332"/>
    <w:p w14:paraId="6BA0AAB1" w14:textId="77777777" w:rsidR="00580332" w:rsidRDefault="00580332"/>
    <w:p w14:paraId="0DC142B3" w14:textId="77777777" w:rsidR="00580332" w:rsidRDefault="00580332"/>
    <w:p w14:paraId="4A288898" w14:textId="77777777" w:rsidR="00580332" w:rsidRDefault="00580332"/>
    <w:p w14:paraId="100D1892" w14:textId="77777777" w:rsidR="00580332" w:rsidRDefault="00580332"/>
    <w:p w14:paraId="61745B59" w14:textId="77777777" w:rsidR="00580332" w:rsidRDefault="00580332"/>
    <w:p w14:paraId="47E15C05" w14:textId="77777777" w:rsidR="00580332" w:rsidRDefault="00580332"/>
    <w:p w14:paraId="2B93FADE" w14:textId="77777777" w:rsidR="00580332" w:rsidRDefault="00580332"/>
    <w:p w14:paraId="670BE253" w14:textId="77777777" w:rsidR="00580332" w:rsidRDefault="00580332"/>
    <w:p w14:paraId="4DF67586" w14:textId="77777777" w:rsidR="00580332" w:rsidRDefault="00580332"/>
    <w:p w14:paraId="03077AB0" w14:textId="77777777" w:rsidR="00580332" w:rsidRDefault="00580332"/>
    <w:p w14:paraId="50FA5FB8" w14:textId="77777777" w:rsidR="00580332" w:rsidRDefault="00580332"/>
    <w:p w14:paraId="3036EF03" w14:textId="77777777" w:rsidR="00580332" w:rsidRDefault="00580332"/>
    <w:p w14:paraId="467C166A" w14:textId="77777777" w:rsidR="00580332" w:rsidRDefault="00580332"/>
    <w:p w14:paraId="2174AF8F" w14:textId="77777777" w:rsidR="00580332" w:rsidRDefault="00580332"/>
    <w:p w14:paraId="147FCCA1" w14:textId="77777777" w:rsidR="00580332" w:rsidRDefault="00580332"/>
    <w:p w14:paraId="05DA0180" w14:textId="77777777" w:rsidR="00580332" w:rsidRDefault="00580332"/>
    <w:p w14:paraId="17784A25" w14:textId="77777777" w:rsidR="00580332" w:rsidRDefault="00580332"/>
    <w:p w14:paraId="7CC11B38" w14:textId="77777777" w:rsidR="00580332" w:rsidRDefault="00580332"/>
    <w:p w14:paraId="173E32E0" w14:textId="77777777" w:rsidR="00580332" w:rsidRDefault="00580332"/>
    <w:p w14:paraId="483274D8" w14:textId="77777777" w:rsidR="00580332" w:rsidRDefault="00580332"/>
    <w:p w14:paraId="52B96885" w14:textId="77777777" w:rsidR="00580332" w:rsidRDefault="00580332"/>
    <w:p w14:paraId="2DEB9F4B" w14:textId="77777777" w:rsidR="00580332" w:rsidRDefault="00580332"/>
    <w:p w14:paraId="434AC614" w14:textId="77777777" w:rsidR="00580332" w:rsidRDefault="00580332"/>
    <w:p w14:paraId="269DD232" w14:textId="77777777" w:rsidR="00580332" w:rsidRDefault="00580332"/>
    <w:p w14:paraId="0F959558" w14:textId="77777777" w:rsidR="00580332" w:rsidRDefault="00580332"/>
    <w:p w14:paraId="788F07E3" w14:textId="77777777" w:rsidR="00580332" w:rsidRDefault="00580332"/>
    <w:p w14:paraId="222E9524" w14:textId="2D36CED3" w:rsidR="00580332" w:rsidRDefault="00580332"/>
    <w:p w14:paraId="2AA931DF" w14:textId="77777777" w:rsidR="000B2820" w:rsidRDefault="000B2820"/>
    <w:p w14:paraId="701C3B59" w14:textId="77777777" w:rsidR="00580332" w:rsidRDefault="00580332"/>
    <w:p w14:paraId="061DCB28" w14:textId="77777777" w:rsidR="00580332" w:rsidRDefault="00580332"/>
    <w:p w14:paraId="400780E4" w14:textId="77777777" w:rsidR="00580332" w:rsidRDefault="00580332"/>
    <w:p w14:paraId="7AE88FFA" w14:textId="08EE4A7B" w:rsidR="00580332" w:rsidRPr="00887FAB" w:rsidRDefault="00EC1D10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14:paraId="46E87244" w14:textId="5F3D694D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</w:t>
      </w:r>
      <w:r w:rsidR="00EC1D10">
        <w:rPr>
          <w:sz w:val="28"/>
          <w:szCs w:val="28"/>
        </w:rPr>
        <w:t>1-20</w:t>
      </w:r>
    </w:p>
    <w:p w14:paraId="5E746BB3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14:paraId="4F8EDDE9" w14:textId="5D5A9FFC" w:rsidR="00465D72" w:rsidRDefault="00580332" w:rsidP="000B2820">
      <w:pPr>
        <w:tabs>
          <w:tab w:val="left" w:pos="7485"/>
        </w:tabs>
        <w:jc w:val="both"/>
      </w:pPr>
      <w:r w:rsidRPr="00887FAB">
        <w:rPr>
          <w:sz w:val="28"/>
          <w:szCs w:val="28"/>
        </w:rPr>
        <w:t>Зав.</w:t>
      </w:r>
      <w:proofErr w:type="spellStart"/>
      <w:r w:rsidRPr="00887FAB">
        <w:rPr>
          <w:sz w:val="28"/>
          <w:szCs w:val="28"/>
        </w:rPr>
        <w:t>орг</w:t>
      </w:r>
      <w:proofErr w:type="spellEnd"/>
      <w:r w:rsidRPr="00887FAB">
        <w:rPr>
          <w:sz w:val="28"/>
          <w:szCs w:val="28"/>
        </w:rPr>
        <w:t>.-</w:t>
      </w:r>
      <w:proofErr w:type="spellStart"/>
      <w:r w:rsidRPr="00887FAB">
        <w:rPr>
          <w:sz w:val="28"/>
          <w:szCs w:val="28"/>
        </w:rPr>
        <w:t>прав.отделом</w:t>
      </w:r>
      <w:proofErr w:type="spellEnd"/>
      <w:r w:rsidR="00EC1D1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1916BA" wp14:editId="5CD4735D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DEA09" id="Freeform 6" o:spid="_x0000_s1026" style="position:absolute;margin-left:-2pt;margin-top:623.3pt;width:231.95pt;height: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 w:rsidR="00EC1D1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889C799" wp14:editId="62BCF454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61005" cy="1043305"/>
                <wp:effectExtent l="0" t="0" r="2540" b="0"/>
                <wp:wrapNone/>
                <wp:docPr id="3" name="Изображение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1005" cy="104330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0375D" id="Изображение1" o:spid="_x0000_s1026" style="position:absolute;margin-left:8.5pt;margin-top:642.05pt;width:233.15pt;height:8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" o:allowincell="f" path="m,l-127,r,-127l,-127,,xe" filled="f" stroked="f" strokecolor="#3465a4">
                <v:path o:connecttype="custom" o:connectlocs="0,0;-376048,0;-376048,-132500;0,-132500" o:connectangles="0,0,0,0"/>
              </v:shape>
            </w:pict>
          </mc:Fallback>
        </mc:AlternateContent>
      </w:r>
      <w:r w:rsidR="00EC1D1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BAECF4" wp14:editId="739384EF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AD6EF4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59462D" w14:textId="77777777" w:rsidR="00465D72" w:rsidRDefault="00465D72" w:rsidP="00465D72">
      <w:r>
        <w:separator/>
      </w:r>
    </w:p>
  </w:endnote>
  <w:endnote w:type="continuationSeparator" w:id="0">
    <w:p w14:paraId="7426CC86" w14:textId="77777777" w:rsidR="00465D72" w:rsidRDefault="00465D72" w:rsidP="0046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20000887" w:usb1="00000000" w:usb2="00000000" w:usb3="00000000" w:csb0="000001BB" w:csb1="00000000"/>
  </w:font>
  <w:font w:name="NSimSun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00000287" w:usb1="080E0000" w:usb2="00000010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14B92" w14:textId="77777777" w:rsidR="00465D72" w:rsidRDefault="00465D72" w:rsidP="00465D72">
      <w:r>
        <w:separator/>
      </w:r>
    </w:p>
  </w:footnote>
  <w:footnote w:type="continuationSeparator" w:id="0">
    <w:p w14:paraId="26361212" w14:textId="77777777" w:rsidR="00465D72" w:rsidRDefault="00465D72" w:rsidP="0046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E6FA0" w14:textId="77777777" w:rsidR="00465D72" w:rsidRDefault="00465D72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80332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1F12B" w14:textId="77777777" w:rsidR="00465D72" w:rsidRDefault="00465D7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72"/>
    <w:rsid w:val="00053F7A"/>
    <w:rsid w:val="000B2820"/>
    <w:rsid w:val="00465D72"/>
    <w:rsid w:val="00580332"/>
    <w:rsid w:val="00AC0D33"/>
    <w:rsid w:val="00EC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63B457B"/>
  <w15:docId w15:val="{0DEAEEA9-A2B6-466B-8774-6D8D349E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Основной текст_"/>
    <w:link w:val="22"/>
    <w:locked/>
    <w:rsid w:val="00EC1D10"/>
    <w:rPr>
      <w:spacing w:val="8"/>
      <w:sz w:val="24"/>
      <w:shd w:val="clear" w:color="auto" w:fill="FFFFFF"/>
    </w:rPr>
  </w:style>
  <w:style w:type="paragraph" w:customStyle="1" w:styleId="22">
    <w:name w:val="Основной текст2"/>
    <w:basedOn w:val="a"/>
    <w:link w:val="af1"/>
    <w:rsid w:val="00EC1D10"/>
    <w:pPr>
      <w:shd w:val="clear" w:color="auto" w:fill="FFFFFF"/>
      <w:suppressAutoHyphens w:val="0"/>
      <w:spacing w:before="420" w:after="420" w:line="0" w:lineRule="atLeast"/>
    </w:pPr>
    <w:rPr>
      <w:rFonts w:ascii="Liberation Serif" w:eastAsia="NSimSun" w:hAnsi="Liberation Serif" w:cs="Mangal"/>
      <w:color w:val="auto"/>
      <w:spacing w:val="8"/>
      <w:kern w:val="2"/>
      <w:sz w:val="24"/>
      <w:szCs w:val="24"/>
      <w:lang w:bidi="hi-IN"/>
    </w:rPr>
  </w:style>
  <w:style w:type="character" w:customStyle="1" w:styleId="1pt">
    <w:name w:val="Основной текст + Интервал 1 pt"/>
    <w:rsid w:val="00EC1D10"/>
    <w:rPr>
      <w:spacing w:val="35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429</Words>
  <Characters>2446</Characters>
  <Application>Microsoft Office Word</Application>
  <DocSecurity>0</DocSecurity>
  <Lines>20</Lines>
  <Paragraphs>5</Paragraphs>
  <ScaleCrop>false</ScaleCrop>
  <Company>Microsoft</Company>
  <LinksUpToDate>false</LinksUpToDate>
  <CharactersWithSpaces>2870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IT_PC\it</cp:lastModifiedBy>
  <cp:revision>3</cp:revision>
  <dcterms:created xsi:type="dcterms:W3CDTF">2022-08-18T09:23:00Z</dcterms:created>
  <dcterms:modified xsi:type="dcterms:W3CDTF">2022-08-18T09:24:00Z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