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83928"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83928">
        <w:rPr>
          <w:sz w:val="28"/>
          <w:szCs w:val="28"/>
        </w:rPr>
        <w:t>267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D83928" w:rsidRPr="00D83928" w:rsidRDefault="00D83928" w:rsidP="00D83928">
      <w:pPr>
        <w:jc w:val="center"/>
        <w:rPr>
          <w:b/>
          <w:bCs/>
          <w:color w:val="000000"/>
          <w:sz w:val="28"/>
          <w:szCs w:val="28"/>
        </w:rPr>
      </w:pPr>
      <w:r w:rsidRPr="00D83928">
        <w:rPr>
          <w:b/>
          <w:bCs/>
          <w:sz w:val="28"/>
          <w:szCs w:val="28"/>
        </w:rPr>
        <w:t xml:space="preserve">О проведении районного мероприятия </w:t>
      </w:r>
      <w:r w:rsidRPr="00D83928">
        <w:rPr>
          <w:b/>
          <w:bCs/>
          <w:color w:val="000000"/>
          <w:sz w:val="28"/>
          <w:szCs w:val="28"/>
        </w:rPr>
        <w:t>«Форт Боярд»</w:t>
      </w:r>
    </w:p>
    <w:p w:rsidR="00B3118B" w:rsidRDefault="00D83928" w:rsidP="00D83928">
      <w:pPr>
        <w:ind w:left="1134" w:right="1133"/>
        <w:jc w:val="center"/>
        <w:rPr>
          <w:b/>
          <w:sz w:val="28"/>
          <w:szCs w:val="28"/>
        </w:rPr>
      </w:pPr>
      <w:r w:rsidRPr="00D83928">
        <w:rPr>
          <w:b/>
          <w:bCs/>
          <w:color w:val="000000"/>
          <w:sz w:val="28"/>
          <w:szCs w:val="28"/>
        </w:rPr>
        <w:t>среди несовершеннолетних, состоящих на профилактических</w:t>
      </w:r>
      <w:r>
        <w:rPr>
          <w:b/>
          <w:bCs/>
          <w:color w:val="000000"/>
          <w:sz w:val="28"/>
          <w:szCs w:val="28"/>
        </w:rPr>
        <w:t xml:space="preserve"> </w:t>
      </w:r>
      <w:r w:rsidRPr="00D83928">
        <w:rPr>
          <w:b/>
          <w:bCs/>
          <w:color w:val="000000"/>
          <w:sz w:val="28"/>
          <w:szCs w:val="28"/>
        </w:rPr>
        <w:t>учетах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83928" w:rsidRDefault="00D83928" w:rsidP="00D83928">
      <w:pPr>
        <w:pStyle w:val="HTML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Планом работы комиссии по делам несовершеннолетних и защите их прав при администрации Шарангского муниципального района (далее – КДН и ЗП)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целью профилактики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безнадзорности, правонарушений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преступлений несовершеннолетних администрация Шарангского муниципального района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839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83928" w:rsidRDefault="00D83928" w:rsidP="00D83928">
      <w:pPr>
        <w:spacing w:line="360" w:lineRule="auto"/>
        <w:ind w:left="36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1.Провести районное мероприятие «Форт Боярд» среди несовершеннолетних, состоящих на профилактических учетах 3 августа 2022 года. </w:t>
      </w:r>
    </w:p>
    <w:p w:rsidR="00D83928" w:rsidRDefault="00D83928" w:rsidP="00D83928">
      <w:pPr>
        <w:spacing w:line="360" w:lineRule="auto"/>
        <w:ind w:left="36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прилагаемое Положение 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районном мероприятии «Форт Боярд» среди несовершеннолетних, состоящих на профилактических учетах.</w:t>
      </w:r>
    </w:p>
    <w:p w:rsidR="00D83928" w:rsidRDefault="00D83928" w:rsidP="00D83928">
      <w:pPr>
        <w:spacing w:line="360" w:lineRule="auto"/>
        <w:ind w:left="36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КДН и ЗП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предусмотреть награждение участников районного мероприятия «Форт Боярд» среди несовершеннолетних, состоящих на профилактических учетах, за счет средств, предусмотренных муниципальной программой «Профилактика безнадзорности и правонарушений несовершеннолетних в Шарангском муниципальном </w:t>
      </w:r>
      <w:r>
        <w:rPr>
          <w:sz w:val="28"/>
          <w:szCs w:val="28"/>
        </w:rPr>
        <w:lastRenderedPageBreak/>
        <w:t>районе на 2021-2023 годы», утвержденной постановлением администрации Шарангского муниципального района от 16.09.2020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№ 367.</w:t>
      </w:r>
    </w:p>
    <w:p w:rsidR="00B3118B" w:rsidRDefault="00D83928" w:rsidP="00D83928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>4. Контроль за исполнением постановления возложить на и.о. начальника управления образования и молодежной политики Шарангского муниципального района Наймушину О.В.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83928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И.П. Загайнова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D83928">
        <w:rPr>
          <w:sz w:val="28"/>
          <w:szCs w:val="28"/>
        </w:rPr>
        <w:t>16-20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D83928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D83928" w:rsidRDefault="00D83928" w:rsidP="00D83928">
      <w:pPr>
        <w:pStyle w:val="HTML0"/>
        <w:shd w:val="clear" w:color="auto" w:fill="FFFFFF"/>
        <w:ind w:left="4536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Утверждено</w:t>
      </w:r>
    </w:p>
    <w:p w:rsidR="00D83928" w:rsidRDefault="00D83928" w:rsidP="00D83928">
      <w:pPr>
        <w:pStyle w:val="HTML0"/>
        <w:shd w:val="clear" w:color="auto" w:fill="FFFFFF"/>
        <w:ind w:left="4536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постановлением администрации</w:t>
      </w:r>
    </w:p>
    <w:p w:rsidR="00D83928" w:rsidRDefault="00D83928" w:rsidP="00D83928">
      <w:pPr>
        <w:pStyle w:val="HTML0"/>
        <w:shd w:val="clear" w:color="auto" w:fill="FFFFFF"/>
        <w:ind w:left="4536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Шарангского муниципального района</w:t>
      </w:r>
    </w:p>
    <w:p w:rsidR="00D83928" w:rsidRDefault="00D83928" w:rsidP="00D83928">
      <w:pPr>
        <w:pStyle w:val="HTML0"/>
        <w:shd w:val="clear" w:color="auto" w:fill="FFFFFF"/>
        <w:ind w:left="4536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от 25.07.2022г. № 267</w:t>
      </w:r>
    </w:p>
    <w:p w:rsidR="00D83928" w:rsidRDefault="00D83928" w:rsidP="00D83928">
      <w:pPr>
        <w:pStyle w:val="HTML0"/>
        <w:shd w:val="clear" w:color="auto" w:fill="FFFFFF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83928" w:rsidRDefault="00D83928" w:rsidP="00D83928">
      <w:pPr>
        <w:pStyle w:val="HTML0"/>
        <w:shd w:val="clear" w:color="auto" w:fill="FFFFFF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ПОЛОЖЕНИЕ</w:t>
      </w:r>
    </w:p>
    <w:p w:rsidR="00D83928" w:rsidRDefault="00D83928" w:rsidP="00D83928">
      <w:pPr>
        <w:pStyle w:val="HTML0"/>
        <w:shd w:val="clear" w:color="auto" w:fill="FFFFFF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о районном мероприятии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«Форт Боярд»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среди несовершеннолетних, состоящих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на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профилактических учетах</w:t>
      </w:r>
    </w:p>
    <w:p w:rsidR="00D83928" w:rsidRDefault="00D83928" w:rsidP="00D83928">
      <w:pPr>
        <w:pStyle w:val="HTML0"/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83928" w:rsidRDefault="00D83928" w:rsidP="00D83928">
      <w:pPr>
        <w:pStyle w:val="HTML0"/>
        <w:shd w:val="clear" w:color="auto" w:fill="FFFFFF"/>
        <w:ind w:firstLine="709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 Общие положения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1. Районное мероприятие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«Форт Боярд» (далее также - Мероприятие) проводится комиссией по делам несовершеннолетних и защите их прав при администрации Шарангского муниципального района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 содействии управления образования и молодежной политики администрации Шарангского муниципального района,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отделения полиции (пгт Шаранга) МО МВД России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«Уренский», МАУ «ФОК в р.п.Шаранга НО». 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2. Настоящее положение определяет цель, задачи порядок организации и проведения Мероприятия</w:t>
      </w:r>
    </w:p>
    <w:p w:rsidR="00D83928" w:rsidRDefault="00D83928" w:rsidP="00D83928">
      <w:pPr>
        <w:pStyle w:val="HTML0"/>
        <w:shd w:val="clear" w:color="auto" w:fill="FFFFFF"/>
        <w:ind w:firstLine="709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Цель и задачи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 2.1. Районное мероприятие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«Форт Боярд» проводится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среди несовершеннолетних, состоящих на профилактических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учетах в органах и учреждениях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системы профилактики безнадзорности и правонарушений Шарангского муниципального района, а также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проживающих в семьях,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признанных находящимися в социально опасном положении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трудной жизненной ситуации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целью профилактики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безнадзорности, правонарушений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преступлений несовершеннолетних.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2.2. Основными задачами являются: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- популяризация здорового образа жизни;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позитивного досуга;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- воспитание у несовершеннолетних физических,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морально-этических и волевых качеств;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отвлечение подростков от негативных явлений современной жизни;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- усиление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профилактической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предупреждению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вредных привычек,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правонарушений,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преступлений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асоциального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поведения несовершеннолетних.</w:t>
      </w:r>
    </w:p>
    <w:p w:rsidR="00D83928" w:rsidRDefault="00D83928" w:rsidP="00D83928">
      <w:pPr>
        <w:pStyle w:val="HTML0"/>
        <w:shd w:val="clear" w:color="auto" w:fill="FFFFFF"/>
        <w:ind w:firstLine="709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D83928" w:rsidRDefault="00D83928" w:rsidP="00D83928">
      <w:pPr>
        <w:pStyle w:val="HTML0"/>
        <w:shd w:val="clear" w:color="auto" w:fill="FFFFFF"/>
        <w:ind w:firstLine="709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 Сроки и место проведения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3.1. Мероприятие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проводится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3 августа 2022 года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Заречном парке р.п.Шаранга (в случае не благоприятных погодных условий 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 базе МБОУ Роженцовская СШ)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3.2. В 14.45 -заезд команд, регистрация, инструктаж. В 15.00 – начало конкурсной программы.</w:t>
      </w:r>
    </w:p>
    <w:p w:rsidR="00D83928" w:rsidRDefault="00D83928" w:rsidP="00D83928">
      <w:pPr>
        <w:pStyle w:val="HTML0"/>
        <w:shd w:val="clear" w:color="auto" w:fill="FFFFFF"/>
        <w:ind w:firstLine="709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Условия проведения 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4.1. 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участию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Мероприятии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приглашаются команды, в составе 7 человек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возрасте 13-17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лет (включительно)- дети, состоящие на профилактических видах учета в органах и учреждениях системы профилактики безнадзорности и правонарушений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Шарангского муниципального района, а также проживающие в семьях, признанных находящимися в социально опасном положении и трудной жизненной ситуации. В команду также могут быть включены подростки, не состоящие на профилактических видах учета (до 50% от состава команды).</w:t>
      </w:r>
    </w:p>
    <w:p w:rsidR="00D83928" w:rsidRDefault="00D83928" w:rsidP="00D83928">
      <w:pPr>
        <w:pStyle w:val="HTML0"/>
        <w:shd w:val="clear" w:color="auto" w:fill="FFFFFF"/>
        <w:ind w:firstLine="70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4.2. Участники должны иметь спортивную одежду и обувь.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83928" w:rsidRDefault="00D83928" w:rsidP="00D83928">
      <w:pPr>
        <w:pStyle w:val="HTML0"/>
        <w:shd w:val="clear" w:color="auto" w:fill="FFFFFF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D83928" w:rsidRDefault="00D83928" w:rsidP="00D83928">
      <w:pPr>
        <w:pStyle w:val="HTML0"/>
        <w:shd w:val="clear" w:color="auto" w:fill="FFFFFF"/>
        <w:ind w:firstLine="709"/>
        <w:jc w:val="center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 Содержание конкурсной программы</w:t>
      </w:r>
    </w:p>
    <w:p w:rsidR="00D83928" w:rsidRDefault="00D83928" w:rsidP="00D83928">
      <w:pPr>
        <w:pStyle w:val="HTML0"/>
        <w:shd w:val="clear" w:color="auto" w:fill="FFFFFF"/>
        <w:ind w:firstLine="709"/>
      </w:pPr>
      <w:r>
        <w:rPr>
          <w:color w:val="000000"/>
        </w:rPr>
        <w:t> </w:t>
      </w:r>
      <w:r>
        <w:rPr>
          <w:sz w:val="28"/>
          <w:szCs w:val="28"/>
        </w:rPr>
        <w:tab/>
      </w:r>
      <w:r>
        <w:rPr>
          <w:rFonts w:ascii="Times New Roman" w:hAnsi="Times New Roman" w:cs="Times New Roman"/>
          <w:sz w:val="24"/>
          <w:szCs w:val="24"/>
        </w:rPr>
        <w:t>Участники игры по маршрутным листам проходят все (10 -12) этапы, на каждом из которых необходимо выполнить определенное задание. Если они его выполняют, то получают отрывок фразы. Закончив прохождение всех этапов, участники складывают эту фразу.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На каждом этапе ведется учет времени, т.к. при подведении итогов учитывается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время прохождения каждого этапа.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Содержание конкурсной программы организатор может изменить на 30%.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(примерные задания – этапы)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1 этап «Снайпер»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ab/>
        <w:t>На скамейке стоят 9 коробок. В одной из них есть ключ. У каждого участника команды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есть одна попытка попасть в нужную коробку шишкой.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2 этап «ДПС»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ab/>
        <w:t>Два участника команды проходят фигурное вождение велосипеда: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  <w:shd w:val="clear" w:color="auto" w:fill="FFFFFF"/>
        </w:rPr>
        <w:t>«змейка», «восьмерка», «качели», «торможение». Остальные участники р</w:t>
      </w:r>
      <w:r w:rsidRPr="00D83928">
        <w:rPr>
          <w:sz w:val="24"/>
          <w:szCs w:val="24"/>
        </w:rPr>
        <w:t xml:space="preserve">ешают билет ПДД (категория А и В). 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3 этап «Поплавок»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ab/>
        <w:t>В банке на дне лежит поплавок с ключом. Задача команды – заполнить банку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водой, нося ее по очереди в ложке и выливая в банку, чтобы поплавок всплыл, и можно было достать ключ.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4 этап «Воздушный шарик»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ab/>
      </w:r>
      <w:r w:rsidRPr="00D83928">
        <w:rPr>
          <w:sz w:val="24"/>
          <w:szCs w:val="24"/>
        </w:rPr>
        <w:t>Двум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участникам команды нужно лопнуть воздушные шарики и найти бумажки с нарисованными ключами. Судье называем количество ключей.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5 этап «Купание в грязи»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ab/>
        <w:t>Перед участниками стоят 8 горшков, каждый из которых заполнен либо водой, либо грязью, либо мелкими предметами (пшеном, шишками, скрепками и т.д.). В одном из горшков – ключ. Участвует 1 член команды, ему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нужно найти ключ в горшке.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6 этап «Дартс»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Каждый участник команды бросает по 2 дротика. Побеждает та команда которая наберёт большее количество очков.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7 этап «Меткий стрелок»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Все участники по очереди стреляют из пневматической винтовки по воздушным шарикам, затем собирают листочки с написанными словами и составляют полученную фразу. Время выполнения 3 минуты.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8 этап «Ведро воды»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 xml:space="preserve">Всем участникам команды, переодевшись в народные костюмы, нужно перенести два ведра воды на коромысле (не расплескав воду). 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9 этап «Веревочка»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Один из участников и судья крутят веревку.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Один из участников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>подает команду: «Первый пошел!». После нее один из членов команды «входит» под скакалку и начинает прыгать. По команде «Второй пошел!» к нему присоединяется еще один игрок. Теперь они прыгают уже вдвоем. Потом втроем, вчетвером…</w:t>
      </w:r>
      <w:r>
        <w:rPr>
          <w:sz w:val="24"/>
          <w:szCs w:val="24"/>
        </w:rPr>
        <w:t xml:space="preserve"> </w:t>
      </w:r>
      <w:r w:rsidRPr="00D83928">
        <w:rPr>
          <w:sz w:val="24"/>
          <w:szCs w:val="24"/>
        </w:rPr>
        <w:t xml:space="preserve">И так пока вся команда не окажется под скакалкой. Учитывается время, потраченное для «вхождения» всей команды. </w:t>
      </w:r>
    </w:p>
    <w:p w:rsidR="00D83928" w:rsidRPr="00D83928" w:rsidRDefault="00D83928" w:rsidP="00D83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rPr>
          <w:sz w:val="24"/>
          <w:szCs w:val="24"/>
        </w:rPr>
      </w:pPr>
      <w:r w:rsidRPr="00D83928">
        <w:rPr>
          <w:b/>
          <w:sz w:val="24"/>
          <w:szCs w:val="24"/>
        </w:rPr>
        <w:t>10 этап «Воздушный змей»</w:t>
      </w:r>
    </w:p>
    <w:p w:rsidR="00D83928" w:rsidRPr="00D83928" w:rsidRDefault="00D83928" w:rsidP="00D83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rPr>
          <w:sz w:val="24"/>
          <w:szCs w:val="24"/>
        </w:rPr>
      </w:pPr>
      <w:r w:rsidRPr="00D83928">
        <w:rPr>
          <w:color w:val="000000"/>
          <w:sz w:val="24"/>
          <w:szCs w:val="24"/>
        </w:rPr>
        <w:t xml:space="preserve">В запуске участвуют два человека (участник, помощник). </w:t>
      </w:r>
    </w:p>
    <w:p w:rsidR="00D83928" w:rsidRPr="00D83928" w:rsidRDefault="00D83928" w:rsidP="00D83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color w:val="000000"/>
          <w:sz w:val="24"/>
          <w:szCs w:val="24"/>
        </w:rPr>
        <w:t>Помощник должен всегда держать воздушного змея «носом» к верху. Заняв позицию, натянуть леску. По команде участник начинает бежать до отметки, помощник в это время должен отпустить воздушного змея, слегка подбросив его вверх.</w:t>
      </w:r>
      <w:r w:rsidRPr="00D83928">
        <w:rPr>
          <w:rFonts w:ascii="YS Text" w:hAnsi="YS Text" w:cs="YS Text"/>
          <w:color w:val="000000"/>
          <w:sz w:val="24"/>
          <w:szCs w:val="24"/>
          <w:shd w:val="clear" w:color="auto" w:fill="FFFFFF"/>
        </w:rPr>
        <w:t xml:space="preserve"> </w:t>
      </w:r>
      <w:r w:rsidRPr="00D83928">
        <w:rPr>
          <w:color w:val="000000"/>
          <w:sz w:val="24"/>
          <w:szCs w:val="24"/>
          <w:shd w:val="clear" w:color="auto" w:fill="FFFFFF"/>
        </w:rPr>
        <w:t>Результат определяется по высоте поднятия воздушного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Pr="00D83928">
        <w:rPr>
          <w:color w:val="000000"/>
          <w:sz w:val="24"/>
          <w:szCs w:val="24"/>
          <w:shd w:val="clear" w:color="auto" w:fill="FFFFFF"/>
        </w:rPr>
        <w:t>змея и времени нахождения воздушного змея в полете.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 xml:space="preserve"> </w:t>
      </w:r>
      <w:r w:rsidRPr="00D83928">
        <w:rPr>
          <w:b/>
          <w:sz w:val="24"/>
          <w:szCs w:val="24"/>
        </w:rPr>
        <w:t>11 этап «Ориентирование»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Команде с помощью карты необходимо найти контрольные пункты. Победитель определяется по лучшему времени.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b/>
          <w:sz w:val="24"/>
          <w:szCs w:val="24"/>
        </w:rPr>
        <w:t>12 этап «Гербарий»</w:t>
      </w:r>
    </w:p>
    <w:p w:rsidR="00D83928" w:rsidRP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rPr>
          <w:sz w:val="24"/>
          <w:szCs w:val="24"/>
        </w:rPr>
      </w:pPr>
      <w:r w:rsidRPr="00D83928">
        <w:rPr>
          <w:sz w:val="24"/>
          <w:szCs w:val="24"/>
        </w:rPr>
        <w:t>Правильно и быстро назвать все предложенные растения.</w:t>
      </w:r>
    </w:p>
    <w:p w:rsidR="00D83928" w:rsidRDefault="00D83928" w:rsidP="00D83928">
      <w:pPr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</w:pP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jc w:val="center"/>
        <w:textAlignment w:val="baseline"/>
        <w:rPr>
          <w:b/>
          <w:spacing w:val="2"/>
        </w:rPr>
      </w:pP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jc w:val="center"/>
        <w:textAlignment w:val="baseline"/>
      </w:pPr>
      <w:r>
        <w:rPr>
          <w:b/>
          <w:spacing w:val="2"/>
        </w:rPr>
        <w:t>6. Определение победителей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textAlignment w:val="baseline"/>
      </w:pPr>
      <w:r>
        <w:rPr>
          <w:spacing w:val="2"/>
        </w:rPr>
        <w:t>6.1. Итоги подводятся на</w:t>
      </w:r>
      <w:r>
        <w:rPr>
          <w:spacing w:val="2"/>
        </w:rPr>
        <w:t xml:space="preserve"> </w:t>
      </w:r>
      <w:r>
        <w:rPr>
          <w:spacing w:val="2"/>
        </w:rPr>
        <w:t>каждом этапе. Победитель игры определяется по сумме мест на каждом этапе. В случае равенства у двух или более команд победитель определяется по: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textAlignment w:val="baseline"/>
      </w:pPr>
      <w:r>
        <w:rPr>
          <w:spacing w:val="2"/>
        </w:rPr>
        <w:t xml:space="preserve"> а) количеству 1-х мест;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textAlignment w:val="baseline"/>
      </w:pPr>
      <w:r>
        <w:rPr>
          <w:spacing w:val="2"/>
        </w:rPr>
        <w:t>б) количеств</w:t>
      </w:r>
      <w:bookmarkStart w:id="0" w:name="_GoBack"/>
      <w:bookmarkEnd w:id="0"/>
      <w:r>
        <w:rPr>
          <w:spacing w:val="2"/>
        </w:rPr>
        <w:t>у 2-х мест и т.д.</w:t>
      </w:r>
      <w:r>
        <w:rPr>
          <w:spacing w:val="2"/>
        </w:rPr>
        <w:t xml:space="preserve"> 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jc w:val="center"/>
        <w:textAlignment w:val="baseline"/>
      </w:pPr>
      <w:r>
        <w:rPr>
          <w:b/>
          <w:color w:val="2D2D2D"/>
          <w:spacing w:val="2"/>
        </w:rPr>
        <w:t>7. Награждение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textAlignment w:val="baseline"/>
      </w:pPr>
      <w:r>
        <w:rPr>
          <w:spacing w:val="2"/>
        </w:rPr>
        <w:t>7.1. Победители и призёры каждого этапа награждаются грамотами.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textAlignment w:val="baseline"/>
      </w:pPr>
      <w:r>
        <w:rPr>
          <w:spacing w:val="2"/>
        </w:rPr>
        <w:t>7.2. Победители и призеры всей конкурсной программы</w:t>
      </w:r>
      <w:r>
        <w:rPr>
          <w:spacing w:val="2"/>
        </w:rPr>
        <w:t xml:space="preserve"> </w:t>
      </w:r>
      <w:r>
        <w:rPr>
          <w:spacing w:val="2"/>
        </w:rPr>
        <w:t>награждаются грамотами</w:t>
      </w:r>
      <w:r>
        <w:rPr>
          <w:spacing w:val="2"/>
        </w:rPr>
        <w:t xml:space="preserve"> </w:t>
      </w:r>
      <w:r>
        <w:rPr>
          <w:spacing w:val="2"/>
        </w:rPr>
        <w:t>и памятными подарками. </w:t>
      </w:r>
      <w:r>
        <w:rPr>
          <w:spacing w:val="2"/>
        </w:rPr>
        <w:br/>
        <w:t>7.2.Участникам, не занявшим призовые места, вручаются поощрительные призы.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jc w:val="both"/>
        <w:textAlignment w:val="baseline"/>
      </w:pPr>
      <w:r>
        <w:rPr>
          <w:spacing w:val="2"/>
        </w:rPr>
        <w:t>7.3. Организатор мероприятия</w:t>
      </w:r>
      <w:r>
        <w:rPr>
          <w:spacing w:val="2"/>
        </w:rPr>
        <w:t xml:space="preserve"> </w:t>
      </w:r>
      <w:r>
        <w:rPr>
          <w:spacing w:val="2"/>
        </w:rPr>
        <w:t>имеет право вводить дополнительные</w:t>
      </w:r>
      <w:r>
        <w:rPr>
          <w:spacing w:val="2"/>
        </w:rPr>
        <w:t xml:space="preserve"> </w:t>
      </w:r>
      <w:r>
        <w:rPr>
          <w:spacing w:val="2"/>
        </w:rPr>
        <w:t>грамоты и поощрительные призы.</w:t>
      </w:r>
    </w:p>
    <w:p w:rsidR="00D83928" w:rsidRDefault="00D83928" w:rsidP="00D83928">
      <w:pPr>
        <w:pStyle w:val="formattext"/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ind w:firstLine="709"/>
        <w:jc w:val="center"/>
        <w:textAlignment w:val="baseline"/>
      </w:pPr>
      <w:r>
        <w:rPr>
          <w:b/>
          <w:i/>
          <w:spacing w:val="2"/>
        </w:rPr>
        <w:t>Предварительную заявку сделать</w:t>
      </w:r>
      <w:r>
        <w:rPr>
          <w:b/>
          <w:i/>
          <w:spacing w:val="2"/>
        </w:rPr>
        <w:t xml:space="preserve"> </w:t>
      </w:r>
      <w:r>
        <w:rPr>
          <w:b/>
          <w:i/>
          <w:spacing w:val="2"/>
        </w:rPr>
        <w:t>до</w:t>
      </w:r>
      <w:r>
        <w:rPr>
          <w:b/>
          <w:i/>
          <w:spacing w:val="2"/>
        </w:rPr>
        <w:t xml:space="preserve"> </w:t>
      </w:r>
      <w:r>
        <w:rPr>
          <w:b/>
          <w:i/>
          <w:spacing w:val="2"/>
        </w:rPr>
        <w:t xml:space="preserve">29 июля 2022 г. по телефону </w:t>
      </w:r>
    </w:p>
    <w:p w:rsidR="00B3118B" w:rsidRPr="00887FAB" w:rsidRDefault="00D83928" w:rsidP="00D83928">
      <w:pPr>
        <w:tabs>
          <w:tab w:val="left" w:pos="7485"/>
        </w:tabs>
        <w:ind w:firstLine="709"/>
        <w:jc w:val="both"/>
        <w:rPr>
          <w:sz w:val="28"/>
          <w:szCs w:val="28"/>
        </w:rPr>
      </w:pPr>
      <w:r>
        <w:rPr>
          <w:b/>
          <w:i/>
          <w:spacing w:val="2"/>
        </w:rPr>
        <w:t>89200138094</w:t>
      </w:r>
      <w:r>
        <w:rPr>
          <w:b/>
          <w:i/>
          <w:spacing w:val="2"/>
        </w:rPr>
        <w:t xml:space="preserve"> </w:t>
      </w:r>
      <w:r>
        <w:rPr>
          <w:b/>
          <w:i/>
          <w:spacing w:val="2"/>
        </w:rPr>
        <w:t>(Пичугина Е.В.), 88315521620 ( Загайнова И.П.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335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090B0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S Text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43941"/>
    <w:rsid w:val="00D83928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7DCB53"/>
  <w15:docId w15:val="{08941FB6-42BB-4F14-B197-CD6447A6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85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1136</Words>
  <Characters>6477</Characters>
  <Application>Microsoft Office Word</Application>
  <DocSecurity>0</DocSecurity>
  <Lines>53</Lines>
  <Paragraphs>15</Paragraphs>
  <ScaleCrop>false</ScaleCrop>
  <Company>Microsoft</Company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2022-07-26T06:40:00Z</cp:lastPrinted>
  <dcterms:created xsi:type="dcterms:W3CDTF">2022-07-26T06:40:00Z</dcterms:created>
  <dcterms:modified xsi:type="dcterms:W3CDTF">2022-07-26T06:40:00Z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