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54F" w:rsidRDefault="004B06D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54F" w:rsidRDefault="0038154F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38154F" w:rsidRDefault="004B06D0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38154F" w:rsidRDefault="004B06D0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38154F" w:rsidRDefault="004B06D0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38154F" w:rsidRDefault="0038154F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38154F" w:rsidRDefault="004B06D0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38154F" w:rsidRDefault="0038154F">
      <w:pPr>
        <w:jc w:val="both"/>
        <w:rPr>
          <w:spacing w:val="60"/>
          <w:sz w:val="28"/>
          <w:szCs w:val="28"/>
        </w:rPr>
      </w:pPr>
    </w:p>
    <w:p w:rsidR="0038154F" w:rsidRDefault="0038154F">
      <w:pPr>
        <w:jc w:val="both"/>
        <w:rPr>
          <w:spacing w:val="60"/>
          <w:sz w:val="28"/>
          <w:szCs w:val="28"/>
        </w:rPr>
      </w:pPr>
    </w:p>
    <w:p w:rsidR="0038154F" w:rsidRDefault="004B06D0">
      <w:pPr>
        <w:tabs>
          <w:tab w:val="left" w:pos="8789"/>
        </w:tabs>
      </w:pPr>
      <w:r>
        <w:rPr>
          <w:sz w:val="28"/>
          <w:szCs w:val="28"/>
        </w:rPr>
        <w:t>от 19.04.2021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22</w:t>
      </w:r>
    </w:p>
    <w:p w:rsidR="0038154F" w:rsidRDefault="0038154F">
      <w:pPr>
        <w:jc w:val="both"/>
        <w:rPr>
          <w:sz w:val="28"/>
          <w:szCs w:val="28"/>
        </w:rPr>
      </w:pPr>
    </w:p>
    <w:p w:rsidR="0038154F" w:rsidRDefault="0038154F">
      <w:pPr>
        <w:jc w:val="both"/>
        <w:rPr>
          <w:sz w:val="28"/>
          <w:szCs w:val="28"/>
        </w:rPr>
      </w:pPr>
    </w:p>
    <w:p w:rsidR="0038154F" w:rsidRDefault="004B06D0">
      <w:pPr>
        <w:pStyle w:val="ConsPlusNormal"/>
        <w:ind w:right="4535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Об утверждении Положения о порядке заключения и исполнения договоров в администрации Шарангского муниципального района Нижегородской области</w:t>
      </w:r>
    </w:p>
    <w:p w:rsidR="0038154F" w:rsidRDefault="0038154F">
      <w:pPr>
        <w:jc w:val="both"/>
        <w:rPr>
          <w:sz w:val="28"/>
          <w:szCs w:val="28"/>
        </w:rPr>
      </w:pPr>
    </w:p>
    <w:p w:rsidR="0038154F" w:rsidRDefault="0038154F">
      <w:pPr>
        <w:jc w:val="both"/>
        <w:rPr>
          <w:sz w:val="28"/>
          <w:szCs w:val="28"/>
        </w:rPr>
      </w:pPr>
    </w:p>
    <w:p w:rsidR="0038154F" w:rsidRDefault="004B06D0">
      <w:pPr>
        <w:pStyle w:val="ConsPlusNonformat"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соответствии с Уставом Шарангского муниципального района Нижегородской области:</w:t>
      </w:r>
    </w:p>
    <w:p w:rsidR="0038154F" w:rsidRDefault="004B06D0">
      <w:pPr>
        <w:pStyle w:val="ConsPlusNormal"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 Утвердить прилагаемое Положение о порядке заключения и исполнения договоров в администрации Шарангского муниципального района Нижегородской области.</w:t>
      </w:r>
    </w:p>
    <w:p w:rsidR="0038154F" w:rsidRDefault="004B06D0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Настоящее распоряжен</w:t>
      </w:r>
      <w:r>
        <w:rPr>
          <w:rFonts w:ascii="Times New Roman" w:hAnsi="Times New Roman" w:cs="Times New Roman"/>
          <w:sz w:val="28"/>
          <w:szCs w:val="28"/>
        </w:rPr>
        <w:t xml:space="preserve">ие вступает в силу со дня принятия. </w:t>
      </w:r>
    </w:p>
    <w:p w:rsidR="0038154F" w:rsidRDefault="0038154F">
      <w:pPr>
        <w:jc w:val="both"/>
        <w:rPr>
          <w:sz w:val="28"/>
          <w:szCs w:val="28"/>
        </w:rPr>
      </w:pPr>
    </w:p>
    <w:p w:rsidR="0038154F" w:rsidRDefault="0038154F">
      <w:pPr>
        <w:jc w:val="both"/>
        <w:rPr>
          <w:sz w:val="28"/>
          <w:szCs w:val="28"/>
        </w:rPr>
      </w:pPr>
    </w:p>
    <w:p w:rsidR="0038154F" w:rsidRDefault="0038154F">
      <w:pPr>
        <w:jc w:val="both"/>
        <w:rPr>
          <w:sz w:val="28"/>
          <w:szCs w:val="28"/>
        </w:rPr>
      </w:pPr>
    </w:p>
    <w:p w:rsidR="0038154F" w:rsidRDefault="004B06D0">
      <w:pPr>
        <w:tabs>
          <w:tab w:val="left" w:pos="7650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 </w:t>
      </w:r>
      <w:proofErr w:type="spellStart"/>
      <w:r>
        <w:rPr>
          <w:sz w:val="28"/>
          <w:szCs w:val="28"/>
        </w:rPr>
        <w:t>Д.О.Ожиганов</w:t>
      </w:r>
      <w:proofErr w:type="spellEnd"/>
    </w:p>
    <w:p w:rsidR="0038154F" w:rsidRDefault="004B06D0">
      <w:r>
        <w:br w:type="page"/>
      </w:r>
    </w:p>
    <w:p w:rsidR="0038154F" w:rsidRDefault="004B06D0">
      <w:pPr>
        <w:ind w:left="4535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Утверждено</w:t>
      </w:r>
    </w:p>
    <w:p w:rsidR="0038154F" w:rsidRDefault="004B06D0">
      <w:pPr>
        <w:pStyle w:val="ConsPlusNonformat"/>
        <w:ind w:left="4535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 распо</w:t>
      </w:r>
      <w:r>
        <w:rPr>
          <w:rFonts w:ascii="Times New Roman" w:hAnsi="Times New Roman" w:cs="Times New Roman"/>
          <w:sz w:val="24"/>
          <w:szCs w:val="24"/>
        </w:rPr>
        <w:t>ряжением администрации</w:t>
      </w:r>
    </w:p>
    <w:p w:rsidR="0038154F" w:rsidRDefault="004B06D0">
      <w:pPr>
        <w:pStyle w:val="ConsPlusNonformat"/>
        <w:ind w:left="4535"/>
        <w:jc w:val="center"/>
      </w:pPr>
      <w:r>
        <w:rPr>
          <w:rFonts w:ascii="Times New Roman" w:hAnsi="Times New Roman" w:cs="Times New Roman"/>
          <w:sz w:val="24"/>
          <w:szCs w:val="24"/>
        </w:rPr>
        <w:t>Шарангского муниципального района</w:t>
      </w:r>
    </w:p>
    <w:p w:rsidR="0038154F" w:rsidRDefault="004B06D0">
      <w:pPr>
        <w:pStyle w:val="ConsPlusNonformat"/>
        <w:ind w:left="4535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19.04.2021 г. № 22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</w:t>
      </w:r>
    </w:p>
    <w:p w:rsidR="0038154F" w:rsidRDefault="004B06D0">
      <w:pPr>
        <w:pStyle w:val="ConsPlusNormal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порядке заключения и исполнения договоров</w:t>
      </w:r>
    </w:p>
    <w:p w:rsidR="0038154F" w:rsidRDefault="004B06D0">
      <w:pPr>
        <w:pStyle w:val="ConsPlusNormal"/>
        <w:ind w:firstLine="567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в администрации </w:t>
      </w:r>
      <w:r>
        <w:rPr>
          <w:rFonts w:ascii="Times New Roman" w:hAnsi="Times New Roman" w:cs="Times New Roman"/>
          <w:sz w:val="24"/>
          <w:szCs w:val="24"/>
        </w:rPr>
        <w:t>Шарангского муниципального района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1.1. Настоящее Положение устанавливает правила подготовки, согласования, заключения и исполнения договоров в администрации Шарангского муниципального района (далее - Организация).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1.2. Подготовка проек</w:t>
      </w:r>
      <w:r>
        <w:rPr>
          <w:rFonts w:ascii="Times New Roman" w:hAnsi="Times New Roman" w:cs="Times New Roman"/>
          <w:sz w:val="24"/>
          <w:szCs w:val="24"/>
        </w:rPr>
        <w:t>тов договоров, организационное обеспечение их заключения, а также исполнение договоров возлагаются на ответственные службы. На организационно-правовой отдел Организации возлагается задача координации этой деятельности.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1.3. Настоящее Положение не распростр</w:t>
      </w:r>
      <w:r>
        <w:rPr>
          <w:rFonts w:ascii="Times New Roman" w:hAnsi="Times New Roman" w:cs="Times New Roman"/>
          <w:sz w:val="24"/>
          <w:szCs w:val="24"/>
        </w:rPr>
        <w:t>аняется на процедуру заключения трудовых договоров.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Все не урегулированные настоящим Положением вопросы, касающиеся подготовки, согласования и заключения договоров от имени Организации, подлежат регулированию законодательством Российской Федерации и л</w:t>
      </w:r>
      <w:r>
        <w:rPr>
          <w:rFonts w:ascii="Times New Roman" w:hAnsi="Times New Roman" w:cs="Times New Roman"/>
          <w:sz w:val="24"/>
          <w:szCs w:val="24"/>
        </w:rPr>
        <w:t>окальными актами Организации.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Термины и понятия, используемые в Положении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Для целей настоящего Положения используются следующие термины и понятия: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2.1.1. контрагент - сторона, с которой Организация заключает договор или находится в договорных </w:t>
      </w:r>
      <w:r>
        <w:rPr>
          <w:rFonts w:ascii="Times New Roman" w:hAnsi="Times New Roman" w:cs="Times New Roman"/>
          <w:sz w:val="24"/>
          <w:szCs w:val="24"/>
        </w:rPr>
        <w:t>отношениях;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 ответственный исполнитель - руководитель структурного подразделения или иное лицо, уполномоченное руководителем структурного подразделения осуществлять организационное сопровождение работы по подготовке, согласованию, заключению и исполн</w:t>
      </w:r>
      <w:r>
        <w:rPr>
          <w:rFonts w:ascii="Times New Roman" w:hAnsi="Times New Roman" w:cs="Times New Roman"/>
          <w:sz w:val="24"/>
          <w:szCs w:val="24"/>
        </w:rPr>
        <w:t>ению договоров;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2.1.3. договор (муниципальный контракт, контракт, соглашение) (далее – договор) - письменная сделка, заключаемая Организацией с юридическими лицами, гражданами, осуществляющими предпринимательскую деятельность без образования юридического л</w:t>
      </w:r>
      <w:r>
        <w:rPr>
          <w:rFonts w:ascii="Times New Roman" w:hAnsi="Times New Roman" w:cs="Times New Roman"/>
          <w:sz w:val="24"/>
          <w:szCs w:val="24"/>
        </w:rPr>
        <w:t>ица, физическими лицами, публично-правовыми образованиями в целях обеспечения деятельности Организации и выполнения задач, возложенных на Организацию.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Основные требования к оформлению договоров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3.1. Договоры должны соответствовать обязательным требова</w:t>
      </w:r>
      <w:r>
        <w:rPr>
          <w:rFonts w:ascii="Times New Roman" w:hAnsi="Times New Roman" w:cs="Times New Roman"/>
          <w:sz w:val="24"/>
          <w:szCs w:val="24"/>
        </w:rPr>
        <w:t xml:space="preserve">ниям, установленным действующим законодательством Российской Федерации, законодательству Нижегородской области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муниципальным-правовым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актам ОМСУ Шарангского муниципального района. 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Договоры заключаются в письменной форме.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В случаях, установленн</w:t>
      </w:r>
      <w:r>
        <w:rPr>
          <w:rFonts w:ascii="Times New Roman" w:hAnsi="Times New Roman" w:cs="Times New Roman"/>
          <w:sz w:val="24"/>
          <w:szCs w:val="24"/>
        </w:rPr>
        <w:t>ых действующим законодательством Российской Федерации, договоры могут быть заключены в форме электронного документа.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Заключаемые договоры должны содержать следующие сведения: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3.4.1. наименование договора;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3.4.2. дату заключения договора;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3.4.3. полное</w:t>
      </w:r>
      <w:r>
        <w:rPr>
          <w:rFonts w:ascii="Times New Roman" w:hAnsi="Times New Roman" w:cs="Times New Roman"/>
          <w:sz w:val="24"/>
          <w:szCs w:val="24"/>
        </w:rPr>
        <w:t xml:space="preserve"> наименование сторон с указанием организационно-правовой формы;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3.4.4. наименование должностей и Ф.И.О. уполномоченных лиц, подписывающих договор и выступающих от имени сторон, с указанием документов, на основании которых </w:t>
      </w:r>
      <w:r>
        <w:rPr>
          <w:rFonts w:ascii="Times New Roman" w:hAnsi="Times New Roman" w:cs="Times New Roman"/>
          <w:sz w:val="24"/>
          <w:szCs w:val="24"/>
        </w:rPr>
        <w:lastRenderedPageBreak/>
        <w:t>они действуют (устав, положение, п</w:t>
      </w:r>
      <w:r>
        <w:rPr>
          <w:rFonts w:ascii="Times New Roman" w:hAnsi="Times New Roman" w:cs="Times New Roman"/>
          <w:sz w:val="24"/>
          <w:szCs w:val="24"/>
        </w:rPr>
        <w:t>риказ, доверенность);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3.4.5. предмет договора;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3.4.6. цену договора (цена договора устанавливается в рублях Российской Федерации. В случае заключения договоров на приобретение товаров (оказание услуг, выполнение работ), производимых (осуществляемых, выполн</w:t>
      </w:r>
      <w:r>
        <w:rPr>
          <w:rFonts w:ascii="Times New Roman" w:hAnsi="Times New Roman" w:cs="Times New Roman"/>
          <w:sz w:val="24"/>
          <w:szCs w:val="24"/>
        </w:rPr>
        <w:t>яемых) за пределами Российской Федерации, стоимость которых установлена в иностранной валюте, расчет производится в рублях по курсу Центрального банка Российской Федерации на дату расчетов);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3.4.7. порядок расчетов;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3.4.8. права и обязанности сторон;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3.4.9</w:t>
      </w:r>
      <w:r>
        <w:rPr>
          <w:rFonts w:ascii="Times New Roman" w:hAnsi="Times New Roman" w:cs="Times New Roman"/>
          <w:sz w:val="24"/>
          <w:szCs w:val="24"/>
        </w:rPr>
        <w:t>. ответственность сторон;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3.4.10. основания изменения или расторжения договора;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3.4.11. срок и условия вступления договора в силу;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3.4.12. срок исполнения обязательств по договору (срок поставки товаров, выполнения работ или оказания услуг);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3.4.13. форс-м</w:t>
      </w:r>
      <w:r>
        <w:rPr>
          <w:rFonts w:ascii="Times New Roman" w:hAnsi="Times New Roman" w:cs="Times New Roman"/>
          <w:sz w:val="24"/>
          <w:szCs w:val="24"/>
        </w:rPr>
        <w:t>ажорные обстоятельства;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3.4.14. место рассмотрения споров;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3.4.15. юридические адреса сторон и их платежные реквизиты;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3.4.16. подписи сторон.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Кроме вышеперечисленных сведений, договоры могут содержать другие предусмотренные законодательством </w:t>
      </w:r>
      <w:r>
        <w:rPr>
          <w:rFonts w:ascii="Times New Roman" w:hAnsi="Times New Roman" w:cs="Times New Roman"/>
          <w:sz w:val="24"/>
          <w:szCs w:val="24"/>
        </w:rPr>
        <w:t>сведения.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Внешнеэкономический контракт (договор), помимо указанных выше требований, должен содержать следующие условия: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3.6.1. условия поставки;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3.6.2. обстоятельства непреодолимой силы (форс-мажор);</w:t>
      </w:r>
    </w:p>
    <w:p w:rsidR="0038154F" w:rsidRDefault="004B06D0">
      <w:pPr>
        <w:pStyle w:val="ConsPlusNonformat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3.7. Договор может содержать в виде приложений: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7.1. смету (обязательно прилагается к договору строительного подряда) или калькуляцию стоимости работ/услуг;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3.7.2. спецификацию;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3.7.3. календарный план поставки товара, выполнения работ, оказания услуг.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3.8. Указанные документы оформляются в виде </w:t>
      </w:r>
      <w:r>
        <w:rPr>
          <w:rFonts w:ascii="Times New Roman" w:hAnsi="Times New Roman" w:cs="Times New Roman"/>
          <w:sz w:val="24"/>
          <w:szCs w:val="24"/>
        </w:rPr>
        <w:t>приложений к договору, подписываются уполномоченными представителями сторон и скрепляются печатями. Со стороны Организации приложения к договору, а также акты приема-передачи подписывает уполномоченное лицо, подписывающее договор, или лицо, его замещающее.</w:t>
      </w:r>
      <w:r>
        <w:rPr>
          <w:rFonts w:ascii="Times New Roman" w:hAnsi="Times New Roman" w:cs="Times New Roman"/>
          <w:sz w:val="24"/>
          <w:szCs w:val="24"/>
        </w:rPr>
        <w:t xml:space="preserve"> Подписание указанных документов иным лицом допускается только в случае отсутствия на работе уполномоченного лица, подписавшего договор (болезнь, командировка, отпуск), и при наличии у такого лица соответствующих полномочий.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Порядок и сроки заключения </w:t>
      </w:r>
      <w:r>
        <w:rPr>
          <w:rFonts w:ascii="Times New Roman" w:hAnsi="Times New Roman" w:cs="Times New Roman"/>
          <w:sz w:val="24"/>
          <w:szCs w:val="24"/>
        </w:rPr>
        <w:t>договоров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Предложение о заключении договора, поступившее от контрагента в Организацию, должно содержать проект договора, сопроводительное письмо к прилагаемому проекту договора (в случае необходимости) либо договор, подписанный контрагентом.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4.2. В с</w:t>
      </w:r>
      <w:r>
        <w:rPr>
          <w:rFonts w:ascii="Times New Roman" w:hAnsi="Times New Roman" w:cs="Times New Roman"/>
          <w:sz w:val="24"/>
          <w:szCs w:val="24"/>
        </w:rPr>
        <w:t>лучае если предложение о заключении договора поступает от неизвестного контрагента, ответственному исполнителю Организации (определяется по направлению деятельности) необходимо провести мероприятия по обеспечению условий экономической безопасности интересо</w:t>
      </w:r>
      <w:r>
        <w:rPr>
          <w:rFonts w:ascii="Times New Roman" w:hAnsi="Times New Roman" w:cs="Times New Roman"/>
          <w:sz w:val="24"/>
          <w:szCs w:val="24"/>
        </w:rPr>
        <w:t>в Организации. Для этого следует ознакомиться с учредительными документами контрагента (уставом, учредительным договором), свидетельством о государственной регистрации и свидетельством о постановке на учет в налоговом органе. Необходимо обратить внимание н</w:t>
      </w:r>
      <w:r>
        <w:rPr>
          <w:rFonts w:ascii="Times New Roman" w:hAnsi="Times New Roman" w:cs="Times New Roman"/>
          <w:sz w:val="24"/>
          <w:szCs w:val="24"/>
        </w:rPr>
        <w:t>а то, кто является учредителями, каков размер уставного фонда и сформирован ли он, где располагается офис, в каком банке он обслуживается, его финансовое положение и коммерческая репутация. Через партнеров, контрагентов, банковские и кредитные учреждения с</w:t>
      </w:r>
      <w:r>
        <w:rPr>
          <w:rFonts w:ascii="Times New Roman" w:hAnsi="Times New Roman" w:cs="Times New Roman"/>
          <w:sz w:val="24"/>
          <w:szCs w:val="24"/>
        </w:rPr>
        <w:t>ледует собрать о нем и его руководителях как можно больше информации.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lastRenderedPageBreak/>
        <w:t>4.3. Ответственный исполнитель осуществляет анализ договора на предмет целесообразности его заключения и докладывает о результатах руководителю Организации. При принятии руководителем Ор</w:t>
      </w:r>
      <w:r>
        <w:rPr>
          <w:rFonts w:ascii="Times New Roman" w:hAnsi="Times New Roman" w:cs="Times New Roman"/>
          <w:sz w:val="24"/>
          <w:szCs w:val="24"/>
        </w:rPr>
        <w:t>ганизации положительного или отрицательного решения ответственный исполнитель дает соответствующий ответ контрагенту.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4.4. Ответ на письменное предложение заключить договор должен быть дан в письменной форме не позднее 15 рабочих дней со дня поступления пр</w:t>
      </w:r>
      <w:r>
        <w:rPr>
          <w:rFonts w:ascii="Times New Roman" w:hAnsi="Times New Roman" w:cs="Times New Roman"/>
          <w:sz w:val="24"/>
          <w:szCs w:val="24"/>
        </w:rPr>
        <w:t>едложения о заключении договора.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Споры между сторонами по проектам договоров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5.1. Проект договора, разработанный соответствующим структурным подразделением Организации и возвращенный контрагентом с протоколом разногласий, должен быть рассмотрен соотве</w:t>
      </w:r>
      <w:r>
        <w:rPr>
          <w:rFonts w:ascii="Times New Roman" w:hAnsi="Times New Roman" w:cs="Times New Roman"/>
          <w:sz w:val="24"/>
          <w:szCs w:val="24"/>
        </w:rPr>
        <w:t xml:space="preserve">тствующим подразделением совместно с заведующим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организационно-правовоым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отделом или ведущим специалистом этого отдела, исполняющим функции юриста, в течение 10 рабочих дней.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5.2. Если представленные разногласия принимаются, то соответствующее структурное </w:t>
      </w:r>
      <w:r>
        <w:rPr>
          <w:rFonts w:ascii="Times New Roman" w:hAnsi="Times New Roman" w:cs="Times New Roman"/>
          <w:sz w:val="24"/>
          <w:szCs w:val="24"/>
        </w:rPr>
        <w:t>подразделение (ответственный исполнитель) готовит новый проект договора с учетом предложений (замечаний) контрагента, который визируется и передается на подпись в порядке, установленном разд. 6 настоящего Положения.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Если предложения контрагента отклон</w:t>
      </w:r>
      <w:r>
        <w:rPr>
          <w:rFonts w:ascii="Times New Roman" w:hAnsi="Times New Roman" w:cs="Times New Roman"/>
          <w:sz w:val="24"/>
          <w:szCs w:val="24"/>
        </w:rPr>
        <w:t>яются, то соответствующее структурное подразделение передает контрагенту договор с протоколом разногласий и заключением о мотивах отклонения его предложений (замечаний).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5.4. Если подготовленный контрагентом договор вызывает возражения у соответствующего с</w:t>
      </w:r>
      <w:r>
        <w:rPr>
          <w:rFonts w:ascii="Times New Roman" w:hAnsi="Times New Roman" w:cs="Times New Roman"/>
          <w:sz w:val="24"/>
          <w:szCs w:val="24"/>
        </w:rPr>
        <w:t>труктурного подразделения или у представителя организационно-правового отдела, протокол разногласий готовится соответствующим структурным подразделением, у которого возникли замечания (предложения) по договору.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P86"/>
      <w:bookmarkEnd w:id="0"/>
      <w:r>
        <w:rPr>
          <w:rFonts w:ascii="Times New Roman" w:hAnsi="Times New Roman" w:cs="Times New Roman"/>
          <w:sz w:val="24"/>
          <w:szCs w:val="24"/>
        </w:rPr>
        <w:t>6. Порядок согласования договоров в Организа</w:t>
      </w:r>
      <w:r>
        <w:rPr>
          <w:rFonts w:ascii="Times New Roman" w:hAnsi="Times New Roman" w:cs="Times New Roman"/>
          <w:sz w:val="24"/>
          <w:szCs w:val="24"/>
        </w:rPr>
        <w:t>ции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Для всех структурных подразделений, специалистов Организации устанавливается следующий порядок согласования договоров: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6.1.1. проект договора предварительно согласовывается ответственным исполнителем со структурными подразделениями (специалистами) по принадлежности предмета договора в соответствии с </w:t>
      </w:r>
      <w:hyperlink w:anchor="P95">
        <w:r>
          <w:rPr>
            <w:rFonts w:ascii="Times New Roman" w:hAnsi="Times New Roman" w:cs="Times New Roman"/>
            <w:sz w:val="24"/>
            <w:szCs w:val="24"/>
          </w:rPr>
          <w:t>п. 6.2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6.1.2. проект договор</w:t>
      </w:r>
      <w:r>
        <w:rPr>
          <w:rFonts w:ascii="Times New Roman" w:hAnsi="Times New Roman" w:cs="Times New Roman"/>
          <w:sz w:val="24"/>
          <w:szCs w:val="24"/>
        </w:rPr>
        <w:t>а представляется для юридической экспертизы в организационно-правовой отдел заведующему (или лицу, его заменяющему). Вместе с проектом договора необходимо представлять все приложения, указанные в тексте договора, а также документы, на которые в проекте дел</w:t>
      </w:r>
      <w:r>
        <w:rPr>
          <w:rFonts w:ascii="Times New Roman" w:hAnsi="Times New Roman" w:cs="Times New Roman"/>
          <w:sz w:val="24"/>
          <w:szCs w:val="24"/>
        </w:rPr>
        <w:t>ается соответствующая ссылка;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6.1.3. при необходимости проект договора направляется ответственному исполнителю на доработку;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6.1.5. после доработки проекта договора ответственным исполнителем документ в необходимом количестве экземпляров согласовывается в </w:t>
      </w:r>
      <w:r>
        <w:rPr>
          <w:rFonts w:ascii="Times New Roman" w:hAnsi="Times New Roman" w:cs="Times New Roman"/>
          <w:sz w:val="24"/>
          <w:szCs w:val="24"/>
        </w:rPr>
        <w:t>соответствии с п. 6.2 настоящего Положения;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6.1.6. после согласования проекта договора со всеми необходимыми структурными подразделениями ответственный исполнитель представляет его на подпись руководителя (или иного уполномоченного лица) Организации, догов</w:t>
      </w:r>
      <w:r>
        <w:rPr>
          <w:rFonts w:ascii="Times New Roman" w:hAnsi="Times New Roman" w:cs="Times New Roman"/>
          <w:sz w:val="24"/>
          <w:szCs w:val="24"/>
        </w:rPr>
        <w:t>ор подписывается, заверяется печатью Организации.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P95"/>
      <w:bookmarkEnd w:id="1"/>
      <w:r>
        <w:rPr>
          <w:rFonts w:ascii="Times New Roman" w:hAnsi="Times New Roman" w:cs="Times New Roman"/>
          <w:sz w:val="24"/>
          <w:szCs w:val="24"/>
        </w:rPr>
        <w:t>6.2. Для подписания договора ответственному исполнителю необходимо получить визы всех должностных лиц в соответствии с их компетенцией, при этом обязательными подразделениями и специалистами, согласующими д</w:t>
      </w:r>
      <w:r>
        <w:rPr>
          <w:rFonts w:ascii="Times New Roman" w:hAnsi="Times New Roman" w:cs="Times New Roman"/>
          <w:sz w:val="24"/>
          <w:szCs w:val="24"/>
        </w:rPr>
        <w:t>оговор, являются: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6.2.1. ответственный исполнитель договора;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6.2.2. руководитель отдела учета и отчетности (либо лицо, его заменяющее);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6.2.3. главный специалист отдела экономики и имущественных отношений, </w:t>
      </w:r>
      <w:r>
        <w:rPr>
          <w:rFonts w:ascii="Times New Roman" w:hAnsi="Times New Roman" w:cs="Times New Roman"/>
          <w:sz w:val="24"/>
          <w:szCs w:val="24"/>
        </w:rPr>
        <w:lastRenderedPageBreak/>
        <w:t>исполняющий функции контрактного управляющего Орга</w:t>
      </w:r>
      <w:r>
        <w:rPr>
          <w:rFonts w:ascii="Times New Roman" w:hAnsi="Times New Roman" w:cs="Times New Roman"/>
          <w:sz w:val="24"/>
          <w:szCs w:val="24"/>
        </w:rPr>
        <w:t xml:space="preserve">низации. 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6.2.4. руководитель организационно-правового отдела (либо лицо, его заменяющее).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6.3. При согласовании договора визы ставятся на обратной стороне последнего листа экземпляра договора, остающегося в Организации. Виза обязательно включает в себя до</w:t>
      </w:r>
      <w:r>
        <w:rPr>
          <w:rFonts w:ascii="Times New Roman" w:hAnsi="Times New Roman" w:cs="Times New Roman"/>
          <w:sz w:val="24"/>
          <w:szCs w:val="24"/>
        </w:rPr>
        <w:t xml:space="preserve">лжность, фамилию, личную подпись лица. Виза должна быть проставлена разборчиво. В случае, если проставление виз на обратной стороне последнего листа договора не представляется возможным, визы ставятся на отдельном листе согласования, который прикрепляется </w:t>
      </w:r>
      <w:r>
        <w:rPr>
          <w:rFonts w:ascii="Times New Roman" w:hAnsi="Times New Roman" w:cs="Times New Roman"/>
          <w:sz w:val="24"/>
          <w:szCs w:val="24"/>
        </w:rPr>
        <w:t>к договору и подшивается вместе с ним при дальнейшем его учете и хранении.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6.4. При подписании договора необходимо убедиться, что представитель контрагента имеет юридическое право и полномочия на подписание документа. Если представителем контрагента выступ</w:t>
      </w:r>
      <w:r>
        <w:rPr>
          <w:rFonts w:ascii="Times New Roman" w:hAnsi="Times New Roman" w:cs="Times New Roman"/>
          <w:sz w:val="24"/>
          <w:szCs w:val="24"/>
        </w:rPr>
        <w:t>ает руководитель, который действует без доверенности, ответственному исполнителю необходимо ознакомиться с приказом о его назначении, либо ознакомиться с протоколом собрания учредителей контрагента. В отношении последних следует обратить внимание на ограни</w:t>
      </w:r>
      <w:r>
        <w:rPr>
          <w:rFonts w:ascii="Times New Roman" w:hAnsi="Times New Roman" w:cs="Times New Roman"/>
          <w:sz w:val="24"/>
          <w:szCs w:val="24"/>
        </w:rPr>
        <w:t>чение полномочий руководителя, которые предоставляются ему только с согласия правления, Совета директоров, собрания учредителей и т.п.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6.5. В том случае, если представитель контрагента действует по доверенности, следует проверить, есть ли на доверенности п</w:t>
      </w:r>
      <w:r>
        <w:rPr>
          <w:rFonts w:ascii="Times New Roman" w:hAnsi="Times New Roman" w:cs="Times New Roman"/>
          <w:sz w:val="24"/>
          <w:szCs w:val="24"/>
        </w:rPr>
        <w:t>одпись руководителя организации и ее печать, какого числа она выдана, срок ее действия, объем полномочий по доверенности.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6.6. Договоры от имени Организации подписывает ее руководитель или уполномоченное им лицо.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Ответственность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Ответственность з</w:t>
      </w:r>
      <w:r>
        <w:rPr>
          <w:rFonts w:ascii="Times New Roman" w:hAnsi="Times New Roman" w:cs="Times New Roman"/>
          <w:sz w:val="24"/>
          <w:szCs w:val="24"/>
        </w:rPr>
        <w:t>а соблюдение требований настоящего Положения возлагается на должностных лиц и работников Организации, осуществляющих работу по подготовке, согласованию, заключению и исполнению договоров от имени Организации.</w:t>
      </w:r>
    </w:p>
    <w:p w:rsidR="0038154F" w:rsidRDefault="004B06D0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Специалисты и руководители структурных под</w:t>
      </w:r>
      <w:r>
        <w:rPr>
          <w:rFonts w:ascii="Times New Roman" w:hAnsi="Times New Roman" w:cs="Times New Roman"/>
          <w:sz w:val="24"/>
          <w:szCs w:val="24"/>
        </w:rPr>
        <w:t>разделений Организации несут персональную ответственность за соблюдение требований настоящего Положения.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Регистрация и хранение договоров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8.1. Договоры оформляют те структурные подразделения (специалисты), которые осуществляют функции по их исполнению</w:t>
      </w:r>
      <w:r>
        <w:rPr>
          <w:rFonts w:ascii="Times New Roman" w:hAnsi="Times New Roman" w:cs="Times New Roman"/>
          <w:sz w:val="24"/>
          <w:szCs w:val="24"/>
        </w:rPr>
        <w:t>. На данные структурные подразделения возлагается обязанность по представлению оригиналов заключенных договоров в отдел учета и отчетности Организации.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8.2. Оригиналы договоров хранятся в отделе учета и отчетности Организации.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Заключительные положения</w:t>
      </w:r>
    </w:p>
    <w:p w:rsidR="0038154F" w:rsidRDefault="0038154F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9.1. Настоящее Положение утверждается распоряжением Организации и вступает в силу с момента его утверждения.</w:t>
      </w:r>
    </w:p>
    <w:p w:rsidR="0038154F" w:rsidRDefault="004B06D0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9.2. Решение о внесении изменений или дополнений в настоящее Положение оформляется распоряжением Организации.</w:t>
      </w:r>
    </w:p>
    <w:sectPr w:rsidR="0038154F" w:rsidSect="0038154F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54F" w:rsidRDefault="0038154F" w:rsidP="0038154F">
      <w:r>
        <w:separator/>
      </w:r>
    </w:p>
  </w:endnote>
  <w:endnote w:type="continuationSeparator" w:id="1">
    <w:p w:rsidR="0038154F" w:rsidRDefault="0038154F" w:rsidP="003815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54F" w:rsidRDefault="0038154F" w:rsidP="0038154F">
      <w:r>
        <w:separator/>
      </w:r>
    </w:p>
  </w:footnote>
  <w:footnote w:type="continuationSeparator" w:id="1">
    <w:p w:rsidR="0038154F" w:rsidRDefault="0038154F" w:rsidP="003815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54F" w:rsidRDefault="0038154F">
    <w:pPr>
      <w:pStyle w:val="Header"/>
      <w:jc w:val="center"/>
    </w:pPr>
    <w:r>
      <w:fldChar w:fldCharType="begin"/>
    </w:r>
    <w:r w:rsidR="004B06D0">
      <w:instrText>PAGE</w:instrText>
    </w:r>
    <w:r>
      <w:fldChar w:fldCharType="separate"/>
    </w:r>
    <w:r w:rsidR="004B06D0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54F" w:rsidRDefault="0038154F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504B9"/>
    <w:multiLevelType w:val="multilevel"/>
    <w:tmpl w:val="9B8CD2D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B1228BC"/>
    <w:multiLevelType w:val="multilevel"/>
    <w:tmpl w:val="936AEB0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154F"/>
    <w:rsid w:val="0038154F"/>
    <w:rsid w:val="004B0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rsid w:val="0038154F"/>
    <w:rPr>
      <w:color w:val="000080"/>
      <w:u w:val="single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1844</Words>
  <Characters>10516</Characters>
  <Application>Microsoft Office Word</Application>
  <DocSecurity>0</DocSecurity>
  <Lines>87</Lines>
  <Paragraphs>24</Paragraphs>
  <ScaleCrop>false</ScaleCrop>
  <Company>Microsoft</Company>
  <LinksUpToDate>false</LinksUpToDate>
  <CharactersWithSpaces>12336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Priemnaja</cp:lastModifiedBy>
  <cp:revision>87</cp:revision>
  <cp:lastPrinted>2021-04-26T13:19:00Z</cp:lastPrinted>
  <dcterms:created xsi:type="dcterms:W3CDTF">2016-01-20T13:18:00Z</dcterms:created>
  <dcterms:modified xsi:type="dcterms:W3CDTF">2021-04-26T10:39:00Z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