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2.xml" ContentType="application/vnd.openxmlformats-officedocument.wordprocessingml.header+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true"/>
        <w:jc w:val="center"/>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uppressAutoHyphens w:val="true"/>
        <w:spacing w:lineRule="auto" w:line="216" w:before="40" w:after="0"/>
        <w:jc w:val="center"/>
        <w:rPr>
          <w:b/>
          <w:b/>
          <w:kern w:val="2"/>
          <w:sz w:val="32"/>
        </w:rPr>
      </w:pPr>
      <w:r>
        <w:rPr>
          <w:b/>
          <w:kern w:val="2"/>
          <w:sz w:val="32"/>
        </w:rPr>
      </w:r>
    </w:p>
    <w:p>
      <w:pPr>
        <w:pStyle w:val="Normal"/>
        <w:suppressAutoHyphens w:val="true"/>
        <w:spacing w:lineRule="auto" w:line="216" w:before="40" w:after="0"/>
        <w:jc w:val="center"/>
        <w:rPr/>
      </w:pPr>
      <w:r>
        <w:rPr>
          <w:b/>
          <w:kern w:val="2"/>
          <w:sz w:val="28"/>
          <w:szCs w:val="28"/>
        </w:rPr>
        <w:t xml:space="preserve">АДМИНИСТРАЦИЯ </w:t>
      </w:r>
    </w:p>
    <w:p>
      <w:pPr>
        <w:pStyle w:val="Normal"/>
        <w:suppressAutoHyphens w:val="true"/>
        <w:spacing w:lineRule="auto" w:line="216" w:before="40" w:after="0"/>
        <w:jc w:val="center"/>
        <w:rPr/>
      </w:pPr>
      <w:r>
        <w:rPr>
          <w:b/>
          <w:kern w:val="2"/>
          <w:sz w:val="28"/>
          <w:szCs w:val="28"/>
        </w:rPr>
        <w:t>ШАРАНГСКОГО МУНИЦИПАЛЬНОГО РАЙОНА</w:t>
      </w:r>
    </w:p>
    <w:p>
      <w:pPr>
        <w:pStyle w:val="1"/>
        <w:numPr>
          <w:ilvl w:val="0"/>
          <w:numId w:val="2"/>
        </w:numPr>
        <w:suppressAutoHyphens w:val="true"/>
        <w:rPr/>
      </w:pPr>
      <w:r>
        <w:rPr>
          <w:sz w:val="28"/>
          <w:szCs w:val="28"/>
        </w:rPr>
        <w:t>НИЖЕГОРОДСКОЙ ОБЛАСТИ</w:t>
      </w:r>
    </w:p>
    <w:p>
      <w:pPr>
        <w:pStyle w:val="1"/>
        <w:numPr>
          <w:ilvl w:val="0"/>
          <w:numId w:val="2"/>
        </w:numPr>
        <w:suppressAutoHyphens w:val="true"/>
        <w:rPr>
          <w:spacing w:val="60"/>
          <w:sz w:val="28"/>
          <w:szCs w:val="28"/>
        </w:rPr>
      </w:pPr>
      <w:r>
        <w:rPr>
          <w:spacing w:val="60"/>
          <w:sz w:val="28"/>
          <w:szCs w:val="28"/>
        </w:rPr>
      </w:r>
    </w:p>
    <w:p>
      <w:pPr>
        <w:pStyle w:val="1"/>
        <w:numPr>
          <w:ilvl w:val="0"/>
          <w:numId w:val="2"/>
        </w:numPr>
        <w:suppressAutoHyphens w:val="true"/>
        <w:ind w:left="142" w:hanging="142"/>
        <w:rPr/>
      </w:pPr>
      <w:r>
        <w:rPr>
          <w:spacing w:val="60"/>
          <w:sz w:val="28"/>
          <w:szCs w:val="28"/>
        </w:rPr>
        <w:t>ПОСТАНОВЛЕНИЕ</w:t>
      </w:r>
    </w:p>
    <w:p>
      <w:pPr>
        <w:pStyle w:val="Normal"/>
        <w:suppressAutoHyphens w:val="true"/>
        <w:jc w:val="both"/>
        <w:rPr>
          <w:spacing w:val="60"/>
          <w:sz w:val="28"/>
          <w:szCs w:val="28"/>
        </w:rPr>
      </w:pPr>
      <w:r>
        <w:rPr>
          <w:spacing w:val="60"/>
          <w:sz w:val="28"/>
          <w:szCs w:val="28"/>
        </w:rPr>
      </w:r>
    </w:p>
    <w:p>
      <w:pPr>
        <w:pStyle w:val="Normal"/>
        <w:suppressAutoHyphens w:val="true"/>
        <w:jc w:val="both"/>
        <w:rPr>
          <w:spacing w:val="60"/>
          <w:sz w:val="28"/>
          <w:szCs w:val="28"/>
        </w:rPr>
      </w:pPr>
      <w:r>
        <w:rPr>
          <w:spacing w:val="60"/>
          <w:sz w:val="28"/>
          <w:szCs w:val="28"/>
        </w:rPr>
      </w:r>
    </w:p>
    <w:p>
      <w:pPr>
        <w:pStyle w:val="Normal"/>
        <w:tabs>
          <w:tab w:val="clear" w:pos="709"/>
          <w:tab w:val="left" w:pos="8789" w:leader="none"/>
        </w:tabs>
        <w:suppressAutoHyphens w:val="true"/>
        <w:rPr/>
      </w:pPr>
      <w:r>
        <w:rPr>
          <w:sz w:val="28"/>
          <w:szCs w:val="28"/>
        </w:rPr>
        <w:t xml:space="preserve">от </w:t>
      </w:r>
      <w:r>
        <w:rPr>
          <w:sz w:val="28"/>
          <w:szCs w:val="28"/>
        </w:rPr>
        <w:t>27</w:t>
      </w:r>
      <w:r>
        <w:rPr>
          <w:sz w:val="28"/>
          <w:szCs w:val="28"/>
        </w:rPr>
        <w:t>.12.2021</w:t>
        <w:tab/>
      </w:r>
      <w:r>
        <w:rPr>
          <w:sz w:val="28"/>
          <w:szCs w:val="28"/>
          <w:lang w:val="en-US"/>
        </w:rPr>
        <w:t>N</w:t>
      </w:r>
      <w:r>
        <w:rPr>
          <w:sz w:val="28"/>
          <w:szCs w:val="28"/>
        </w:rPr>
        <w:t xml:space="preserve"> </w:t>
      </w:r>
      <w:r>
        <w:rPr>
          <w:sz w:val="28"/>
          <w:szCs w:val="28"/>
        </w:rPr>
        <w:t>574</w:t>
      </w:r>
    </w:p>
    <w:p>
      <w:pPr>
        <w:pStyle w:val="Normal"/>
        <w:suppressAutoHyphens w:val="true"/>
        <w:jc w:val="both"/>
        <w:rPr>
          <w:sz w:val="28"/>
          <w:szCs w:val="28"/>
        </w:rPr>
      </w:pPr>
      <w:r>
        <w:rPr>
          <w:sz w:val="28"/>
          <w:szCs w:val="28"/>
        </w:rPr>
      </w:r>
    </w:p>
    <w:p>
      <w:pPr>
        <w:pStyle w:val="Normal"/>
        <w:suppressAutoHyphens w:val="true"/>
        <w:jc w:val="both"/>
        <w:rPr>
          <w:sz w:val="28"/>
          <w:szCs w:val="28"/>
        </w:rPr>
      </w:pPr>
      <w:r>
        <w:rPr>
          <w:sz w:val="28"/>
          <w:szCs w:val="28"/>
        </w:rPr>
      </w:r>
    </w:p>
    <w:p>
      <w:pPr>
        <w:pStyle w:val="Normal"/>
        <w:suppressAutoHyphens w:val="true"/>
        <w:jc w:val="both"/>
        <w:rPr>
          <w:sz w:val="28"/>
          <w:szCs w:val="28"/>
        </w:rPr>
      </w:pPr>
      <w:r>
        <w:rPr>
          <w:sz w:val="28"/>
          <w:szCs w:val="28"/>
        </w:rPr>
      </w:r>
    </w:p>
    <w:p>
      <w:pPr>
        <w:pStyle w:val="Normal"/>
        <w:suppressAutoHyphens w:val="true"/>
        <w:spacing w:lineRule="auto" w:line="240"/>
        <w:ind w:left="1077" w:right="1020" w:hanging="0"/>
        <w:jc w:val="center"/>
        <w:rPr/>
      </w:pPr>
      <w:r>
        <w:rPr>
          <w:rFonts w:cs="Times New Roman"/>
          <w:b/>
          <w:bCs/>
          <w:sz w:val="28"/>
          <w:szCs w:val="28"/>
        </w:rPr>
        <w:t>Об утверждении Административного регламента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widowControl/>
        <w:suppressAutoHyphens w:val="true"/>
        <w:ind w:hanging="0"/>
        <w:rPr>
          <w:rFonts w:ascii="Times New Roman" w:hAnsi="Times New Roman" w:cs="Times New Roman"/>
          <w:b/>
          <w:b/>
          <w:sz w:val="28"/>
          <w:szCs w:val="28"/>
        </w:rPr>
      </w:pPr>
      <w:r>
        <w:rPr>
          <w:rFonts w:cs="Times New Roman" w:ascii="Times New Roman" w:hAnsi="Times New Roman"/>
          <w:b/>
          <w:sz w:val="28"/>
          <w:szCs w:val="28"/>
        </w:rPr>
      </w:r>
    </w:p>
    <w:p>
      <w:pPr>
        <w:pStyle w:val="ConsPlusNormal"/>
        <w:suppressAutoHyphens w:val="true"/>
        <w:spacing w:lineRule="auto" w:line="360"/>
        <w:ind w:left="0" w:right="0" w:firstLine="709"/>
        <w:jc w:val="both"/>
        <w:rPr>
          <w:rFonts w:ascii="Times New Roman" w:hAnsi="Times New Roman"/>
          <w:sz w:val="28"/>
          <w:szCs w:val="28"/>
        </w:rPr>
      </w:pPr>
      <w:r>
        <w:rPr>
          <w:rFonts w:ascii="Times New Roman" w:hAnsi="Times New Roman"/>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uppressAutoHyphens w:val="true"/>
        <w:spacing w:lineRule="auto" w:line="360"/>
        <w:ind w:left="0" w:right="0" w:hanging="0"/>
        <w:jc w:val="both"/>
        <w:rPr>
          <w:rFonts w:ascii="Times New Roman" w:hAnsi="Times New Roman"/>
          <w:sz w:val="28"/>
          <w:szCs w:val="28"/>
        </w:rPr>
      </w:pPr>
      <w:r>
        <w:rPr>
          <w:rFonts w:ascii="Times New Roman" w:hAnsi="Times New Roman"/>
          <w:b/>
          <w:sz w:val="28"/>
          <w:szCs w:val="28"/>
        </w:rPr>
        <w:t>п о с т а н о в л я е т:</w:t>
      </w:r>
    </w:p>
    <w:p>
      <w:pPr>
        <w:pStyle w:val="111"/>
        <w:suppressAutoHyphens w:val="true"/>
        <w:spacing w:lineRule="auto" w:line="360"/>
        <w:ind w:left="0" w:right="0" w:firstLine="709"/>
        <w:rPr>
          <w:rFonts w:ascii="Times New Roman" w:hAnsi="Times New Roman"/>
          <w:sz w:val="28"/>
          <w:szCs w:val="28"/>
        </w:rPr>
      </w:pPr>
      <w:r>
        <w:rPr>
          <w:rFonts w:ascii="Times New Roman" w:hAnsi="Times New Roman"/>
          <w:color w:val="auto"/>
          <w:sz w:val="28"/>
          <w:szCs w:val="28"/>
        </w:rPr>
        <w:t>1. Утвердить прилагаемый административный регламент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111"/>
        <w:suppressAutoHyphens w:val="true"/>
        <w:spacing w:lineRule="auto" w:line="360"/>
        <w:ind w:left="0" w:right="0" w:firstLine="709"/>
        <w:rPr>
          <w:rFonts w:ascii="Times New Roman" w:hAnsi="Times New Roman"/>
          <w:sz w:val="28"/>
          <w:szCs w:val="28"/>
        </w:rPr>
      </w:pPr>
      <w:r>
        <w:rPr>
          <w:rFonts w:ascii="Times New Roman" w:hAnsi="Times New Roman"/>
          <w:color w:val="auto"/>
          <w:sz w:val="28"/>
          <w:szCs w:val="28"/>
        </w:rPr>
        <w:t>2. Признать утратившим силу Постановление администрации Шарангского района №72 от 24.08.2011г. «Об утверждении административного регламента администрации Шарангского района по оказанию муниципальной услуги по принятию решения о согласовании (отказе в согласовании) переустройства и (или) перепланировки жилого помещения».</w:t>
      </w:r>
    </w:p>
    <w:p>
      <w:pPr>
        <w:pStyle w:val="111"/>
        <w:suppressAutoHyphens w:val="true"/>
        <w:spacing w:lineRule="auto" w:line="360"/>
        <w:ind w:left="0" w:right="0" w:firstLine="709"/>
        <w:rPr>
          <w:rFonts w:ascii="Times New Roman" w:hAnsi="Times New Roman"/>
          <w:sz w:val="28"/>
          <w:szCs w:val="28"/>
        </w:rPr>
      </w:pPr>
      <w:r>
        <w:rPr>
          <w:rFonts w:ascii="Times New Roman" w:hAnsi="Times New Roman"/>
          <w:color w:val="auto"/>
          <w:sz w:val="28"/>
          <w:szCs w:val="28"/>
        </w:rPr>
        <w:t>3. Опубликовать постановление на официальном сайте администрации Шарангского муниципального района.</w:t>
      </w:r>
    </w:p>
    <w:p>
      <w:pPr>
        <w:pStyle w:val="111"/>
        <w:suppressAutoHyphens w:val="true"/>
        <w:spacing w:lineRule="auto" w:line="360"/>
        <w:ind w:left="0" w:right="0" w:firstLine="709"/>
        <w:rPr>
          <w:rFonts w:ascii="Times New Roman" w:hAnsi="Times New Roman"/>
          <w:sz w:val="28"/>
          <w:szCs w:val="28"/>
        </w:rPr>
      </w:pPr>
      <w:r>
        <w:rPr>
          <w:rFonts w:ascii="Times New Roman" w:hAnsi="Times New Roman"/>
          <w:color w:val="auto"/>
          <w:sz w:val="28"/>
          <w:szCs w:val="28"/>
        </w:rPr>
        <w:t>4.</w:t>
        <w:tab/>
        <w:t xml:space="preserve"> Постановление вступает в силу с момента опубликования.</w:t>
      </w:r>
    </w:p>
    <w:p>
      <w:pPr>
        <w:pStyle w:val="Style14"/>
        <w:suppressAutoHyphens w:val="true"/>
        <w:spacing w:lineRule="auto" w:line="360" w:before="0" w:after="0"/>
        <w:ind w:left="0" w:right="0" w:firstLine="709"/>
        <w:jc w:val="both"/>
        <w:rPr>
          <w:rFonts w:ascii="Times New Roman" w:hAnsi="Times New Roman"/>
          <w:sz w:val="28"/>
          <w:szCs w:val="28"/>
        </w:rPr>
      </w:pPr>
      <w:r>
        <w:rPr>
          <w:rFonts w:ascii="Times New Roman" w:hAnsi="Times New Roman"/>
          <w:color w:val="000000"/>
          <w:spacing w:val="2"/>
          <w:sz w:val="28"/>
          <w:szCs w:val="28"/>
          <w:shd w:fill="FFFFFF" w:val="clear"/>
        </w:rPr>
        <w:t>5. Контроль за исполнением настоящего постановления возложить на заведующего Отделом капитального строительства администрации Шарангского муниципального района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HTMLPreformatted"/>
        <w:shd w:val="clear" w:color="auto" w:fill="FFFFFF"/>
        <w:suppressAutoHyphens w:val="true"/>
        <w:ind w:firstLine="709"/>
        <w:jc w:val="both"/>
        <w:rPr>
          <w:rFonts w:ascii="Times New Roman" w:hAnsi="Times New Roman" w:cs="Times New Roman"/>
          <w:sz w:val="28"/>
          <w:szCs w:val="28"/>
        </w:rPr>
      </w:pPr>
      <w:r>
        <w:rPr>
          <w:rFonts w:cs="Times New Roman" w:ascii="Times New Roman" w:hAnsi="Times New Roman"/>
          <w:sz w:val="28"/>
          <w:szCs w:val="28"/>
        </w:rPr>
      </w:r>
    </w:p>
    <w:p>
      <w:pPr>
        <w:pStyle w:val="Normal"/>
        <w:tabs>
          <w:tab w:val="clear" w:pos="709"/>
          <w:tab w:val="left" w:pos="7485" w:leader="none"/>
        </w:tabs>
        <w:suppressAutoHyphens w:val="true"/>
        <w:jc w:val="both"/>
        <w:rPr/>
      </w:pPr>
      <w:r>
        <w:rPr>
          <w:sz w:val="28"/>
          <w:szCs w:val="28"/>
        </w:rPr>
        <w:t>Глава местного самоуправления</w:t>
        <w:tab/>
        <w:t>Д.О. Ожиганов</w:t>
      </w:r>
      <w:r>
        <w:br w:type="page"/>
      </w:r>
    </w:p>
    <w:p>
      <w:pPr>
        <w:pStyle w:val="ConsPlusNormal"/>
        <w:widowControl w:val="false"/>
        <w:suppressAutoHyphens w:val="true"/>
        <w:bidi w:val="0"/>
        <w:spacing w:before="0" w:after="0"/>
        <w:ind w:left="4535" w:right="0" w:hanging="0"/>
        <w:jc w:val="center"/>
        <w:rPr>
          <w:rFonts w:ascii="Times New Roman" w:hAnsi="Times New Roman"/>
          <w:sz w:val="24"/>
          <w:szCs w:val="24"/>
        </w:rPr>
      </w:pPr>
      <w:r>
        <w:rPr>
          <w:rFonts w:ascii="Times New Roman" w:hAnsi="Times New Roman"/>
          <w:sz w:val="24"/>
          <w:szCs w:val="24"/>
        </w:rPr>
        <w:t>Утвержден</w:t>
      </w:r>
    </w:p>
    <w:p>
      <w:pPr>
        <w:pStyle w:val="ConsPlusNormal"/>
        <w:widowControl w:val="false"/>
        <w:suppressAutoHyphens w:val="true"/>
        <w:bidi w:val="0"/>
        <w:spacing w:before="0" w:after="0"/>
        <w:ind w:left="4535" w:right="0" w:hanging="0"/>
        <w:jc w:val="center"/>
        <w:rPr>
          <w:rFonts w:ascii="Times New Roman" w:hAnsi="Times New Roman"/>
          <w:sz w:val="24"/>
          <w:szCs w:val="24"/>
        </w:rPr>
      </w:pPr>
      <w:r>
        <w:rPr>
          <w:rFonts w:ascii="Times New Roman" w:hAnsi="Times New Roman"/>
          <w:sz w:val="24"/>
          <w:szCs w:val="24"/>
        </w:rPr>
        <w:t xml:space="preserve">постановлением администрации </w:t>
      </w:r>
    </w:p>
    <w:p>
      <w:pPr>
        <w:pStyle w:val="ConsPlusNormal"/>
        <w:widowControl w:val="false"/>
        <w:suppressAutoHyphens w:val="true"/>
        <w:bidi w:val="0"/>
        <w:spacing w:before="0" w:after="0"/>
        <w:ind w:left="4535" w:right="0" w:hanging="0"/>
        <w:jc w:val="center"/>
        <w:rPr>
          <w:rFonts w:ascii="Times New Roman" w:hAnsi="Times New Roman"/>
          <w:sz w:val="24"/>
          <w:szCs w:val="24"/>
        </w:rPr>
      </w:pPr>
      <w:r>
        <w:rPr>
          <w:rFonts w:ascii="Times New Roman" w:hAnsi="Times New Roman"/>
          <w:sz w:val="24"/>
          <w:szCs w:val="24"/>
        </w:rPr>
        <w:t xml:space="preserve">Шарангского муниципального района </w:t>
      </w:r>
    </w:p>
    <w:p>
      <w:pPr>
        <w:pStyle w:val="Normal"/>
        <w:widowControl w:val="false"/>
        <w:suppressAutoHyphens w:val="true"/>
        <w:bidi w:val="0"/>
        <w:spacing w:lineRule="auto" w:line="240" w:before="0" w:after="0"/>
        <w:ind w:left="4535" w:right="0" w:hanging="0"/>
        <w:jc w:val="center"/>
        <w:rPr>
          <w:rFonts w:ascii="Times New Roman" w:hAnsi="Times New Roman"/>
          <w:sz w:val="24"/>
          <w:szCs w:val="24"/>
        </w:rPr>
      </w:pPr>
      <w:r>
        <w:rPr>
          <w:rFonts w:cs="Arial" w:ascii="Times New Roman" w:hAnsi="Times New Roman"/>
          <w:sz w:val="24"/>
          <w:szCs w:val="24"/>
          <w:lang w:eastAsia="zh-CN"/>
        </w:rPr>
        <w:t xml:space="preserve">от </w:t>
      </w:r>
      <w:r>
        <w:rPr>
          <w:rFonts w:cs="Arial" w:ascii="Times New Roman" w:hAnsi="Times New Roman"/>
          <w:sz w:val="24"/>
          <w:szCs w:val="24"/>
          <w:lang w:eastAsia="zh-CN"/>
        </w:rPr>
        <w:t>27.12.2021 г. № 574</w:t>
      </w:r>
    </w:p>
    <w:p>
      <w:pPr>
        <w:pStyle w:val="Normal"/>
        <w:suppressAutoHyphens w:val="true"/>
        <w:rPr>
          <w:rFonts w:ascii="Times New Roman" w:hAnsi="Times New Roman"/>
          <w:sz w:val="24"/>
          <w:szCs w:val="24"/>
        </w:rPr>
      </w:pPr>
      <w:r>
        <w:rPr>
          <w:rFonts w:ascii="Times New Roman" w:hAnsi="Times New Roman"/>
          <w:sz w:val="24"/>
          <w:szCs w:val="24"/>
        </w:rPr>
      </w:r>
    </w:p>
    <w:p>
      <w:pPr>
        <w:pStyle w:val="Normal"/>
        <w:widowControl w:val="false"/>
        <w:suppressAutoHyphens w:val="true"/>
        <w:spacing w:lineRule="auto" w:line="240" w:before="0" w:after="0"/>
        <w:jc w:val="both"/>
        <w:rPr>
          <w:rFonts w:ascii="Times New Roman" w:hAnsi="Times New Roman" w:cs="Times New Roman"/>
          <w:b/>
          <w:b/>
          <w:bCs/>
          <w:sz w:val="24"/>
          <w:szCs w:val="24"/>
        </w:rPr>
      </w:pPr>
      <w:r>
        <w:rPr>
          <w:rFonts w:cs="Times New Roman" w:ascii="Times New Roman" w:hAnsi="Times New Roman"/>
          <w:b/>
          <w:bCs/>
          <w:sz w:val="24"/>
          <w:szCs w:val="24"/>
        </w:rPr>
      </w:r>
    </w:p>
    <w:p>
      <w:pPr>
        <w:pStyle w:val="Normal"/>
        <w:widowControl w:val="false"/>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b/>
          <w:bCs/>
          <w:sz w:val="24"/>
          <w:szCs w:val="24"/>
        </w:rPr>
        <w:t xml:space="preserve">Административный регламент </w:t>
      </w:r>
    </w:p>
    <w:p>
      <w:pPr>
        <w:pStyle w:val="Normal"/>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b/>
          <w:bCs/>
          <w:sz w:val="24"/>
          <w:szCs w:val="24"/>
        </w:rPr>
        <w:t>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sz w:val="24"/>
          <w:szCs w:val="24"/>
          <w:lang w:val="en-US"/>
        </w:rPr>
        <w:t>I</w:t>
      </w:r>
      <w:r>
        <w:rPr>
          <w:rFonts w:cs="Times New Roman" w:ascii="Times New Roman" w:hAnsi="Times New Roman"/>
          <w:sz w:val="24"/>
          <w:szCs w:val="24"/>
        </w:rPr>
        <w:t>. ОБЩИЕ ПОЛОЖЕНИЯ</w:t>
      </w:r>
    </w:p>
    <w:p>
      <w:pPr>
        <w:pStyle w:val="Normal"/>
        <w:suppressAutoHyphens w:val="true"/>
        <w:spacing w:lineRule="auto" w:line="240" w:before="0" w:after="0"/>
        <w:ind w:left="0" w:right="0" w:firstLine="567"/>
        <w:jc w:val="center"/>
        <w:rPr>
          <w:rFonts w:ascii="Times New Roman" w:hAnsi="Times New Roman" w:cs="Times New Roman"/>
          <w:sz w:val="24"/>
          <w:szCs w:val="24"/>
        </w:rPr>
      </w:pPr>
      <w:r>
        <w:rPr>
          <w:rFonts w:cs="Times New Roman" w:ascii="Times New Roman" w:hAnsi="Times New Roman"/>
          <w:sz w:val="24"/>
          <w:szCs w:val="24"/>
        </w:rPr>
      </w:r>
    </w:p>
    <w:p>
      <w:pPr>
        <w:pStyle w:val="Normal"/>
        <w:suppressAutoHyphens w:val="true"/>
        <w:spacing w:lineRule="auto" w:line="240" w:before="0" w:after="0"/>
        <w:ind w:left="0" w:right="0" w:firstLine="567"/>
        <w:jc w:val="center"/>
        <w:rPr>
          <w:rFonts w:ascii="Times New Roman" w:hAnsi="Times New Roman" w:cs="Times New Roman"/>
          <w:sz w:val="24"/>
          <w:szCs w:val="24"/>
        </w:rPr>
      </w:pPr>
      <w:r>
        <w:rPr>
          <w:rFonts w:cs="Times New Roman" w:ascii="Times New Roman" w:hAnsi="Times New Roman"/>
          <w:sz w:val="24"/>
          <w:szCs w:val="24"/>
        </w:rPr>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1.1 Административный регламент администрации Шарангского муниципального района </w:t>
      </w:r>
      <w:r>
        <w:rPr>
          <w:rFonts w:cs="Times New Roman" w:ascii="Times New Roman" w:hAnsi="Times New Roman"/>
          <w:sz w:val="24"/>
          <w:szCs w:val="24"/>
        </w:rPr>
        <w:t>по предоставлению муниципальной услуги "</w:t>
      </w:r>
      <w:r>
        <w:rPr>
          <w:rFonts w:cs="Times New Roman" w:ascii="Times New Roman" w:hAnsi="Times New Roman"/>
          <w:bCs/>
          <w:sz w:val="24"/>
          <w:szCs w:val="24"/>
        </w:rPr>
        <w:t>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r>
        <w:rPr>
          <w:rFonts w:cs="Times New Roman" w:ascii="Times New Roman" w:hAnsi="Times New Roman"/>
          <w:sz w:val="24"/>
          <w:szCs w:val="24"/>
        </w:rPr>
        <w:t xml:space="preserve">"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 </w:t>
      </w:r>
      <w:r>
        <w:rPr>
          <w:rFonts w:cs="Times New Roman" w:ascii="Times New Roman" w:hAnsi="Times New Roman"/>
          <w:iCs/>
          <w:sz w:val="24"/>
          <w:szCs w:val="24"/>
        </w:rPr>
        <w:t>порядок взаимодействия между администрацией Шарангского муниципального района (далее – Администрация) и физическими лицами, юридическими лицами и их уполномоченными представителями, Администрацией и многофункциональным центром предоставления государственных и муниципальных услуг (далее - МФЦ)</w:t>
      </w:r>
      <w:r>
        <w:rPr>
          <w:rFonts w:cs="Times New Roman" w:ascii="Times New Roman" w:hAnsi="Times New Roman"/>
          <w:b/>
          <w:i/>
          <w:iCs/>
          <w:sz w:val="24"/>
          <w:szCs w:val="24"/>
        </w:rPr>
        <w:t xml:space="preserve"> </w:t>
      </w:r>
      <w:r>
        <w:rPr>
          <w:rFonts w:cs="Times New Roman" w:ascii="Times New Roman" w:hAnsi="Times New Roman"/>
          <w:iCs/>
          <w:sz w:val="24"/>
          <w:szCs w:val="24"/>
        </w:rPr>
        <w:t>при предоставлении муниципальной услуги, а также порядок обжалования действий (бездействия) органа, предоставляющего муниципальную услугу, муниципальных служащих, МФЦ, работников МФЦ при предоставлении муниципальной услуги.</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1.2. Переустройство помещения в многоквартирном доме представляет собой установку, замену или перенос инженерных сетей, санитарно-технического, электрического или другого оборудования, требующие внесения изменения в технический паспорт жилого помещения, и может включать в себя:</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установку бытовых электроплит взамен газовых плит или кухонных очагов;</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перенос нагревательных сантехнических и газовых приборов;</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устройство вновь и переоборудование существующих туалетов, ванных комнат;</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прокладку новых или замену существующих подводящих и отводящих трубопроводов, электрических сетей и устройств для установки душевых кабин, "джакузи", стиральных машин повышенной мощности и других сантехнических и бытовых приборов нового поколения.</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xml:space="preserve">1.3. Перепланировка помещения в многоквартирном доме представляет собой изменение его конфигурации, требующее внесения изменения в технический паспорт жилого помещения и может включать в себя: </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перенос и разборку перегородок;</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перенос и устройство дверных проемов;</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разукрупнение или укрупнение многокомнатных квартир;</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устройство дополнительных кухонь и санузлов;</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расширение жилой площади за счет вспомогательных помещений;</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ликвидация темных кухонь и входов в кухни через квартиры или жилые помещения;</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устройство или переоборудование существующих тамбуров.</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xml:space="preserve">1.4. Настоящий Административный регламент не распространяется на проведение работ по реконструкции объектов капитального строительства. </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Реконструкция объектов капитального строительства -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1.5. Круг заявителей при предоставлении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1.5.1. За предоставлением муниципальной услуги вправе обратиться </w:t>
      </w:r>
      <w:r>
        <w:rPr>
          <w:rFonts w:eastAsia="Times New Roman" w:cs="Times New Roman" w:ascii="Times New Roman" w:hAnsi="Times New Roman"/>
          <w:sz w:val="24"/>
          <w:szCs w:val="24"/>
          <w:lang w:eastAsia="ru-RU"/>
        </w:rPr>
        <w:t>собственник жилого помещения или уполномоченное им лицо (в случае, если жилое помещение находится в пользовании по договору аренды, договору социального найма) - физические лица и юридические лица (далее – заявители).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1.5.2. Положения, предусмотренные настоящим Регламентом в отношении заявителя, распространяются на его законного или уполномоченного представителя.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1.6. Требования к порядку информирования о предоставлении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1.6.1. </w:t>
      </w:r>
      <w:r>
        <w:rPr>
          <w:rFonts w:eastAsia="Times New Roman" w:ascii="Times New Roman" w:hAnsi="Times New Roman"/>
          <w:sz w:val="24"/>
          <w:szCs w:val="24"/>
          <w:lang w:eastAsia="ru-RU"/>
        </w:rPr>
        <w:t xml:space="preserve">Для получения информации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указанных услуг заинтересованные лица вправе обратиться в Администрацию лично, по телефону, в письменном виде или почтой.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Информирование о предоставлении муниципальной услуги осуществляется: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а) Отделом капитального строительства администрации Шарангского муниципального района (далее - ОКС),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почтовый адрес ОКС: 606840, Нижегородская область, р.п. Шаранга, ул. Свободы, д.2.</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График (режим) работы ОКС: понедельник - пятница - 8.00 - 17.00, перерыв - 12.00 - 13.00,</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суббота - воскресенье - выходные дни.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Номер телефона ОКС: (83155) 2-17-23.</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Официальный адрес электронной почты - official@adm.shr.nnov.ru.</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Официальный сайт - http://www.sharanga.nnov.ru.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б) </w:t>
      </w:r>
      <w:r>
        <w:rPr>
          <w:rFonts w:ascii="Times New Roman" w:hAnsi="Times New Roman"/>
          <w:sz w:val="24"/>
          <w:szCs w:val="24"/>
          <w:lang w:eastAsia="ru-RU"/>
        </w:rPr>
        <w:t>Отделом ГБУ НО "Уполномоченный МФЦ" Шарангского муниципального района" (далее также - МФЦ)</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почтовый адрес МФЦ- 606840, Нижегородская область, р.п. Шаранга, ул. Ленина, д. 19.</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График работы:</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понедельник - среда, пятница: c 08:00 до 17:00 перерыв с 12:00 до 13:00</w:t>
      </w:r>
      <w:r>
        <w:rPr>
          <w:rFonts w:ascii="Times New Roman" w:hAnsi="Times New Roman"/>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четверг: c 08:00 до 20:00 перерыв с 12:00 до 13:00, каждый последний четверг месяца приём граждан осуществляется с 09:00 до 20:00</w:t>
      </w:r>
      <w:r>
        <w:rPr>
          <w:rFonts w:ascii="Times New Roman" w:hAnsi="Times New Roman"/>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суббота: c 08:00 до 13:30 без перерыва.</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lang w:eastAsia="ru-RU"/>
        </w:rPr>
        <w:t>8(83155)2-20-46</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личном обращении заинтересованного лица специалист ОКС подробно и в вежливой (корректной) форме информирует обратившихся заинтересованных лиц по вопросам, указанным в абзаце первом настоящего подпункта. Время ожидания в очереди для получения информации о процедуре предоставления муниципальной услуги при личном обращении заинтересованного лица не должно превышать 15 минут. Время информирования одного гражданина составляет не более 15 минут.</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Ответ на поступившее обращение направляется специалистом ОКС по адресу, указанному на почтовом конверте, или электронному адресу.</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Письменные обращения заинтересованных лиц по вопросам, указанным в абзаце первом настоящего подпункта, включая обращения, поступившие по электронной почте, регистрируются в течение 1 рабочего дня со дня поступления и рассматриваются специалистом ОКС с учетом времени подготовки ответа заинтересованному лицу в срок, не превышающий 15 календарных дней со дня регистрации обращения.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ответах на телефонные звонки заинтересованных лиц специалисты ОКС подробно и в вежливой (корректной) форме информируют обратившихся по вопросам, указанным в абзаце первом настоящего подпункта.</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Ответ на телефонный звонок должен начинаться с информации о наименовании Администрации или структурного подразделения, куда позвонил заинтересованное лицо, фамилии, имени и отчестве (последнее – при наличии) и должности специалиста, принявшего телефонный звонок. При невозможности специалиста, принявшего телефонный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лицу должен быть сообщен телефонный номер, по которому можно получить необходимую информацию. Время информирования одного заинтересованного лица по телефону составляет не более 10 минут.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Если для подготовки ответа требуется продолжительное время, специалист ОКС, осуществляющий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устного информирования.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Специалист ОКС не вправе осуществлять информирование по вопросам, не указанным в абзаце первом настоящего подпункта.</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Информирование по вопросам, указанным в абзаце первом настоящего подпункта, осуществляется также в форме письменного информирования путем размещения информации в печатной форме на информационных стендах Администрации, публикации информационных материалов о предоставлении муниципальной услуги на официальном сайте Администрации в информационно-телекоммуникационной сети «Интернет» по адресу: http://www.sharanga.nnov.ru, а также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федеральной государственной информационной системе «Единый портал государственных и муниципальных услуг (функций)».</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Информация, указанная в настоящем пункте, предоставляется бесплатно.</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1.6.2. Справочная информация о месте нахождения и графике работы Администрации, адресе официального сайта Администрации, электронной почте и (форме) обратной связи в информационно-телекоммуникационной сети «Интернет», а также обобщенная информация по вопросам предоставления муниципальной услуги со ссылками на нормативные правовые акты Российской Федерации и Нижегородской области размещается на официальном сайте администрации http://www.sharanga.nnov.ru, на сайте государственной информационной системы Нижегородской области «Единый</w:t>
        <w:tab/>
        <w:t xml:space="preserve">Интернет-портал государственных и муниципальных услуг (функций) Нижегородской области» www.gu.nnov.ru(далее – Единый Интернет-портал государственных и муниципальных услуг (функций) Нижегородской области), в федеральной государственной информационной системе «Единый портал государственных и муниципальных услуг (функций)» www.gosuslugi.ru(далее – Единый портал государственных и муниципальных услуг (функций), в федеральной государственной информационной системе «Федеральный реестр государственных и муниципальных услуг (функций)»(далее – федеральный реестр), а также печатной форме на информационных стендах, расположенных в местах предоставления муниципальной услуги.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Администрация в установленном порядке обеспечивает размещение и актуализацию справочной информации на официальном сайте Администрации и в соответствующих разделах федерального реестра.</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Справочная информация о месте нахождения и графике работы, номерах телефонов, адресах электронной почты МФЦ размещается на сайте Администрации, в государственной информационной системе Нижегородской области «Единый Интернет-портал государственных и муниципальных услуг (функций) Нижегородской области», на Портале многофункциональных центров предоставления государственных и муниципальных услуг Нижегородской области (далее – Портал МФЦ Нижегородской области). </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1.6.3. На стенде Администрации, МФЦ и на сайте Администрации размещается следующая информация: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извлечения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извлечения из текста настоящего Регламента (полная версия размещается на сайте Администрации в информационно-телекоммуникационной сети Интернет (указать адрес сайта);</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место расположения, режим работы, номера телефонов Администрации, МФЦ, адрес электронной почты Администрации, МФЦ;</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справочная информация о должностных лицах Администрации, предоставляющих муниципальную услугу: Ф.И.О., место размещения, часы приема;</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форма заявлений и уведомлений, используемые при предоставлении муниципальной услуги, а также предъявляемые к ним требования;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перечень документов, необходимых для получения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последовательность административных процедур при предоставлении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основания отказа в приеме документов, основания для отказа в предоставлении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порядок обжалования решений, действий или бездействия должностных лиц, предоставляющих муниципальную услугу;</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иная информация, обязательное предоставление которой предусмотрено законодательством Российской Федерации.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При изменении информации о предоставлении муниципальной услуги осуществляется ее периодическое обновление.</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1.6.4.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размещается следующая информация:</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исчерпывающий перечень документов, необходимых для предоставления муниципальной услуги, требования к оформлению указанных документов, а также перечень документов, которые заявитель вправе предоставить по собственной инициативе;</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круг заявителей;</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срок предоставления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результаты предоставления муниципальной услуги, порядок предоставления документа, являющегося результатом предоставления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размер государственной пошлины (платы), взимаемой за предоставление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исчерпывающий перечень оснований для приостановления или отказа в предоставлении муниципальной услуги, в том числе основания для отказа в приеме документов;</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о праве заявителя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формы заявлений (уведомлений, сообщений), используемые при предоставлении муниципальной услуги.</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1.6.5.Информация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Портале МФЦ Нижегородской области и официальном сайте Администрации о порядке и сроках предоставления муниципальной услуги предоставляется заявителю бесплатно.</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eastAsia="Times New Roman" w:ascii="Times New Roman" w:hAnsi="Times New Roman"/>
          <w:sz w:val="24"/>
          <w:szCs w:val="24"/>
          <w:lang w:eastAsia="ru-RU"/>
        </w:rPr>
        <w:t xml:space="preserve">Доступ к информации о сроках и порядке предоставления муниципальной услуги осуществляется без выполнения заинтересованным лицом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взимания платы, регистрацию или авторизацию заявителя, или предоставление им персональных данных. </w:t>
      </w:r>
    </w:p>
    <w:p>
      <w:pPr>
        <w:pStyle w:val="Normal"/>
        <w:suppressAutoHyphens w:val="true"/>
        <w:spacing w:lineRule="auto" w:line="240" w:before="0" w:after="0"/>
        <w:ind w:left="0" w:right="0"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widowControl w:val="false"/>
        <w:suppressAutoHyphens w:val="true"/>
        <w:spacing w:lineRule="auto" w:line="240" w:before="0" w:after="0"/>
        <w:ind w:left="0" w:right="0"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p>
      <w:pPr>
        <w:pStyle w:val="Normal"/>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sz w:val="24"/>
          <w:szCs w:val="24"/>
          <w:lang w:val="en-US"/>
        </w:rPr>
        <w:t>II</w:t>
      </w:r>
      <w:r>
        <w:rPr>
          <w:rFonts w:cs="Times New Roman" w:ascii="Times New Roman" w:hAnsi="Times New Roman"/>
          <w:sz w:val="24"/>
          <w:szCs w:val="24"/>
        </w:rPr>
        <w:t>. СТАНДАРТ ПРЕДОСТАВЛЕНИЯ МУНИЦИПАЛЬНОЙ УСЛУГИ</w:t>
      </w:r>
    </w:p>
    <w:p>
      <w:pPr>
        <w:pStyle w:val="Normal"/>
        <w:suppressAutoHyphens w:val="true"/>
        <w:spacing w:lineRule="auto" w:line="240" w:before="0" w:after="0"/>
        <w:ind w:left="0" w:right="0" w:firstLine="567"/>
        <w:jc w:val="center"/>
        <w:rPr>
          <w:rFonts w:ascii="Times New Roman" w:hAnsi="Times New Roman" w:cs="Times New Roman"/>
          <w:b/>
          <w:b/>
          <w:sz w:val="24"/>
          <w:szCs w:val="24"/>
        </w:rPr>
      </w:pPr>
      <w:r>
        <w:rPr>
          <w:rFonts w:cs="Times New Roman" w:ascii="Times New Roman" w:hAnsi="Times New Roman"/>
          <w:b/>
          <w:sz w:val="24"/>
          <w:szCs w:val="24"/>
        </w:rPr>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 Наименование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2.2.Наименование органа, предоставляющего муниципальную услугу.</w:t>
      </w:r>
    </w:p>
    <w:p>
      <w:pPr>
        <w:pStyle w:val="Normal"/>
        <w:widowControl w:val="false"/>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2.2.1. Предоставление муниципальной услуги осуществляет администрация Шарангского муниципального района.</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Непосредственное предоставление муниципальной услуги осуществляет отдел капитального строительства (ОКС).</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Заявитель вправе направить заявление, </w:t>
      </w:r>
      <w:r>
        <w:rPr>
          <w:rFonts w:cs="Times New Roman" w:ascii="Times New Roman" w:hAnsi="Times New Roman"/>
          <w:iCs/>
          <w:sz w:val="24"/>
          <w:szCs w:val="24"/>
        </w:rPr>
        <w:t>а также получить результат услуги в МФЦ, осуществляющее участие в обеспечении предоставления муниципальной услуги в части приема документов и выдачи результата оказания муниципальной услуги (указывается в том случае, если услуга предоставляется через МФЦ).</w:t>
      </w:r>
    </w:p>
    <w:p>
      <w:pPr>
        <w:pStyle w:val="ConsPlusNormal"/>
        <w:suppressAutoHyphens w:val="true"/>
        <w:ind w:left="0" w:right="0" w:firstLine="567"/>
        <w:jc w:val="both"/>
        <w:rPr>
          <w:rFonts w:ascii="Times New Roman" w:hAnsi="Times New Roman"/>
          <w:sz w:val="24"/>
          <w:szCs w:val="24"/>
        </w:rPr>
      </w:pPr>
      <w:r>
        <w:rPr>
          <w:rFonts w:ascii="Times New Roman" w:hAnsi="Times New Roman"/>
          <w:iCs/>
          <w:sz w:val="24"/>
          <w:szCs w:val="24"/>
        </w:rPr>
        <w:t xml:space="preserve">Предоставление услуги в МФЦ осуществляется в соответствии с соглашением о взаимодействии </w:t>
      </w:r>
      <w:r>
        <w:rPr>
          <w:rFonts w:ascii="Times New Roman" w:hAnsi="Times New Roman"/>
          <w:sz w:val="24"/>
          <w:szCs w:val="24"/>
        </w:rPr>
        <w:t>между Администрацией и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заключенным в порядке, установленном законодательством Российской Федерации (далее - соглашение о взаимодействии).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 xml:space="preserve">2.2.2. При предоставлении муниципальной услуги Администрация осуществляет взаимодействие с Федеральной службой государственной регистрации, кадастра и картографии, управлением государственной охраны объектов культурного наследия Нижегородской области, специализированными организациями технической инвентаризации. </w:t>
      </w:r>
    </w:p>
    <w:p>
      <w:pPr>
        <w:pStyle w:val="Normal"/>
        <w:suppressAutoHyphens w:val="true"/>
        <w:spacing w:lineRule="auto" w:line="240" w:before="0" w:after="0"/>
        <w:ind w:left="0" w:right="0" w:firstLine="567"/>
        <w:jc w:val="both"/>
        <w:rPr/>
      </w:pPr>
      <w:r>
        <w:rPr>
          <w:rFonts w:cs="Times New Roman" w:ascii="Times New Roman" w:hAnsi="Times New Roman"/>
          <w:iCs/>
          <w:sz w:val="24"/>
          <w:szCs w:val="24"/>
        </w:rPr>
        <w:t xml:space="preserve">2.3. При предоставлении муниципальной услуги Администрации и МФЦ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и организации, </w:t>
      </w:r>
      <w:r>
        <w:rPr>
          <w:rFonts w:cs="Times New Roman" w:ascii="Times New Roman" w:hAnsi="Times New Roman"/>
          <w:sz w:val="24"/>
          <w:szCs w:val="24"/>
          <w:lang w:eastAsia="ru-RU"/>
        </w:rPr>
        <w:t xml:space="preserve">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3">
        <w:r>
          <w:rPr>
            <w:rFonts w:cs="Times New Roman" w:ascii="Times New Roman" w:hAnsi="Times New Roman"/>
            <w:sz w:val="24"/>
            <w:szCs w:val="24"/>
            <w:lang w:eastAsia="ru-RU"/>
          </w:rPr>
          <w:t>части 1 статьи 9</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2.4. Заявитель обращается в Администрацию с заявлением о предоставлении муниципальной услуги в следующих случаях:</w:t>
      </w:r>
    </w:p>
    <w:p>
      <w:pPr>
        <w:pStyle w:val="ConsPlusNormal"/>
        <w:suppressAutoHyphens w:val="true"/>
        <w:ind w:left="0" w:right="0" w:firstLine="567"/>
        <w:jc w:val="both"/>
        <w:rPr>
          <w:rFonts w:ascii="Times New Roman" w:hAnsi="Times New Roman"/>
          <w:sz w:val="24"/>
          <w:szCs w:val="24"/>
        </w:rPr>
      </w:pPr>
      <w:bookmarkStart w:id="0" w:name="P161"/>
      <w:bookmarkEnd w:id="0"/>
      <w:r>
        <w:rPr>
          <w:rFonts w:ascii="Times New Roman" w:hAnsi="Times New Roman"/>
          <w:sz w:val="24"/>
          <w:szCs w:val="24"/>
        </w:rPr>
        <w:t>2.4.1. Согласования проведения работ по переустройству и (или) перепланировке помещения в многоквартирном доме (первый этап).</w:t>
      </w:r>
    </w:p>
    <w:p>
      <w:pPr>
        <w:pStyle w:val="ConsPlusNormal"/>
        <w:suppressAutoHyphens w:val="true"/>
        <w:ind w:left="0" w:right="0" w:firstLine="567"/>
        <w:jc w:val="both"/>
        <w:rPr>
          <w:rFonts w:ascii="Times New Roman" w:hAnsi="Times New Roman"/>
          <w:sz w:val="24"/>
          <w:szCs w:val="24"/>
        </w:rPr>
      </w:pPr>
      <w:bookmarkStart w:id="1" w:name="P162"/>
      <w:bookmarkEnd w:id="1"/>
      <w:r>
        <w:rPr>
          <w:rFonts w:ascii="Times New Roman" w:hAnsi="Times New Roman"/>
          <w:sz w:val="24"/>
          <w:szCs w:val="24"/>
        </w:rPr>
        <w:t>2.4.2.Подтверждения завершения работ по переустройству и (или) перепланировке помещения в многоквартирном доме (второй этап).</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2.4.3. Получения копии решения о переустройстве и (или) перепланировке помещения в многоквартирном доме, акта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2.4.4. Исправления опечаток или ошибок в решении о переустройстве и (или) перепланировке помещения в многоквартирном доме, акте о завершении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2.5. Результат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2.5.1. При согласовании проведения работ по переустройству и (или) перепланировке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решение о согласовании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отказ в согласовании о переустройстве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Заявителям по результату услуги предоставляются следующие документы: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решение о согласовании переустройства и (или) перепланировки помещения в многоквартирном доме, оформленное на бланке Администрации, с указанием даты, регистрационного номера, подписи уполномоченного должностного лица и проставление печати Администрации либо подписанное усиленной квалифицированной электронной подписью уполномоченного должностного лица (форма утверждена постановлением Правительства Российской Федерации от 28 апреля 2005 г. № 266).</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решение об отказе в согласовании переустройства и (или) перепланировки помещения в многоквартирном доме с указанием оснований (выполнено на бланке Администрации, с указанием даты, регистрационного номера, подписи уполномоченного должностного лица либо подписанное усиленной квалифицированной электронной подписью уполномоченного должностного лица)</w:t>
      </w:r>
      <w:r>
        <w:rPr>
          <w:rFonts w:cs="Times New Roman" w:ascii="Times New Roman" w:hAnsi="Times New Roman"/>
          <w:i/>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Результат услуги оформляется в двух экземплярах.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2.5.2. При подтверждении завершения работ по переустройству и (или) перепланировке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акт о завершении переустройства и (или) перепланировки помещения в многоквартирном доме (далее - Акт), подписанный председателем и членами приемочной комиссии, утвержденный уполномоченным должностным лицом, оформленный на бумажном носителе и заверенный печатью Администрации (оформляется в четырех экземплярах). Один экземпляр Акта выдается заявителю (представителю заявителя) по окончании выездной проверки в проверяемом помещении;</w:t>
      </w:r>
    </w:p>
    <w:p>
      <w:pPr>
        <w:pStyle w:val="ConsPlusNormal"/>
        <w:suppressAutoHyphens w:val="true"/>
        <w:ind w:left="0" w:right="0" w:firstLine="567"/>
        <w:jc w:val="both"/>
        <w:rPr/>
      </w:pPr>
      <w:bookmarkStart w:id="2" w:name="P169"/>
      <w:bookmarkEnd w:id="2"/>
      <w:r>
        <w:rPr>
          <w:rFonts w:ascii="Times New Roman" w:hAnsi="Times New Roman"/>
          <w:sz w:val="24"/>
          <w:szCs w:val="24"/>
        </w:rPr>
        <w:t xml:space="preserve">- </w:t>
      </w:r>
      <w:hyperlink w:anchor="P1598">
        <w:r>
          <w:rPr>
            <w:rFonts w:ascii="Times New Roman" w:hAnsi="Times New Roman"/>
            <w:sz w:val="24"/>
            <w:szCs w:val="24"/>
          </w:rPr>
          <w:t>решение</w:t>
        </w:r>
      </w:hyperlink>
      <w:r>
        <w:rPr>
          <w:rFonts w:ascii="Times New Roman" w:hAnsi="Times New Roman"/>
          <w:sz w:val="24"/>
          <w:szCs w:val="24"/>
        </w:rPr>
        <w:t xml:space="preserve"> об отказе в оформлении Акта о завершении переустройства и (или) перепланировки помещения в многоквартирном доме, подписанный председателем и членами приемочной комиссии, утвержденный уполномоченным должностным лицом, оформленный на бумажном носителе и заверенный печатью Администрации (оформляется в двух экземплярах) либо письмо об отказе в предоставлении муниципальной услуги, если в Единой государственной информационной системе отсутствуют сведения об установлении опеки (попечительства) в отношении собственника помещения (нанимателя). </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2.5.3. При получении копии решения о переустройстве и (или) перепланировке помещения в многоквартирном доме, акта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копия решения о согласовании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копия акта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сопроводительное письмо о направлении копии документа;</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письмо об отказе в выдаче копии решения о согласовании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письмо об отказе в выдаче копии акта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2.5.4. При исправлении ошибок или опечаток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решение о согласовании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акт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xml:space="preserve">- сопроводительное письмо (составляется и направляется в Управление Федеральной службы государственной регистрации, кадастра и картографии по Нижегородской области); </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уведомление об отказе в исправлении опечаток или ошибок.</w:t>
      </w:r>
    </w:p>
    <w:p>
      <w:pPr>
        <w:pStyle w:val="Normal"/>
        <w:suppressAutoHyphens w:val="true"/>
        <w:spacing w:lineRule="auto" w:line="240" w:before="0" w:after="0"/>
        <w:ind w:left="0" w:right="0" w:firstLine="567"/>
        <w:jc w:val="both"/>
        <w:rPr/>
      </w:pPr>
      <w:r>
        <w:rPr>
          <w:rFonts w:cs="Times New Roman" w:ascii="Times New Roman" w:hAnsi="Times New Roman"/>
          <w:iCs/>
          <w:sz w:val="24"/>
          <w:szCs w:val="24"/>
        </w:rPr>
        <w:t xml:space="preserve">2.5.6. Результат предоставления муниципальной услуги выдается заявителю в форме документа на бумажном носителе в МФЦ или лично в Администрации либо направляется почтовым отправлением с уведомлением о вручении либо в форме электронного документа, подписанный усиленной квалифицированной электронной подписью уполномоченного должностного лица в личный кабинет на </w:t>
      </w:r>
      <w:r>
        <w:rPr>
          <w:rStyle w:val="Style12"/>
          <w:rFonts w:cs="Times New Roman" w:ascii="Times New Roman" w:hAnsi="Times New Roman"/>
          <w:color w:val="auto"/>
          <w:sz w:val="24"/>
          <w:szCs w:val="24"/>
          <w:u w:val="none"/>
          <w:lang w:eastAsia="ru-RU"/>
        </w:rPr>
        <w:t>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r>
        <w:rPr>
          <w:rFonts w:cs="Times New Roman" w:ascii="Times New Roman" w:hAnsi="Times New Roman"/>
          <w:iCs/>
          <w:sz w:val="24"/>
          <w:szCs w:val="24"/>
        </w:rPr>
        <w:t xml:space="preserve"> в зависимости от способа, указанного в расписке о приеме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Документы выдаются (направляются) заявителю в течение трех рабочих дней со дня принятия:</w:t>
      </w:r>
    </w:p>
    <w:p>
      <w:pPr>
        <w:pStyle w:val="ListParagraph"/>
        <w:numPr>
          <w:ilvl w:val="0"/>
          <w:numId w:val="3"/>
        </w:numPr>
        <w:suppressAutoHyphens w:val="true"/>
        <w:spacing w:lineRule="auto" w:line="240" w:before="0" w:after="0"/>
        <w:ind w:left="0" w:right="0" w:firstLine="567"/>
        <w:contextualSpacing w:val="false"/>
        <w:jc w:val="both"/>
        <w:rPr>
          <w:rFonts w:ascii="Times New Roman" w:hAnsi="Times New Roman"/>
          <w:sz w:val="24"/>
          <w:szCs w:val="24"/>
        </w:rPr>
      </w:pPr>
      <w:r>
        <w:rPr>
          <w:rFonts w:cs="Times New Roman" w:ascii="Times New Roman" w:hAnsi="Times New Roman"/>
          <w:sz w:val="24"/>
          <w:szCs w:val="24"/>
        </w:rPr>
        <w:t xml:space="preserve">решения о согласовании или об отказе в согласовании переустройства и (или) перепланировки помещения в многоквартирном доме, </w:t>
      </w:r>
    </w:p>
    <w:p>
      <w:pPr>
        <w:pStyle w:val="ListParagraph"/>
        <w:numPr>
          <w:ilvl w:val="0"/>
          <w:numId w:val="3"/>
        </w:numPr>
        <w:suppressAutoHyphens w:val="true"/>
        <w:spacing w:lineRule="auto" w:line="240" w:before="0" w:after="0"/>
        <w:ind w:left="0" w:right="0" w:firstLine="567"/>
        <w:contextualSpacing w:val="false"/>
        <w:jc w:val="both"/>
        <w:rPr>
          <w:rFonts w:ascii="Times New Roman" w:hAnsi="Times New Roman"/>
          <w:sz w:val="24"/>
          <w:szCs w:val="24"/>
        </w:rPr>
      </w:pPr>
      <w:r>
        <w:rPr>
          <w:rFonts w:cs="Times New Roman" w:ascii="Times New Roman" w:hAnsi="Times New Roman"/>
          <w:sz w:val="24"/>
          <w:szCs w:val="24"/>
        </w:rPr>
        <w:t xml:space="preserve">утверждения Акта либо утверждения решения об отказе в оформлении Акта, </w:t>
      </w:r>
    </w:p>
    <w:p>
      <w:pPr>
        <w:pStyle w:val="ListParagraph"/>
        <w:numPr>
          <w:ilvl w:val="0"/>
          <w:numId w:val="3"/>
        </w:numPr>
        <w:suppressAutoHyphens w:val="true"/>
        <w:spacing w:lineRule="auto" w:line="240" w:before="0" w:after="0"/>
        <w:ind w:left="0" w:right="0" w:firstLine="567"/>
        <w:contextualSpacing w:val="false"/>
        <w:jc w:val="both"/>
        <w:rPr>
          <w:rFonts w:ascii="Times New Roman" w:hAnsi="Times New Roman"/>
          <w:sz w:val="24"/>
          <w:szCs w:val="24"/>
        </w:rPr>
      </w:pPr>
      <w:r>
        <w:rPr>
          <w:rFonts w:cs="Times New Roman" w:ascii="Times New Roman" w:hAnsi="Times New Roman"/>
          <w:sz w:val="24"/>
          <w:szCs w:val="24"/>
        </w:rPr>
        <w:t>выдаче копии решения о согласовании переустройства и (или) перепланировки помещения в многоквартирном доме, Акта либо отказе в выдаче копии решения о согласовании переустройства и (или) перепланировки помещения в многоквартирном доме, Акта,</w:t>
      </w:r>
    </w:p>
    <w:p>
      <w:pPr>
        <w:pStyle w:val="ListParagraph"/>
        <w:numPr>
          <w:ilvl w:val="0"/>
          <w:numId w:val="3"/>
        </w:numPr>
        <w:suppressAutoHyphens w:val="true"/>
        <w:spacing w:lineRule="auto" w:line="240" w:before="0" w:after="0"/>
        <w:ind w:left="0" w:right="0" w:firstLine="567"/>
        <w:contextualSpacing w:val="false"/>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уведомления об отказе в исправлении опечаток или ошибок.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2.6. Срок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Срок принятия решения о согласовании или об отказе в согласовании переустройства и (или) перепланировки помещения в многоквартирном доме – не более 45 календарных дней со дня представления в Администрацию заявления и прилагаемых к нему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Подтверждение завершения переустройства и (или) перепланировки помещения в многоквартирном доме, оформление Акта, утверждение Акта осуществляется в течение 10 рабочих дней с момента уведомления заявителем о завершении работ по переустройству и (или) перепланировки помещения в многоквартирном доме.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Рассмотрение заявления об исправлении опечаток или ошибок осуществляется в течение 5 рабочих дней с момента его представления в Администрацию.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Срок рассмотрения заявления о предоставлении копии решения о согласовании переустройства и (или) перепланировки помещения в многоквартирном доме осуществляется в течение 3 рабочих дней с момента его представления в Администрацию.</w:t>
      </w:r>
    </w:p>
    <w:p>
      <w:pPr>
        <w:pStyle w:val="Normal"/>
        <w:suppressAutoHyphens w:val="true"/>
        <w:spacing w:lineRule="auto" w:line="240" w:before="0" w:after="0"/>
        <w:ind w:left="0" w:right="0" w:firstLine="567"/>
        <w:jc w:val="both"/>
        <w:rPr/>
      </w:pPr>
      <w:r>
        <w:rPr>
          <w:rFonts w:cs="Times New Roman" w:ascii="Times New Roman" w:hAnsi="Times New Roman"/>
          <w:sz w:val="24"/>
          <w:szCs w:val="24"/>
        </w:rPr>
        <w:t xml:space="preserve">2.7. Перечень нормативных правовых актов, регулирующих отношения, возникающие в связи с предоставлением муниципальной услуги (с указанием их реквизитов и источников официального опубликования), размещен на официальном сайте Администрации в сети Интернет, в федеральной информационной системе "Единый портал государственных и муниципальных услуг (функций)" </w:t>
      </w:r>
      <w:hyperlink r:id="rId4">
        <w:r>
          <w:rPr>
            <w:rFonts w:cs="Times New Roman" w:ascii="Times New Roman" w:hAnsi="Times New Roman"/>
            <w:color w:val="auto"/>
            <w:sz w:val="24"/>
            <w:szCs w:val="24"/>
            <w:u w:val="none"/>
            <w:lang w:val="en-US"/>
          </w:rPr>
          <w:t>www</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gosuslugi</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ru</w:t>
        </w:r>
      </w:hyperlink>
      <w:r>
        <w:rPr>
          <w:rFonts w:cs="Times New Roman" w:ascii="Times New Roman" w:hAnsi="Times New Roman"/>
          <w:sz w:val="24"/>
          <w:szCs w:val="24"/>
        </w:rPr>
        <w:t xml:space="preserve">, в федеральном реестре, на сайте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w:t>
      </w:r>
      <w:hyperlink r:id="rId5">
        <w:r>
          <w:rPr>
            <w:rFonts w:cs="Times New Roman" w:ascii="Times New Roman" w:hAnsi="Times New Roman"/>
            <w:color w:val="auto"/>
            <w:sz w:val="24"/>
            <w:szCs w:val="24"/>
            <w:u w:val="none"/>
            <w:lang w:val="en-US"/>
          </w:rPr>
          <w:t>www</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gu</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nnov</w:t>
        </w:r>
        <w:r>
          <w:rPr>
            <w:rFonts w:cs="Times New Roman" w:ascii="Times New Roman" w:hAnsi="Times New Roman"/>
            <w:color w:val="auto"/>
            <w:sz w:val="24"/>
            <w:szCs w:val="24"/>
            <w:u w:val="none"/>
          </w:rPr>
          <w:t>.</w:t>
        </w:r>
        <w:r>
          <w:rPr>
            <w:rFonts w:cs="Times New Roman" w:ascii="Times New Roman" w:hAnsi="Times New Roman"/>
            <w:color w:val="auto"/>
            <w:sz w:val="24"/>
            <w:szCs w:val="24"/>
            <w:u w:val="none"/>
            <w:lang w:val="en-US"/>
          </w:rPr>
          <w:t>ru</w:t>
        </w:r>
      </w:hyperlink>
      <w:r>
        <w:rPr>
          <w:rFonts w:cs="Times New Roman" w:ascii="Times New Roman" w:hAnsi="Times New Roman"/>
          <w:sz w:val="24"/>
          <w:szCs w:val="24"/>
        </w:rPr>
        <w:t xml:space="preserve">. </w:t>
      </w:r>
    </w:p>
    <w:p>
      <w:pPr>
        <w:pStyle w:val="Normal"/>
        <w:suppressAutoHyphens w:val="true"/>
        <w:spacing w:lineRule="auto" w:line="240" w:before="0" w:after="0"/>
        <w:ind w:left="0" w:right="0" w:firstLine="567"/>
        <w:jc w:val="both"/>
        <w:rPr/>
      </w:pPr>
      <w:r>
        <w:rPr>
          <w:rStyle w:val="Style13"/>
          <w:rFonts w:ascii="Times New Roman" w:hAnsi="Times New Roman"/>
          <w:iCs/>
          <w:sz w:val="24"/>
          <w:szCs w:val="24"/>
        </w:rPr>
        <w:t>2.8. Исчерпывающий перечень документов, необходимых в соответствии с нормативными правовыми актами, для согласования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2.8.1. Исчерпывающий перечень документов, подлежащих представлению заявителем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1) заявление о переустройстве и (или) перепланировке жилого помещения по форме согласно постановлению Правительства Российской Федерации от 28 апреля 2005 г. № 266 "Об утверждении формы заявления о переустройстве и (или) перепланировке жилого помещения и формы документа, подтверждающего принятие решения о согласовании переустройства и (или) перепланировки жилого помещения"</w:t>
      </w:r>
      <w:r>
        <w:rPr>
          <w:rFonts w:cs="Times New Roman" w:ascii="Times New Roman" w:hAnsi="Times New Roman"/>
          <w:sz w:val="24"/>
          <w:szCs w:val="24"/>
        </w:rPr>
        <w:t>, согласно приложению 1 к настоящему Регламенту</w:t>
      </w:r>
      <w:r>
        <w:rPr>
          <w:rFonts w:cs="Times New Roman" w:ascii="Times New Roman" w:hAnsi="Times New Roman"/>
          <w:bCs/>
          <w:sz w:val="24"/>
          <w:szCs w:val="24"/>
        </w:rPr>
        <w:t>. Если у помещения несколько собственников, то подается одно заявление с указанием всех сособственников данного помещения и соответственно заявление должно быть подписано всеми сособственниками. Исключение составляет, когда заявление подается представителем заявителя с правом подписи заявления;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2) документы, удостоверяющие личность заявителя – физического лица (при личном обращении для удостоверения личности и проверки правильности внесения данных в заявление)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вид на жительство </w:t>
      </w:r>
      <w:r>
        <w:rPr>
          <w:rFonts w:cs="Times New Roman" w:ascii="Times New Roman" w:hAnsi="Times New Roman"/>
          <w:bCs/>
          <w:sz w:val="24"/>
          <w:szCs w:val="24"/>
        </w:rPr>
        <w:t>(выданный ФМС (МВД России), МИДРФ)</w:t>
      </w:r>
      <w:r>
        <w:rPr>
          <w:rFonts w:cs="Times New Roman" w:ascii="Times New Roman" w:hAnsi="Times New Roman"/>
          <w:sz w:val="24"/>
          <w:szCs w:val="24"/>
        </w:rPr>
        <w:t xml:space="preserve">, 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w:t>
      </w:r>
      <w:r>
        <w:rPr>
          <w:rFonts w:cs="Times New Roman" w:ascii="Times New Roman" w:hAnsi="Times New Roman"/>
          <w:bCs/>
          <w:sz w:val="24"/>
          <w:szCs w:val="24"/>
        </w:rPr>
        <w:t>(выданное МВД России, МИД РФ) (предоставляется оригинал и копия)</w:t>
      </w:r>
      <w:r>
        <w:rPr>
          <w:rFonts w:cs="Times New Roman" w:ascii="Times New Roman" w:hAnsi="Times New Roman"/>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3) </w:t>
      </w:r>
      <w:r>
        <w:rPr>
          <w:rFonts w:cs="Times New Roman"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4) документы, подтверждающие полномочия представлять юридическое лицо – приказ о назначении на должность или решение о назначении на должность (протокол общего собрания) (предоставляется оригинал и копия);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5) документы, удостоверяющие личность представителя заявителя - физического лица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w:t>
      </w:r>
      <w:r>
        <w:rPr>
          <w:rFonts w:cs="Times New Roman" w:ascii="Times New Roman" w:hAnsi="Times New Roman"/>
          <w:bCs/>
          <w:sz w:val="24"/>
          <w:szCs w:val="24"/>
        </w:rPr>
        <w:t>(выданное МВД России, МИД РФ) (предоставляется оригинал)</w:t>
      </w:r>
      <w:r>
        <w:rPr>
          <w:rFonts w:cs="Times New Roman" w:ascii="Times New Roman" w:hAnsi="Times New Roman"/>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6) согласие в письменной форме всех членов семьи нанимателя (в том числе временно отсутствующих членов семьи нанимателя), занимающих переустраиваемое и (или) перепланируемое жилое помещение по договору социального найма (в случае, если заявителем является уполномоченный наймодателем на представление документов наниматель переустраиваемого и (или) перепланируемого жилого помещения по договору социального найма (если согласие не указано на заявлении, то оно оформляется отдельно, и подпись заявителя заверяется нотариально) (предоставляется оригинал);</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7) протокол общего собрания собственников помещений в многоквартирном доме о согласии всех собственников помещений в многоквартирном доме на переустройство и (или) перепланировку помещений с присоединением к ним части общего имущества многоквартирного дома (предоставляется только в том случае, если переустройство и (или) перепланировка помещения невозможна без присоединения к нему части общего имущества в многоквартирном доме) (предоставляется оригинал);</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8) правоустанавливающие документы на переустраиваемое и (или) перепланируемое помещение в многоквартирном доме (оригинал или нотариально заверенные копии) (предоставляется в том случае, если право собственности не зарегистрировано в Едином государственном реестре недвижимости);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9) проект переустройства и (или) перепланировки помещения в многоквартирном доме.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2.8.2.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выписка из Единого государственного реестра недвижимости (далее – выписка из ЕГРН) (запрашивается в Росреестре);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 заключение о допустимости проведения переустройства и (или) перепланировки помещения в многоквартирном доме, если такое помещение или дом, в котором находится помещение, является памятником архитектуры, истории или культуры (запрашивается в управлении по государственной охраны объектов культурного наследия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 технический паспорт переустраиваемого и (или) перепланируемого помещения в многоквартирном доме (запрашивается в Росреестре);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4) документ, подтверждающий полномочия законного представителя (решение органа опеки и попечительства о назначении опеки (попечительства) (запрашивается посредством Единой государственной информационной системы социального обеспечения).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2.8.3.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и уполномоченными в соответствии с законодательством Российской Федерации экспертами, участвующими в предоставлении муниципальной услуги: изготовление проекта переустройства и (или) перепланировки помещения – проект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2.9. Перечень документов, необходимых для подтверждения завершения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2.9.1. Перечень документов, которые необходимо представить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уведомление о завершении переустройства и (или) перепланировки помещения по форме согласно приложению 2 к настоящему Регламенту;</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 документы, удостоверяющие личность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(выданный МВД России) (предоставляется оригинал для удостоверения личности при личном обращении);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3) </w:t>
      </w:r>
      <w:r>
        <w:rPr>
          <w:rFonts w:cs="Times New Roman"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4) документы, удостоверяющие личность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 xml:space="preserve">(выданный МВД России) (предоставляется оригинал).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2.9.2.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1) документ, подтверждающий полномочия законного представителя (решение органа опеки и попечительства о назначении опеки (попечительства) (запрашивается посредством Единой государственной информационной системы социального обеспечения).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2.9.3.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участвующими в предоставлении муниципальной услуги: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2.10. Перечень документов, необходимый для исправления опечаток или ошибок.</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2.10.1. Перечень документов, которые необходимо представить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1) заявление об исправлении опечаток или ошибок </w:t>
      </w:r>
      <w:r>
        <w:rPr>
          <w:rFonts w:cs="Times New Roman" w:ascii="Times New Roman" w:hAnsi="Times New Roman"/>
          <w:sz w:val="24"/>
          <w:szCs w:val="24"/>
          <w:lang w:eastAsia="ru-RU"/>
        </w:rPr>
        <w:t xml:space="preserve">в решении о согласовании переустройства и (или) перепланировки помещения в многоквартирном доме/акте о завершении переустройства и (или) перепланировки помещения в многоквартирном доме (далее – заявление об исправлении опечаток или ошибок) </w:t>
      </w:r>
      <w:r>
        <w:rPr>
          <w:rFonts w:cs="Times New Roman" w:ascii="Times New Roman" w:hAnsi="Times New Roman"/>
          <w:sz w:val="24"/>
          <w:szCs w:val="24"/>
        </w:rPr>
        <w:t>по форме согласно приложению 3 к настоящему Регламенту;</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 документы, обосновывающие наличие опечаток или ошибок;</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 документы, удостоверяющие личность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(выданный МВД России) (предоставляется оригинал для удостоверения личности при личном обращении);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4) </w:t>
      </w:r>
      <w:r>
        <w:rPr>
          <w:rFonts w:cs="Times New Roman"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5) документы, удостоверяющие личность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 xml:space="preserve">(выданный МВД России) (предоставляется оригинал).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2.10.2. Исчерпывающий перечень документов, находящихся в распоряжении государственных органов, органов местного самоуправления и иных организаций, которые заявитель или представитель заявителя также вправе представить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1) выписка из ЕГРН;</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2) </w:t>
      </w:r>
      <w:r>
        <w:rPr>
          <w:rFonts w:cs="Times New Roman" w:ascii="Times New Roman" w:hAnsi="Times New Roman"/>
          <w:sz w:val="24"/>
          <w:szCs w:val="24"/>
        </w:rPr>
        <w:t xml:space="preserve">документ, подтверждающий полномочия законного представителя (решение органа опеки и попечительства о назначении опеки (попечительства) (запрашивается посредством Единой государственной информационной системы социального обеспечения).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2.10.3. 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w:t>
      </w:r>
      <w:r>
        <w:rPr>
          <w:rFonts w:cs="Times New Roman" w:ascii="Times New Roman" w:hAnsi="Times New Roman"/>
          <w:sz w:val="24"/>
          <w:szCs w:val="24"/>
        </w:rPr>
        <w:t>и уполномоченными в соответствии с законодательством Российской Федерации экспертами</w:t>
      </w:r>
      <w:r>
        <w:rPr>
          <w:rFonts w:cs="Times New Roman" w:ascii="Times New Roman" w:hAnsi="Times New Roman"/>
          <w:bCs/>
          <w:sz w:val="24"/>
          <w:szCs w:val="24"/>
        </w:rPr>
        <w:t>, участвующими в предоставлении муниципальной услуги: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2.11. Исчерпывающий перечень документов, необходимых для выдачи копии решения о согласовании переустройства и (или) перепланировки помещений в многоквартирном доме, акта о завершении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2.11.1. Исчерпывающий перечень документов, которые необходимо предоставить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1) заявление о выдаче копии </w:t>
      </w:r>
      <w:r>
        <w:rPr>
          <w:rFonts w:cs="Times New Roman" w:ascii="Times New Roman" w:hAnsi="Times New Roman"/>
          <w:sz w:val="24"/>
          <w:szCs w:val="24"/>
          <w:lang w:eastAsia="ru-RU"/>
        </w:rPr>
        <w:t xml:space="preserve">решения о согласовании переустройства и (или) перепланировки помещения в многоквартирном доме/акта о завершении переустройства и (или) перепланировки помещения в многоквартирном доме (далее – заявление о выдаче копии) </w:t>
      </w:r>
      <w:r>
        <w:rPr>
          <w:rFonts w:cs="Times New Roman" w:ascii="Times New Roman" w:hAnsi="Times New Roman"/>
          <w:sz w:val="24"/>
          <w:szCs w:val="24"/>
        </w:rPr>
        <w:t>по форме согласно приложению 4 к настоящему Регламенту;</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 документы, удостоверяющие личность </w:t>
      </w:r>
      <w:r>
        <w:rPr>
          <w:rFonts w:cs="Times New Roman" w:ascii="Times New Roman" w:hAnsi="Times New Roman"/>
          <w:bCs/>
          <w:sz w:val="24"/>
          <w:szCs w:val="24"/>
        </w:rPr>
        <w:t xml:space="preserve">(паспорт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(выданный МВД России) (предоставляется оригинал для удостоверения личности при личном обращении);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rPr>
        <w:t xml:space="preserve">3) </w:t>
      </w:r>
      <w:r>
        <w:rPr>
          <w:rFonts w:cs="Times New Roman" w:ascii="Times New Roman" w:hAnsi="Times New Roman"/>
          <w:sz w:val="24"/>
          <w:szCs w:val="24"/>
        </w:rPr>
        <w:t>доверенность на лицо, имеющее право действовать от имени заявителя, в которой должно быть отражено паспортные данные представителя, право подачи заявления и (или) получения результата услуги (предоставляется оригинал и копия);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4) документы, удостоверяющие личность представителя заявителя - для удостоверения личности </w:t>
      </w:r>
      <w:r>
        <w:rPr>
          <w:rFonts w:cs="Times New Roman" w:ascii="Times New Roman" w:hAnsi="Times New Roman"/>
          <w:bCs/>
          <w:sz w:val="24"/>
          <w:szCs w:val="24"/>
        </w:rPr>
        <w:t xml:space="preserve">(при личном обращении) (паспорт гражданина РФ (выданный ФМС (МВД России), МИД РФ), временное удостоверение личности гражданина РФ по форме № 2-П (выданное МВД России), паспорт гражданина СССР образца 1974 года (выданный органами внутренних дел СССР, РФ), </w:t>
      </w:r>
      <w:r>
        <w:rPr>
          <w:rFonts w:cs="Times New Roman" w:ascii="Times New Roman" w:hAnsi="Times New Roman"/>
          <w:sz w:val="24"/>
          <w:szCs w:val="24"/>
        </w:rPr>
        <w:t xml:space="preserve">национальный паспорт иностранного гражданина, иной документ, установленный федеральным законодательством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разрешение на временное проживание, вид на жительство </w:t>
      </w:r>
      <w:r>
        <w:rPr>
          <w:rFonts w:cs="Times New Roman" w:ascii="Times New Roman" w:hAnsi="Times New Roman"/>
          <w:bCs/>
          <w:sz w:val="24"/>
          <w:szCs w:val="24"/>
        </w:rPr>
        <w:t xml:space="preserve">(выданный МВД России) (предоставляется оригинал).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2.11.2. Исчерпывающий перечень документов, находящихся в распоряжении органов государственной власти, органов местного самоуправления и иных организаций, которые заявитель или представитель заявителя вправе представить по собственной инициативе: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документ, подтверждающий полномочия законного представителя (решение органа опеки и попечительства о назначении опеки (попечительства) (запрашивается посредством Единой государственной информационной системы социального обеспечения).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2.11.3. </w:t>
      </w:r>
      <w:r>
        <w:rPr>
          <w:rFonts w:cs="Times New Roman" w:ascii="Times New Roman" w:hAnsi="Times New Roman"/>
          <w:bCs/>
          <w:sz w:val="24"/>
          <w:szCs w:val="24"/>
        </w:rPr>
        <w:t xml:space="preserve">Перечень услуг, необходимых и обязательных для предоставления муниципальной услуги, в том числе сведения о документе (документах), выдаваемом (выдаваемых) организациями </w:t>
      </w:r>
      <w:r>
        <w:rPr>
          <w:rFonts w:cs="Times New Roman" w:ascii="Times New Roman" w:hAnsi="Times New Roman"/>
          <w:sz w:val="24"/>
          <w:szCs w:val="24"/>
        </w:rPr>
        <w:t>и уполномоченными в соответствии с законодательством Российской Федерации экспертами</w:t>
      </w:r>
      <w:r>
        <w:rPr>
          <w:rFonts w:cs="Times New Roman" w:ascii="Times New Roman" w:hAnsi="Times New Roman"/>
          <w:bCs/>
          <w:sz w:val="24"/>
          <w:szCs w:val="24"/>
        </w:rPr>
        <w:t>, участвующими в предоставлении муниципальной услуги: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2.12. При предоставлении муниципальной услуги з</w:t>
      </w:r>
      <w:r>
        <w:rPr>
          <w:rFonts w:cs="Times New Roman" w:ascii="Times New Roman" w:hAnsi="Times New Roman"/>
          <w:iCs/>
          <w:sz w:val="24"/>
          <w:szCs w:val="24"/>
        </w:rPr>
        <w:t>апрещается требовать от заявителя: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муниципальных услуг;</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2) 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муниципальных услуг, в соответствии с нормативными правовыми актами Российской Федерации, нормативными правовыми актами Нижегородской области, муниципальными правовыми актами, за исключением документов, включенных в определенный </w:t>
      </w:r>
      <w:hyperlink r:id="rId6">
        <w:r>
          <w:rPr>
            <w:rFonts w:cs="Times New Roman" w:ascii="Times New Roman" w:hAnsi="Times New Roman"/>
            <w:sz w:val="24"/>
            <w:szCs w:val="24"/>
            <w:lang w:eastAsia="ru-RU"/>
          </w:rPr>
          <w:t>частью 6 статьи 7</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предоставляющие муниципальные услуги, по собственной инициативе;</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3) осуществления действий, в том числе согласований, необходимых для получения муниципальных услуг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w:t>
      </w:r>
      <w:hyperlink r:id="rId7">
        <w:r>
          <w:rPr>
            <w:rFonts w:cs="Times New Roman" w:ascii="Times New Roman" w:hAnsi="Times New Roman"/>
            <w:sz w:val="24"/>
            <w:szCs w:val="24"/>
            <w:lang w:eastAsia="ru-RU"/>
          </w:rPr>
          <w:t>части 1 статьи 9</w:t>
        </w:r>
      </w:hyperlink>
      <w:r>
        <w:rPr>
          <w:rFonts w:cs="Times New Roman" w:ascii="Times New Roman" w:hAnsi="Times New Roman"/>
          <w:sz w:val="24"/>
          <w:szCs w:val="24"/>
          <w:lang w:eastAsia="ru-RU"/>
        </w:rPr>
        <w:t>Федерального закона от 27 июля 2010 г. № 210-ФЗ "Об организации предоставления государственных и муниципальных услуг";</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изменение требований нормативных правовых актов, касающихся предоставления муниципальной услуги, после первоначальной подачи запроса о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наличие ошибок в запросе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МФЦ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МФЦ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5) предоставления на бумажном носителе документов и информации, электронные образы которых ранее были заверены в соответствии с </w:t>
      </w:r>
      <w:hyperlink r:id="rId8">
        <w:r>
          <w:rPr>
            <w:rFonts w:cs="Times New Roman" w:ascii="Times New Roman" w:hAnsi="Times New Roman"/>
            <w:sz w:val="24"/>
            <w:szCs w:val="24"/>
            <w:lang w:eastAsia="ru-RU"/>
          </w:rPr>
          <w:t>пунктом 7.2 части 1 статьи 16</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pPr>
        <w:pStyle w:val="Normal"/>
        <w:suppressAutoHyphens w:val="true"/>
        <w:spacing w:lineRule="auto" w:line="240" w:before="0" w:after="0"/>
        <w:ind w:left="0" w:right="0" w:firstLine="567"/>
        <w:jc w:val="both"/>
        <w:rPr/>
      </w:pPr>
      <w:r>
        <w:rPr>
          <w:rFonts w:cs="Times New Roman" w:ascii="Times New Roman" w:hAnsi="Times New Roman"/>
          <w:sz w:val="24"/>
          <w:szCs w:val="24"/>
        </w:rPr>
        <w:t xml:space="preserve">2.13. Заявление и документы, указанные в </w:t>
      </w:r>
      <w:hyperlink r:id="rId9">
        <w:r>
          <w:rPr>
            <w:rFonts w:cs="Times New Roman" w:ascii="Times New Roman" w:hAnsi="Times New Roman"/>
            <w:color w:val="auto"/>
            <w:sz w:val="24"/>
            <w:szCs w:val="24"/>
            <w:u w:val="none"/>
          </w:rPr>
          <w:t>пунктах 2.8, 2.9, 2.10</w:t>
        </w:r>
      </w:hyperlink>
      <w:r>
        <w:rPr>
          <w:rFonts w:cs="Times New Roman" w:ascii="Times New Roman" w:hAnsi="Times New Roman"/>
          <w:sz w:val="24"/>
          <w:szCs w:val="24"/>
        </w:rPr>
        <w:t>, 2.11 настоящего Регламента, должны отвечать следующим требованиям: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документы в установленных законодательством случаях скреплены печатями, имеют надлежащие подписи сторон или определенных законодательством должностных лиц;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 тексты документов написаны разборчиво, фамилии, имена, отчества физических лиц, адреса их мест жительства указаны полностью, без сокращений, в документах нет подчисток, приписок, зачеркнутых слов;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 в тексте документа имеющиеся исправления заверены в установленном законодательством Российской Федерации порядке;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4) документы не исполнены карандашом;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 документы не имеют серьезных повреждений, наличие которых не позволяет однозначно истолковать их содержание.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При направлении документов по почте копии документов должны быть заверены нотариально.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2.14. Исчерпывающий перечень оснований для отказа в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2.14.1. Основаниями для отказа в приеме документов являются: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1) заявление о переустройстве и (или) перепланировки жилого помещения, заявление об исправлении опечаток или ошибок, заявление о выдаче копии, уведомление о завершении переустройства и (или) перепланировки подано (направлено) в Администрацию, в полномочия которой не входит предоставление муниципальной услуги (помещение не находится в границах Шарангского муниципального района);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2) заявление о переустройстве и (или) перепланировке жилого помещения, уведомление о завершении переустройства и (или) перепланировки, заявление об исправлении опечаток или ошибок, заявление о выдаче копии не соответствуют установленным формам либо некорректно заполнены поля в форме (отсутствие заполнения, недостоверное, неполное либо неправильное заполнение, отсутствие подписи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 представленные заявителем документы утратили силу на момент обращения за муниципальной услугой (документ, удостоверяющий личность; документ, удостоверяющий полномочия представителя заявителя, в случае обращения за предоставлением муниципальной услуги указанным лицом);</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4) представленные заявителем документы не отвечают требованиям, указанным в пункте 2.13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5) наличие противоречивых сведений в заявлении о переустройстве и (или) перепланировке жилого помещения, уведомлении о завершении переустройства и (или) перепланировки, заявлении об исправлении опечаток или ошибок, заявлении о выдаче копии и приложенных к ним документах;</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 п</w:t>
      </w:r>
      <w:r>
        <w:rPr>
          <w:rFonts w:cs="Times New Roman" w:ascii="Times New Roman" w:hAnsi="Times New Roman"/>
          <w:sz w:val="24"/>
          <w:szCs w:val="24"/>
        </w:rPr>
        <w:t xml:space="preserve">одача </w:t>
      </w:r>
      <w:r>
        <w:rPr>
          <w:rFonts w:eastAsia="Times New Roman" w:cs="Times New Roman" w:ascii="Times New Roman" w:hAnsi="Times New Roman"/>
          <w:sz w:val="24"/>
          <w:szCs w:val="24"/>
          <w:lang w:eastAsia="ru-RU"/>
        </w:rPr>
        <w:t>заявления о переустройстве и (или) перепланировке жилого помещения, уведомления о завершении переустройства и (или) перепланировки, заявления об исправлении опечаток или ошибок, заявления о выдаче копии</w:t>
      </w:r>
      <w:r>
        <w:rPr>
          <w:rFonts w:cs="Times New Roman" w:ascii="Times New Roman" w:hAnsi="Times New Roman"/>
          <w:sz w:val="24"/>
          <w:szCs w:val="24"/>
        </w:rPr>
        <w:t xml:space="preserve"> и прилагаемых документов, направленных в электронной форме, подписанных с использованием электронной подписью, не принадлежащей заявителю или представителю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2.14.2. В случае отказа в приеме документов заявителю разъясняются причины и основания отказа, а также способы их устранения.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В случае подачи документов заявителем лично, отказ в приеме документов осуществляется в день подачи заявления о переустройстве и (или) перепланировке жилого помещения, уведомления о завершении переустройства и (или) перепланировки, заявления об исправлении опечаток или ошибок, заявления о выдаче копии.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случае подачи документов заявителем по почте или в электронном виде, отказ в приеме документов с указанием причин отказа и способов их устранения осуществляется в письменном виде в течение одного рабочего дня со дня поступления 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в Администрацию и направляется тем же способом, что и поступившее заявление о переустройстве и (или) перепланировке жилого помещения, уведомление о завершении переустройства и (или) перепланировки помещения, заявление об исправлении опечаток или ошибок, заявление о выдаче копии.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Отказ в приеме документов не препятствует повторному обращению заявителя за предоставлением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2.15. Исчерпывающий перечень оснований для приостановления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2.15.1. Исчерпывающий перечень оснований для приостановления в случае согласования переустройства и (или) переустройства помещения в многоквартирном доме: поступление ответа от органа государственной власти или подведомственной органу государственной власти организации на межведомственный запрос, свидетельствующий об отсутствии документа и (или) информации, необходимых для переустройства и (или) перепланировки помещения в многоквартирном доме в соответствии с частью 2.1 статьи 26 Жилищного кодекса Российской Федерации.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Принятие решения приостанавливается на 15 рабочих дней со дня направления уведомления заявителю.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Уведомление о приостановлении предоставления муниципальной услуги выдается (направляется) заявителю: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путем личного вручения не позднее 2 (двух) рабочих дней со дня принятия решения о приостановлении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путем почтового отправления с уведомлением о вручении либо по требованию заявителя в форме электронного документа по электронной почте.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Предоставление муниципальной услуги возобновляется не позднее рабочего дня, следующего за днем устранения причин приостановления предоставления муниципальной услуги. Заявитель информируется о возобновлении предоставления муниципальной услуги тем же способом, которым было направлено уведомление о приостановлении, в срок не позднее рабочего дня, следующего за днем возобновления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2.15.2. Исчерпывающий перечень оснований для приостановления муниципальной услуги в случае подтверждения завершения переустройства и (или) перепланировки помещения в многоквартирном доме: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2.15.3. Исчерпывающий перечень оснований для приостановления в выдачи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2.15.4. Исчерпывающий перечень оснований для приостановлении при исправлении опечаток или ошибок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отсутствует.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2.16. Исчерпывающий перечень оснований для отказа в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2.16.1. Исчерпывающий перечень оснований для отказа в согласовании переустройства и (или) </w:t>
      </w:r>
      <w:r>
        <w:rPr>
          <w:rFonts w:eastAsia="Times New Roman" w:cs="Times New Roman" w:ascii="Times New Roman" w:hAnsi="Times New Roman"/>
          <w:sz w:val="24"/>
          <w:szCs w:val="24"/>
          <w:lang w:eastAsia="ru-RU"/>
        </w:rPr>
        <w:t>перепланировки</w:t>
      </w:r>
      <w:r>
        <w:rPr>
          <w:rFonts w:cs="Times New Roman" w:ascii="Times New Roman" w:hAnsi="Times New Roman"/>
          <w:sz w:val="24"/>
          <w:szCs w:val="24"/>
        </w:rPr>
        <w:t xml:space="preserve">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1) непредставление документов, обязанность по предоставлению которых возложена на заявителя (за исключением тех документов, которые Администрация получает по каналам межведомственного взаимодействия);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 поступление в Администрацию ответа от органа государственной власти, органа местного самоуправления либо подведомственной органу государственной власти или органу местного самоуправления организации на межведомственный запрос, свидетельствующего об отсутствии документа и (или) информации, необходимых для проведения переустройства и (или) перепланировки помещения в многоквартирном доме в соответствии с частью 2.1 статьи 26 Жилищного кодекса Российской Федерации. Отказ по указанному основанию возможен только в том случае, если Администрация после получения такого ответа уведомила заявителя об этом и предложила представить документы и (или) информацию, необходимые для проведения переустройства и (или) перепланировки помещения в многоквартирном доме в соответствии с частью 2.1 статьи 26 Жилищного кодекса Российской Федерации и не получила от заявителя такие документы и (или) информацию в течение пятнадцати рабочих дней со дня направления уведомления;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 предоставления документов в ненадлежащий орган;</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4) несоответствие проекта переустройства и (или) перепланировки помещения в многоквартирном доме требованиям законодательства.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2.16.2. Исчерпывающий перечень оснований для отказа в подтверждении завершения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1) отсутствие данных, подтверждающих полномочия законного представителя (попечителя, опекуна) собственника помещения (нанимателя помещения), в случае установления опеки или попечительства;</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 несоответствие выполненных работ по переустройству и (или) перепланировке требованиям законодательства и проекту, на основании которого принималось решение о согласовании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2.16.3. Исчерпывающий перечень оснований для отказа в выдаче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1) отсутствие данных, подтверждающих полномочия законного представителя (попечителя, опекуна) собственника помещения (нанимателя помещения), в случае установления опеки или попечительства;</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2) решение о согласовании в переустройстве и (или) перепланировке помещения в многоквартирном доме, акт о завершении переустройства и (или) перепланировки помещения в многоквартирном доме отсутствует в распоряжении Администрации.</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 xml:space="preserve">2.16.4. Исчерпывающий перечень оснований для отказа в исправлении опечаток или ошибок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1) отсутствие данных, подтверждающих полномочия законного представителя (попечителя, опекуна) собственника помещения (нанимателя помещения), в случае установления опеки или попечительства;</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2) заявитель не представил документы, содержащих обоснование о наличии опечаток или ошибок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выданном Администрацией;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 в представленных заявителем документах не имеется противоречий между решением о согласовании переустройства и (или) перепланировки помещения в многоквартирном доме, актом о завершении переустройства и (или) перепланировки помещения в многоквартирном доме, выданном администрацией, и сведениями, содержащимися в данных документах.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2.17. Государственная пошлина или иная плата за предоставление муниципальной услуги не взимается.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2.18. Плата за предоставление услуг, которые являются необходимыми и обязательными для предоставления муниципальной услуги, взимается в соответствии с прейскурантом цен, устанавливаемым организациями, оказывающими такие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2.19. Максимальный срок ожидания в очереди при подаче 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и прилагаемых документов в Администрации и при получении результата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2.19.1. Прием заявителей в Администрации осуществляется в порядке очереди.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2.19.2. Максимальный срок ожидания в очереди при подаче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и прилагаемых документов и при получении результата предоставления такой услуги составляет 15 минут.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2.19.3. Предварительная запись на подачу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и прилагаемых документовили получения результата предоставления муниципальной услуги осуществляется посредством телефонной связи либо при личном обращении заявителя в Администрацию либо через Единый портал государственных и муниципальных услуг (функций) либо Единый Интернет-портал государственных и муниципальных услуг (функций) Нижегородской области либо сайт Администрации в следующем порядке: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осуществлении предварительной записи заявителю предоставляется возможность ознакомления с расписанием работы Администрации, а также с доступными для записи на прием датами и интервалами времени приема, возможность записи в любые свободные для приема дату и время в часы приема;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заявитель в обязательном порядке информируется о том, что запись аннулируется в случае его неявки по истечении 15 минут с назначенного времени приема;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заявитель в любое время вправе отказаться от предварительной записи.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2.19.4. Предварительная запись ведется в электронном виде либо на бумажном носителе.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2.19.5. При определении времени приема по телефону специалист ОКС назначает время на основе графика приема с учетом времени, удобного заявителю. Заявителю сообщается время посещения и номер кабинета, в который следует обратиться.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данном случае назначенные заявителю дата и время посещения, а также номер кабинета, в который следует обратиться, подтверждаются специалистом ОКС посредством телефонной связи.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При определении времени приема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сайта Администрации заявителю предоставляется возможность распечатать талон с указанием даты и времени приема, а также адреса и номера кабинета, в который следует обратиться, если имеется техническая возможность распечатать талон.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2.19.6. При осуществлении предварительной записи путем личного обращения заявителю выдается талон-подтверждение, содержащий информацию о дате и времени подачи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и прилагаемых документов либо получения результата предоставления муниципальной услуги, номере кабинета, в который следует обратиться.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2.19.7. Продолжительность предварительной записи по телефону или в ходе личного приема для подачи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и прилагаемых документов либо получения результата предоставления такой услуги не должна превышать 5 минут.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2.20. Срок и порядок регистрации 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и прилагаемых документов в Администрации</w:t>
      </w:r>
      <w:r>
        <w:rPr>
          <w:rFonts w:cs="Times New Roman" w:ascii="Times New Roman" w:hAnsi="Times New Roman"/>
          <w:b/>
          <w:i/>
          <w:sz w:val="24"/>
          <w:szCs w:val="24"/>
        </w:rPr>
        <w:t>,</w:t>
      </w:r>
      <w:r>
        <w:rPr>
          <w:rFonts w:cs="Times New Roman" w:ascii="Times New Roman" w:hAnsi="Times New Roman"/>
          <w:sz w:val="24"/>
          <w:szCs w:val="24"/>
        </w:rPr>
        <w:t xml:space="preserve"> в том числе в электронной форме.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2.20.1. Заявление о переустройстве и (или) перепланировке жилого помещения, уведомление о завершении переустройства и (или) перепланировки помещения, заявление об исправлении опечаток или ошибок, заявление о выдаче копии и прилагаемые документы, поступившие в Администрацию, в том числе в электронном виде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регистрируется специалистом ОКС в течение одного рабочего со дня их поступления.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2.20.2. Учет заявлений о переустройстве и (или) перепланировке жилого помещения, уведомлений о завершении переустройства и (или) перепланировки помещения, заявлений об исправлении опечаток или ошибок, заявлений о выдаче копии и прилагаемых документов осуществляется путем внесения записи в систему электронного документооборота.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2.20.3. При отсутствии технической возможности учет заявлений о переустройстве и (или) перепланировке жилого помещения, уведомлений о завершении переустройства и (или) перепланировки помещения, заявлений об исправлении опечаток или ошибок, заявлений о выдаче копии и прилагаемых документов осуществляется путем внесения записи в журнал регистрации.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2.21. Требования к помещениям, в которых предоставляется муниципальная услуга, к залу ожидания, местам для заполнения 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информационным стендам.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Помещение, в котором предоставляется муниципальная услуга, должно быть оборудовано в соответствии с санитарными нормами и правилами, с соблюдением мер безопасности, обеспечено телефонной и факсимильной связью, компьютерами, подключенными к информационно-телекоммуникационной сети Интернет, столами, стульями, канцелярскими принадлежностями для заполнения 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Места информирования, предназначенные для ознакомления получателей муниципальной услуги с информационными материалами, оборудованы: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информационными стендами;</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стульями и столами для письма;</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 xml:space="preserve">- бланками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i/>
          <w:iCs/>
          <w:sz w:val="24"/>
          <w:szCs w:val="24"/>
        </w:rPr>
        <w:t>.</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2.22.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 xml:space="preserve">1) условия для беспрепятственного доступа к объекту (зданию, помещению), в котором предоставляется муниципальная услуга; </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 xml:space="preserve">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 </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 xml:space="preserve">3) сопровождение инвалидов, имеющих стойкие расстройства функции зрения и самостоятельного передвижения; </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 xml:space="preserve">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ограничений их жизнедеятельности; </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6) допуск сурдопереводчика и тифлосурдопереводчика;</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№386н "Об утверждении формы документа, подтверждающего специальное обучение собаки-проводника, и порядка его выдачи";</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ab/>
        <w:t>8) оказание инвалидам помощи в преодолении барьеров, мешающих получению ими муниципальной услуги наравне с другими лицами.</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ascii="Times New Roman" w:hAnsi="Times New Roman"/>
          <w:sz w:val="24"/>
          <w:szCs w:val="24"/>
        </w:rPr>
        <w:tab/>
      </w:r>
      <w:r>
        <w:rPr>
          <w:rFonts w:cs="Times New Roman" w:ascii="Times New Roman" w:hAnsi="Times New Roman"/>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2.23. Показатели доступности и качества муниципальных услуг.</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Показателями доступности являются: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широкий доступ к информации о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-получение муниципальной услуги своевременно и в соответствии со стандартом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-получение полной, актуальной и достоверной информации о порядке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-получение информации о результате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возможность подачи документов непосредственно в Администрацию, через Единый портал государственных и муниципальных услуг (функций) и Единый Интернет-портал государственных и муниципальных услуг (функций) Нижегородской области, по почте либо МФЦ;</w:t>
      </w:r>
    </w:p>
    <w:p>
      <w:pPr>
        <w:pStyle w:val="Normal"/>
        <w:suppressAutoHyphens w:val="true"/>
        <w:spacing w:lineRule="auto" w:line="240" w:before="0" w:after="0"/>
        <w:ind w:left="0" w:right="0" w:firstLine="567"/>
        <w:jc w:val="both"/>
        <w:rPr/>
      </w:pPr>
      <w:r>
        <w:rPr>
          <w:rFonts w:cs="Times New Roman" w:ascii="Times New Roman" w:hAnsi="Times New Roman"/>
          <w:sz w:val="24"/>
          <w:szCs w:val="24"/>
        </w:rPr>
        <w:t xml:space="preserve">- </w:t>
      </w:r>
      <w:r>
        <w:rPr>
          <w:rFonts w:cs="Times New Roman" w:ascii="Times New Roman" w:hAnsi="Times New Roman"/>
          <w:sz w:val="24"/>
          <w:szCs w:val="24"/>
          <w:lang w:eastAsia="ru-RU"/>
        </w:rPr>
        <w:t xml:space="preserve">возможность обращения за получением муниципальной услуги посредством запроса о предоставлении нескольких государственных и муниципальных услуг в МФЦ, предусмотренного </w:t>
      </w:r>
      <w:hyperlink r:id="rId10">
        <w:r>
          <w:rPr>
            <w:rFonts w:cs="Times New Roman" w:ascii="Times New Roman" w:hAnsi="Times New Roman"/>
            <w:sz w:val="24"/>
            <w:szCs w:val="24"/>
            <w:lang w:eastAsia="ru-RU"/>
          </w:rPr>
          <w:t>статьей 15.1</w:t>
        </w:r>
      </w:hyperlink>
      <w:r>
        <w:rPr>
          <w:rFonts w:cs="Times New Roman" w:ascii="Times New Roman" w:hAnsi="Times New Roman"/>
          <w:sz w:val="24"/>
          <w:szCs w:val="24"/>
          <w:lang w:eastAsia="ru-RU"/>
        </w:rPr>
        <w:t xml:space="preserve"> Федерального закона от 27 июля 2010 г. № 210-ФЗ "Об организации предоставления государственных и муниципальных услуг" (далее - комплексный запрос).</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Показателями качества являются: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-соблюдение срока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-обоснованность отказов заявителям в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-отсутствие поданных в установленном порядке жалоб на действия (бездействие) должностных лиц в ходе предоставления муниципальной услуги;</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достоверность и полнота информирования гражданина о ходе рассмотрения его обращения;</w:t>
      </w:r>
    </w:p>
    <w:p>
      <w:pPr>
        <w:pStyle w:val="ConsPlusDocList"/>
        <w:tabs>
          <w:tab w:val="clear" w:pos="709"/>
          <w:tab w:val="left" w:pos="360" w:leader="none"/>
        </w:tabs>
        <w:suppressAutoHyphens w:val="true"/>
        <w:ind w:left="0" w:right="0" w:firstLine="567"/>
        <w:jc w:val="both"/>
        <w:rPr>
          <w:rFonts w:ascii="Times New Roman" w:hAnsi="Times New Roman"/>
          <w:sz w:val="24"/>
          <w:szCs w:val="24"/>
        </w:rPr>
      </w:pPr>
      <w:r>
        <w:rPr>
          <w:rFonts w:ascii="Times New Roman" w:hAnsi="Times New Roman"/>
          <w:iCs/>
          <w:sz w:val="24"/>
          <w:szCs w:val="24"/>
        </w:rPr>
        <w:t>- снижение максимального срока ожидания при подаче документов и получении результата предоставления муниципальной услуги;</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 количество взаимодействия заявителя со специалистами при предоставлении муниципальной услуги и их продолжительностью;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iCs/>
          <w:sz w:val="24"/>
          <w:szCs w:val="24"/>
        </w:rPr>
        <w:t>- к</w:t>
      </w:r>
      <w:r>
        <w:rPr>
          <w:rFonts w:cs="Times New Roman" w:ascii="Times New Roman" w:hAnsi="Times New Roman"/>
          <w:sz w:val="24"/>
          <w:szCs w:val="24"/>
          <w:lang w:eastAsia="ru-RU"/>
        </w:rPr>
        <w:t>орректность и компетентность специалиста, должностного лица, взаимодействующего с заявителем при предоставлении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отсутствие допущенных опечаток и (или) ошибок в выданных в результате предоставления муниципальной услуги документах.</w:t>
      </w:r>
    </w:p>
    <w:p>
      <w:pPr>
        <w:pStyle w:val="Normal"/>
        <w:tabs>
          <w:tab w:val="clear" w:pos="709"/>
          <w:tab w:val="left" w:pos="360" w:leader="none"/>
        </w:tabs>
        <w:suppressAutoHyphens w:val="true"/>
        <w:spacing w:lineRule="auto" w:line="240" w:before="0" w:after="0"/>
        <w:ind w:left="0" w:right="0" w:firstLine="567"/>
        <w:jc w:val="both"/>
        <w:rPr>
          <w:rFonts w:ascii="Times New Roman" w:hAnsi="Times New Roman"/>
          <w:sz w:val="24"/>
          <w:szCs w:val="24"/>
        </w:rPr>
      </w:pPr>
      <w:bookmarkStart w:id="3" w:name="Par278"/>
      <w:bookmarkEnd w:id="3"/>
      <w:r>
        <w:rPr>
          <w:rFonts w:cs="Times New Roman" w:ascii="Times New Roman" w:hAnsi="Times New Roman"/>
          <w:sz w:val="24"/>
          <w:szCs w:val="24"/>
        </w:rPr>
        <w:t>2.24. Иные требования, в том числе учитывающие особенности предоставления муниципальной услуги в электронной форме.</w:t>
      </w:r>
    </w:p>
    <w:p>
      <w:pPr>
        <w:pStyle w:val="Normal"/>
        <w:suppressAutoHyphens w:val="true"/>
        <w:spacing w:lineRule="auto" w:line="240" w:before="0" w:after="0"/>
        <w:ind w:left="0" w:right="0" w:firstLine="567"/>
        <w:jc w:val="both"/>
        <w:rPr>
          <w:rFonts w:ascii="Times New Roman" w:hAnsi="Times New Roman"/>
          <w:sz w:val="24"/>
          <w:szCs w:val="24"/>
        </w:rPr>
      </w:pPr>
      <w:bookmarkStart w:id="4" w:name="dst100405"/>
      <w:bookmarkEnd w:id="4"/>
      <w:r>
        <w:rPr>
          <w:rFonts w:cs="Times New Roman" w:ascii="Times New Roman" w:hAnsi="Times New Roman"/>
          <w:sz w:val="24"/>
          <w:szCs w:val="24"/>
        </w:rPr>
        <w:t>2.24.1. Заявитель</w:t>
      </w:r>
      <w:r>
        <w:rPr>
          <w:rFonts w:cs="Times New Roman" w:ascii="Times New Roman" w:hAnsi="Times New Roman"/>
          <w:sz w:val="24"/>
          <w:szCs w:val="24"/>
          <w:lang w:eastAsia="ru-RU"/>
        </w:rPr>
        <w:t xml:space="preserve"> вправе обратиться с </w:t>
      </w:r>
      <w:r>
        <w:rPr>
          <w:rFonts w:cs="Times New Roman" w:ascii="Times New Roman" w:hAnsi="Times New Roman"/>
          <w:sz w:val="24"/>
          <w:szCs w:val="24"/>
        </w:rPr>
        <w:t xml:space="preserve">заявлением о переустройстве и (или) перепланировке жилого помещения, уведомлением о завершении переустройства и (или) перепланировки помещения, заявлением об исправлении опечаток или ошибок, заявлением о выдаче копии </w:t>
      </w:r>
      <w:r>
        <w:rPr>
          <w:rFonts w:cs="Times New Roman" w:ascii="Times New Roman" w:hAnsi="Times New Roman"/>
          <w:sz w:val="24"/>
          <w:szCs w:val="24"/>
          <w:lang w:eastAsia="ru-RU"/>
        </w:rPr>
        <w:t>любыми способами, предусмотренными настоящим Регламентом.</w:t>
      </w:r>
    </w:p>
    <w:p>
      <w:pPr>
        <w:pStyle w:val="Normal"/>
        <w:suppressAutoHyphens w:val="true"/>
        <w:spacing w:lineRule="auto" w:line="240" w:before="0" w:after="0"/>
        <w:ind w:left="0" w:right="0" w:firstLine="567"/>
        <w:jc w:val="both"/>
        <w:rPr/>
      </w:pPr>
      <w:r>
        <w:rPr>
          <w:rFonts w:cs="Times New Roman" w:ascii="Times New Roman" w:hAnsi="Times New Roman"/>
          <w:sz w:val="24"/>
          <w:szCs w:val="24"/>
        </w:rPr>
        <w:t xml:space="preserve">2.24.2. </w:t>
      </w:r>
      <w:r>
        <w:rPr>
          <w:rFonts w:cs="Times New Roman" w:ascii="Times New Roman" w:hAnsi="Times New Roman"/>
          <w:sz w:val="24"/>
          <w:szCs w:val="24"/>
          <w:lang w:eastAsia="ru-RU"/>
        </w:rPr>
        <w:t xml:space="preserve">Заявитель может направить </w:t>
      </w:r>
      <w:r>
        <w:rPr>
          <w:rFonts w:cs="Times New Roman" w:ascii="Times New Roman" w:hAnsi="Times New Roman"/>
          <w:sz w:val="24"/>
          <w:szCs w:val="24"/>
        </w:rPr>
        <w:t xml:space="preserve">заявление о переустройстве и (или) перепланировке жилого помещения, уведомление о завершении переустройства и (или) перепланировки помещения, заявление об исправлении опечаток или ошибок, заявление о выдаче копии </w:t>
      </w:r>
      <w:r>
        <w:rPr>
          <w:rFonts w:cs="Times New Roman" w:ascii="Times New Roman" w:hAnsi="Times New Roman"/>
          <w:sz w:val="24"/>
          <w:szCs w:val="24"/>
          <w:lang w:eastAsia="ru-RU"/>
        </w:rPr>
        <w:t xml:space="preserve">в форме электронного документа, порядок оформления которого определен </w:t>
      </w:r>
      <w:hyperlink r:id="rId11">
        <w:r>
          <w:rPr>
            <w:rFonts w:cs="Times New Roman" w:ascii="Times New Roman" w:hAnsi="Times New Roman"/>
            <w:sz w:val="24"/>
            <w:szCs w:val="24"/>
            <w:lang w:eastAsia="ru-RU"/>
          </w:rPr>
          <w:t>постановлением</w:t>
        </w:r>
      </w:hyperlink>
      <w:r>
        <w:rPr>
          <w:rFonts w:ascii="Times New Roman" w:hAnsi="Times New Roman"/>
          <w:sz w:val="24"/>
          <w:szCs w:val="24"/>
        </w:rPr>
        <w:t xml:space="preserve"> </w:t>
      </w:r>
      <w:r>
        <w:rPr>
          <w:rFonts w:cs="Times New Roman" w:ascii="Times New Roman" w:hAnsi="Times New Roman"/>
          <w:sz w:val="24"/>
          <w:szCs w:val="24"/>
          <w:lang w:eastAsia="ru-RU"/>
        </w:rPr>
        <w:t xml:space="preserve">Правительства Российской Федерации от 7 июля 2011 г.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обеспечивающих возможность направления и получения однозначной и конфиденциальной информации, также промежуточных сообщений и ответной информации в электронном виде, в том числе с использованием простой электронной подписи, в порядке, предусмотренном Федеральным </w:t>
      </w:r>
      <w:hyperlink r:id="rId12">
        <w:r>
          <w:rPr>
            <w:rFonts w:cs="Times New Roman" w:ascii="Times New Roman" w:hAnsi="Times New Roman"/>
            <w:sz w:val="24"/>
            <w:szCs w:val="24"/>
            <w:lang w:eastAsia="ru-RU"/>
          </w:rPr>
          <w:t>законом</w:t>
        </w:r>
      </w:hyperlink>
      <w:r>
        <w:rPr>
          <w:rFonts w:cs="Times New Roman" w:ascii="Times New Roman" w:hAnsi="Times New Roman"/>
          <w:sz w:val="24"/>
          <w:szCs w:val="24"/>
          <w:lang w:eastAsia="ru-RU"/>
        </w:rPr>
        <w:t xml:space="preserve"> от 6 апреля 2011 г. № 63-ФЗ "Об электронной подписи".</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Средства электронной подписи, применяемые заявителем при направлении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 xml:space="preserve">и прилагаемых документов в электронной форме, должны быть сертифицированы в соответствии с Федеральным </w:t>
      </w:r>
      <w:hyperlink r:id="rId13">
        <w:r>
          <w:rPr>
            <w:rFonts w:cs="Times New Roman" w:ascii="Times New Roman" w:hAnsi="Times New Roman"/>
            <w:sz w:val="24"/>
            <w:szCs w:val="24"/>
            <w:lang w:eastAsia="ru-RU"/>
          </w:rPr>
          <w:t>законом</w:t>
        </w:r>
      </w:hyperlink>
      <w:r>
        <w:rPr>
          <w:rFonts w:cs="Times New Roman" w:ascii="Times New Roman" w:hAnsi="Times New Roman"/>
          <w:sz w:val="24"/>
          <w:szCs w:val="24"/>
          <w:lang w:eastAsia="ru-RU"/>
        </w:rPr>
        <w:t xml:space="preserve"> от 6 апреля 2011 г. № 63-ФЗ "Об электронной подписи".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2.24.3. При направлении заявителем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и прилагаемых документов в электронной форме с использованием личного кабинета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представления документов, удостоверяющих личность, не требуется.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2.24.4. Электронные документы предоставляются в следующих форматах: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1) </w:t>
      </w:r>
      <w:r>
        <w:rPr>
          <w:rFonts w:cs="Times New Roman" w:ascii="Times New Roman" w:hAnsi="Times New Roman"/>
          <w:sz w:val="24"/>
          <w:szCs w:val="24"/>
          <w:lang w:val="en-US" w:eastAsia="ru-RU"/>
        </w:rPr>
        <w:t>xml</w:t>
      </w:r>
      <w:r>
        <w:rPr>
          <w:rFonts w:cs="Times New Roman" w:ascii="Times New Roman" w:hAnsi="Times New Roman"/>
          <w:sz w:val="24"/>
          <w:szCs w:val="24"/>
          <w:lang w:eastAsia="ru-RU"/>
        </w:rPr>
        <w:t xml:space="preserve"> – для формализованных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 </w:t>
      </w:r>
      <w:r>
        <w:rPr>
          <w:rFonts w:cs="Times New Roman" w:ascii="Times New Roman" w:hAnsi="Times New Roman"/>
          <w:sz w:val="24"/>
          <w:szCs w:val="24"/>
          <w:lang w:val="en-US" w:eastAsia="ru-RU"/>
        </w:rPr>
        <w:t>pdf</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jpg</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jpeg</w:t>
      </w:r>
      <w:r>
        <w:rPr>
          <w:rFonts w:cs="Times New Roman" w:ascii="Times New Roman" w:hAnsi="Times New Roman"/>
          <w:sz w:val="24"/>
          <w:szCs w:val="24"/>
          <w:lang w:eastAsia="ru-RU"/>
        </w:rPr>
        <w:t xml:space="preserve"> – для документов с текстовым содержанием, в том числе включая изображение;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 </w:t>
      </w:r>
      <w:r>
        <w:rPr>
          <w:rFonts w:cs="Times New Roman" w:ascii="Times New Roman" w:hAnsi="Times New Roman"/>
          <w:sz w:val="24"/>
          <w:szCs w:val="24"/>
          <w:lang w:val="en-US" w:eastAsia="ru-RU"/>
        </w:rPr>
        <w:t>doc</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docx</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odt</w:t>
      </w:r>
      <w:r>
        <w:rPr>
          <w:rFonts w:cs="Times New Roman" w:ascii="Times New Roman" w:hAnsi="Times New Roman"/>
          <w:sz w:val="24"/>
          <w:szCs w:val="24"/>
          <w:lang w:eastAsia="ru-RU"/>
        </w:rPr>
        <w:t>– для документов с текстовым содержанием, не включающие формулы;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4) </w:t>
      </w:r>
      <w:r>
        <w:rPr>
          <w:rFonts w:cs="Times New Roman" w:ascii="Times New Roman" w:hAnsi="Times New Roman"/>
          <w:sz w:val="24"/>
          <w:szCs w:val="24"/>
          <w:lang w:val="en-US" w:eastAsia="ru-RU"/>
        </w:rPr>
        <w:t>xls</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xlsx</w:t>
      </w:r>
      <w:r>
        <w:rPr>
          <w:rFonts w:cs="Times New Roman" w:ascii="Times New Roman" w:hAnsi="Times New Roman"/>
          <w:sz w:val="24"/>
          <w:szCs w:val="24"/>
          <w:lang w:eastAsia="ru-RU"/>
        </w:rPr>
        <w:t xml:space="preserve">, </w:t>
      </w:r>
      <w:r>
        <w:rPr>
          <w:rFonts w:cs="Times New Roman" w:ascii="Times New Roman" w:hAnsi="Times New Roman"/>
          <w:sz w:val="24"/>
          <w:szCs w:val="24"/>
          <w:lang w:val="en-US" w:eastAsia="ru-RU"/>
        </w:rPr>
        <w:t>ods</w:t>
      </w:r>
      <w:r>
        <w:rPr>
          <w:rFonts w:cs="Times New Roman" w:ascii="Times New Roman" w:hAnsi="Times New Roman"/>
          <w:sz w:val="24"/>
          <w:szCs w:val="24"/>
          <w:lang w:eastAsia="ru-RU"/>
        </w:rPr>
        <w:t xml:space="preserve">– для документов, содержащих расчеты.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2.24.5. 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300-500 </w:t>
      </w:r>
      <w:r>
        <w:rPr>
          <w:rFonts w:cs="Times New Roman" w:ascii="Times New Roman" w:hAnsi="Times New Roman"/>
          <w:sz w:val="24"/>
          <w:szCs w:val="24"/>
          <w:lang w:val="en-US" w:eastAsia="ru-RU"/>
        </w:rPr>
        <w:t>dpi</w:t>
      </w:r>
      <w:r>
        <w:rPr>
          <w:rFonts w:cs="Times New Roman" w:ascii="Times New Roman" w:hAnsi="Times New Roman"/>
          <w:sz w:val="24"/>
          <w:szCs w:val="24"/>
          <w:lang w:eastAsia="ru-RU"/>
        </w:rPr>
        <w:t xml:space="preserve"> (масштаб 1:1) с использованием следующих режимов: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1) "черно-белый" (при отсутствии в документе графических изображений и (или) цветного текста);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 "оттенки серого" (при наличии в документе графических изображений, отличных от цветного изображения);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 "цветной" или "режим полной цветопередачи" (при наличии в документе цветных графических изображений либо цветного текста);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4) сохранением всех аутентичных признаков подлинности, а именно: графической подписи лица, печати, углового штампа бланка;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 количество файлов должно соответствовать количеству документов, каждый из которых содержит текстовую и (или) графическую информацию.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2.24.6. Электронные документы должны обеспечивать:</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1) возможность идентифицировать документ и количество листов в документе;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 содержать оглавление, соответствующее их смыслу и содержанию.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2.20.7. Максимально допустимый размер прикрепленного пакета документов не должен превышать 10 Гб.</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2.24.7. Прием Администрацией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 xml:space="preserve">и прилагаемых документов, регистрация осуществляются в порядке, предусмотренном разделом 3 настоящего Регламента.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2.24.8. Заявителям обеспечивается возможность получения информации о предоставляемой муниципальной услуге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этом по желанию заявителя информирование о ходе предоставления муниципальной услуги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2.24.9. Для приема документов от заявителя, признанного недееспособным или не имеющего возможности по состоянию здоровья обратиться к специалисту ОКС, по его просьбе, просьбе законных представителей или родственников, оформленной в письменном виде, осуществляется выход (выезд) специалиста ОКС.</w:t>
      </w:r>
    </w:p>
    <w:p>
      <w:pPr>
        <w:pStyle w:val="Normal"/>
        <w:suppressAutoHyphens w:val="true"/>
        <w:spacing w:lineRule="auto" w:line="240" w:before="0" w:after="0"/>
        <w:ind w:left="0" w:right="0" w:firstLine="567"/>
        <w:jc w:val="both"/>
        <w:rPr/>
      </w:pPr>
      <w:r>
        <w:rPr>
          <w:rFonts w:cs="Times New Roman" w:ascii="Times New Roman" w:hAnsi="Times New Roman"/>
          <w:sz w:val="24"/>
          <w:szCs w:val="24"/>
        </w:rPr>
        <w:t xml:space="preserve">2.24.10. Результат заявителю по его выбору может быть направлен </w:t>
      </w:r>
      <w:r>
        <w:rPr>
          <w:rFonts w:cs="Times New Roman" w:ascii="Times New Roman" w:hAnsi="Times New Roman"/>
          <w:iCs/>
          <w:sz w:val="24"/>
          <w:szCs w:val="24"/>
        </w:rPr>
        <w:t xml:space="preserve">в форме электронного документа, подписанного усиленной квалифицированной электронной подписью уполномоченного должностного лица в личный кабинет на </w:t>
      </w:r>
      <w:r>
        <w:rPr>
          <w:rStyle w:val="Style12"/>
          <w:rFonts w:cs="Times New Roman" w:ascii="Times New Roman" w:hAnsi="Times New Roman"/>
          <w:color w:val="auto"/>
          <w:sz w:val="24"/>
          <w:szCs w:val="24"/>
          <w:u w:val="none"/>
          <w:lang w:eastAsia="ru-RU"/>
        </w:rPr>
        <w:t>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uppressAutoHyphens w:val="true"/>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uppressAutoHyphens w:val="true"/>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FFFFFF"/>
        <w:suppressAutoHyphens w:val="true"/>
        <w:spacing w:lineRule="auto" w:line="240" w:before="0" w:after="0"/>
        <w:ind w:left="0" w:right="0" w:firstLine="567"/>
        <w:jc w:val="center"/>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FFFFFF"/>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pPr>
        <w:pStyle w:val="Normal"/>
        <w:shd w:val="clear" w:color="auto" w:fill="FFFFFF"/>
        <w:suppressAutoHyphens w:val="true"/>
        <w:spacing w:lineRule="auto" w:line="240" w:before="0" w:after="0"/>
        <w:ind w:left="0" w:right="0" w:firstLine="567"/>
        <w:jc w:val="both"/>
        <w:rPr>
          <w:rFonts w:ascii="Times New Roman" w:hAnsi="Times New Roman" w:cs="Times New Roman"/>
          <w:sz w:val="24"/>
          <w:szCs w:val="24"/>
        </w:rPr>
      </w:pPr>
      <w:r>
        <w:rPr>
          <w:rFonts w:cs="Times New Roman" w:ascii="Times New Roman" w:hAnsi="Times New Roman"/>
          <w:sz w:val="24"/>
          <w:szCs w:val="24"/>
        </w:rPr>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3.1. Предоставление муниципальной услуги включает в себя следующие административные процедуры: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согласование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подтверждение завершения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выдача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исправление опечаток или ошибок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sz w:val="24"/>
          <w:szCs w:val="24"/>
        </w:rPr>
        <w:t>Согласование переустройства и (или) перепланировки помещения в многоквартирном доме включает в себя следующие административные действия: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прием заявления и представленных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рассмотрение заявления о переустройстве и (или) перепланировке жилого помещения и прилагаемых документов, в том числе формирование и направление межведомственных запросов;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выдача документов, подтверждающих принятие решения о согласовании или об отказе в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sz w:val="24"/>
          <w:szCs w:val="24"/>
        </w:rPr>
        <w:t>Подтверждение завершения переустройства и (или) перепланировки помещения в многоквартирном доме включает в себя следующие административные действия: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прием уведомления;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проведение осмотра помещения и оформление Акта либо принятия решения об отказе в оформлении Акта;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направление Акта либо решения об отказе в оформлении Акта заявителю.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sz w:val="24"/>
          <w:szCs w:val="24"/>
        </w:rPr>
        <w:t>Выдача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включает в себя следующие административные действия: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прием и регистрации заявления о выдачи копии документа;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рассмотрение и принятие решения;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направление результата.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sz w:val="24"/>
          <w:szCs w:val="24"/>
        </w:rPr>
        <w:t>Исправление опечаток или ошибок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включает в себя следующие административные действия: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прием заявления об исправлении опечаток или ошибок;</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рассмотрение и принятие решения;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направление результата.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 Прием и регистрация заявления о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 Основанием для начала административного действия "Прием и регистрация заявления" является поступившее заявление о переустройстве и (или) перепланировке жилого помещения заявителя и прилагаемых документов непосредственно направленного по почте с уведомлением о вручении, через Единый портал государственных и муниципальных услуг,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Днем обращения за предоставлением муниципальной услуги считается день приема (регистрации) Администрацией заявления и прилагаемых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3.2.1.2. Прием и регистрация заявления о переустройстве и (или) перепланировке жилого помещения и прилагаемых документов осуществляются специалистом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3.2.1.3. При направлении документов посредством почтовых отправлений, специалист ОКС вскрывает конверт и осуществляет регистрацию заявления о переустройстве и (или) перепланировке жилого помещения, если отсутствуют основания для отказа в приеме документов, указанные в пункте 2.14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3.2.1.4. При обращении на личном приеме заявление о переустройстве и (или) перепланировки жилого помещения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При этом в случаях, если в заявлении отсутствует фамилии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непосредственно на личном приеме.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3.2.1.5. При обращении заявителя письменно в Администрацию, в том числе на личном приеме, ответственный специалист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проверяет правильность заполнения заявления, в том числе полноту внесенных данных, наличие документов, которые должны прилагаться к заявлению, соответствие представленных документов установленным требованиям;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г) </w:t>
      </w:r>
      <w:r>
        <w:rPr>
          <w:rFonts w:cs="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д) проставляет отметку о регистрации с указанием фамилии, инициалов и должности, даты приема и затем регистрирует заявление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3.2.1.6. При приеме заявления о переустройстве и (или) перепланировке жилого помещения и прилагаемых документов, направленных по почте, заявителю направляется расписка о приеме заявления о переустройстве и (или) перепланировке жилого помещения и прилагаемых документов почтовым отправлением с уведомлением о вручении.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переустройстве и (или) перепланировке жилого помещения и прилагаемых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3.2.1.7. В случае если в предоставленных (направленных) уведомлении об окончании строительства и прилагаемых документов имеются основания для отказа в приеме документов, указанных в пункте 2.14 настоящего Регламента, то специалист ОКС , осуществляющий прием и регистрацию документов, не осуществляет регистрацию заявления и прилагаемых документов и подготавливает письмо об отказе в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специалиста ОКС, осуществляющего прием и регистрацию документов или подписанное усиленной квалифицированной электронной подписью специалиста ОКС, либо подписанного усиленной квалифицированной электронной подписью заведующего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на адрес электронной почты.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3.2.1.8.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 переустройстве и (или) перепланировке жилого помещения и прилагаемых к нему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3.2.1.9.Срок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Срок определения специалиста, ответственного за рассмотрение заявления о переустройстве и (или) перепланировке жилого помещения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3.2.1.10. Критерий принятия решения о регистрации документов – поступление заявления о переустройстве и (или) перепланировке жилого помещения и прилагаемых документов надлежащего качества и в полном объеме.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3.2.1.11. Критерий принятия решения об отказе в приеме документов - наличие оснований для отказа в приеме документов, указанных в пункте 2.14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3.2.1.12. Результатом административного действия является прием и регистрации заявления о переустройстве и (или) перепланировке жилого помещения и прилагаемых документов, назначение специалиста, ответственного за рассмотрение заявления о переустройстве и (или) перепланировке жилого помещения и прилагаемых к нему документов, либо отказ в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3.2.1.13.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3.2.2. Рассмотрение заявления о переустройстве и (или) перепланировке жилого помещения и прилагаемых документов, в том числе формирование и направление межведомственных запросов при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3.2.2.1. Основанием для начала административного действия "Рассмотрение заявления и представленных документов, в том числе формирование и направление межведомственных запросов" является зарегистрированное заявление о переустройстве и (или) перепланировке жилого помещения и прилагаемые документы с указанием исполнителя.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3.2.2.2. Специалист, ответственный за рассмотрение заявления о переустройстве и (или) перепланировке жилого помещения и прилагаемых к нему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а) проводит проверку </w:t>
      </w:r>
      <w:r>
        <w:rPr>
          <w:rFonts w:cs="Times New Roman" w:ascii="Times New Roman" w:hAnsi="Times New Roman"/>
          <w:sz w:val="24"/>
          <w:szCs w:val="24"/>
        </w:rPr>
        <w:t>заявления о переустройстве и (или) перепланировке жилого помещения и прилагаемых документов</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б) формирует и направляет межведомственные запросы в органы и организации, если заявителем не были представлены документы, указанные в пункте 2.8.2 настоящего Регламента.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должностного лица, ответственного за рассмотрение заявления, либо заведующего ОКС.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в случае поступления ответа на межведомственные запросы в полном объеме и при отсутствии оснований для отказа в представлении услуги, по согласованию с председателем Комиссии Шарангского муниципального района по согласованию переустройства и (или) перепланировки помещения в многоквартирном доме (далее – Комиссия) назначает дату, время и место проведения комиссии по мере поступления заявлений с соблюдением срока рассмотрения представленных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г) в случае, если на межведомственный запрос поступил ответ об отсутствии запрашиваемых документов и (или) информации, то подготавливает и направляет уведомление заявителю о предоставлении необходимой информации (уведомление о приостановлении). Уведомление о приостановлении подписывает заведующий ОКС.</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д) если заявитель не предоставил информацию, указанную в уведомлении о приостановлении, в течение 15 рабочих дней с момента получения уведомления о приостановлении, и (или) при наличии оснований для отказа в представлении муниципальной услуги, указанных в пункте 2.16.1 настоящего Регламента за исключением </w:t>
      </w:r>
      <w:r>
        <w:rPr>
          <w:rFonts w:cs="Times New Roman" w:ascii="Times New Roman" w:hAnsi="Times New Roman"/>
          <w:sz w:val="24"/>
          <w:szCs w:val="24"/>
        </w:rPr>
        <w:t>несоответствия проекта переустройства и (или) перепланировки помещения в многоквартирном доме требованиям законодательства</w:t>
      </w:r>
      <w:r>
        <w:rPr>
          <w:rFonts w:cs="Times New Roman" w:ascii="Times New Roman" w:hAnsi="Times New Roman"/>
          <w:sz w:val="24"/>
          <w:szCs w:val="24"/>
          <w:lang w:eastAsia="ru-RU"/>
        </w:rPr>
        <w:t>, готовит письмо об отказе в согласовании переустройства и (или) перепланировки помещения в многоквартирном доме и передает его на подпись главе администрации района (главе МСУ) (документы на заседании Комиссии не рассматриваются);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е) при необходимости подготавливает пакет документов для членов Комиссии;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ж) оповещает членов Комиссии о дате, времени и месте проведения заседания Комиссии (по телефону, направляет факсограмму, уведомление на электронную почту, смс-рассылка);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и) ведет протокол заседания Комиссии;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к) передает на подпись протокол заседания Комиссии председателю Комиссии и членам Комиссии на подпись;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л) после подписания протокола заседания Комиссии всеми членами Комиссии оформляет на бланке администрации решение о согласовании переустройства и (или) перепланировки помещения в многоквартирном доме либо решение об отказе в согласовании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м) передает главе МСУ на подпись решение о согласовании или решение об отказе в согласовании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3.2.2.3. Состав и регламент Комиссии определяется правовым актом.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3.2.2.4. Глава МСУ подписывает решение о согласовании переустройства и (или) перепланировки помещения в многоквартирном доме или решение об отказе в согласовании переустройства и (или) перепланировки помещения в многоквартирном доме и передает его на регистрацию.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3.2.2.5. Специалист ОКС, ответственный за регистрацию документов, после подписания в течение одного рабочего дня осуществляет регистрацию решения о согласовании переустройства и (или) перепланировки помещения в многоквартирном доме или решения (письма) об отказе в согласовании переустройства и (или) перепланировки помещения в многоквартирном доме путем занесения данных в систему электронного документооборота или в журнал регистрации.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Номер выдаваемому решению о согласовании или решения (письма) об отказе в согласовании переустройства и(или) перепланировки помещения в многоквартирном доме присваивается одновременно с его регистрацией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3.2.2.6. </w:t>
      </w:r>
      <w:r>
        <w:rPr>
          <w:rFonts w:cs="Times New Roman" w:ascii="Times New Roman" w:hAnsi="Times New Roman"/>
          <w:sz w:val="24"/>
          <w:szCs w:val="24"/>
        </w:rPr>
        <w:t>Срок осуществления действий - 43 календарных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w:t>
      </w:r>
      <w:r>
        <w:rPr>
          <w:rFonts w:cs="Times New Roman" w:ascii="Times New Roman" w:hAnsi="Times New Roman"/>
          <w:sz w:val="24"/>
          <w:szCs w:val="24"/>
        </w:rPr>
        <w:t xml:space="preserve">7. Критерии принятия решения о направлении межведомственного запроса – отсутствие документов и (или) информации, необходимой для принятия решения о согласовании переустройства и (или) перепланировки помещения в многоквартирном доме.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w:t>
      </w:r>
      <w:r>
        <w:rPr>
          <w:rFonts w:cs="Times New Roman" w:ascii="Times New Roman" w:hAnsi="Times New Roman"/>
          <w:sz w:val="24"/>
          <w:szCs w:val="24"/>
        </w:rPr>
        <w:t>8. Критерий принятия решения о согласовании переустройства и (или) перепланировки жилого помещения – наличие полного комплекта документов, документы соответствуют установленным требованиям, отсутствие оснований для отказа в предоставлении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w:t>
      </w:r>
      <w:r>
        <w:rPr>
          <w:rFonts w:cs="Times New Roman" w:ascii="Times New Roman" w:hAnsi="Times New Roman"/>
          <w:sz w:val="24"/>
          <w:szCs w:val="24"/>
        </w:rPr>
        <w:t xml:space="preserve">9. Критерий принятия решения об отказе в предоставлении муниципальной услуги – наличие основания (или оснований) для отказа в предоставлении муниципальной услуги.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w:t>
      </w:r>
      <w:r>
        <w:rPr>
          <w:rFonts w:cs="Times New Roman" w:ascii="Times New Roman" w:hAnsi="Times New Roman"/>
          <w:sz w:val="24"/>
          <w:szCs w:val="24"/>
        </w:rPr>
        <w:t>10. Результатом административного действия является оформленное в установленном порядке решение о согласовании переустройства и (или) перепланировки помещения в многоквартирном доме либо решение (письма) об отказе в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3.2.2.</w:t>
      </w:r>
      <w:r>
        <w:rPr>
          <w:rFonts w:cs="Times New Roman" w:ascii="Times New Roman" w:hAnsi="Times New Roman"/>
          <w:sz w:val="24"/>
          <w:szCs w:val="24"/>
        </w:rPr>
        <w:t>11.Фиксация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3.2.3. Выдача документов, подтверждающих принятие решения о согласовании или об отказе в согласовании переустройства и (или) перепланировки помещения в многоквартирном доме при согласовании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3.2.3.1. Основанием для начала административного действия "Выдача документов, подтверждающих принятие решения о согласовании или об отказе в согласовании переустройства и (или) перепланировки помещения в многоквартирном доме" является оформленное в установленном порядке решение о согласовании переустройства и (или) перепланировки помещения в многоквартирном доме либо решение (письмо) об отказе в согласовании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3.2.3.2. Специалист ОКС в течение одного рабочего дня после подписания и регистрации результата, указанного в пункте 2.5.1 настоящего Регламента, информирует заявителя о принятом решении.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3.2.3.3. </w:t>
      </w:r>
      <w:r>
        <w:rPr>
          <w:rFonts w:cs="Times New Roman" w:ascii="Times New Roman" w:hAnsi="Times New Roman"/>
          <w:sz w:val="24"/>
          <w:szCs w:val="24"/>
        </w:rPr>
        <w:t>Результат услуги по желанию заявителя вручается ему лично по месту нахождения Администрации (можно указать наименование структурного подразделения Администрации) в согласованное время либо направляется ему по почте, но не позднее трех рабочих дней с момента подписания и регистрации решения о согласовании или решения (письма) об отказе в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 почте заявителю направляется письмо с уведомлением о вручении в течение трех рабочих дней, следующих после подписания результата предоставления муниципальной услуги, указанного в пункте 2.5.1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w:t>
      </w:r>
      <w:r>
        <w:rPr>
          <w:rFonts w:cs="Times New Roman" w:ascii="Times New Roman" w:hAnsi="Times New Roman"/>
          <w:sz w:val="24"/>
          <w:szCs w:val="24"/>
        </w:rPr>
        <w:t xml:space="preserve">4. Критерии принятия решения по выбору варианта отправки результата предоставления услуги заявителю - указание заявителя в расписке о приеме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3.2.3.5. Результатом административного действия является выданное решение о согласовании переустройства и (или) перепланировки помещения в многоквартирном доме или решения (письма) об отказе в согласовании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w:t>
      </w:r>
      <w:r>
        <w:rPr>
          <w:rFonts w:cs="Times New Roman" w:ascii="Times New Roman" w:hAnsi="Times New Roman"/>
          <w:sz w:val="24"/>
          <w:szCs w:val="24"/>
        </w:rPr>
        <w:t>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w:t>
      </w:r>
      <w:r>
        <w:rPr>
          <w:rFonts w:cs="Times New Roman" w:ascii="Times New Roman" w:hAnsi="Times New Roman"/>
          <w:sz w:val="24"/>
          <w:szCs w:val="24"/>
        </w:rPr>
        <w:t>7. Фиксация выдачи результата предоставления муниципальной услуги лично - в системе электронного документооборота, в журнале регистрации и/или в расписке о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3.2.3.</w:t>
      </w:r>
      <w:r>
        <w:rPr>
          <w:rFonts w:cs="Times New Roman" w:ascii="Times New Roman" w:hAnsi="Times New Roman"/>
          <w:sz w:val="24"/>
          <w:szCs w:val="24"/>
        </w:rPr>
        <w:t xml:space="preserve">8. Срок направления результата – три рабочих дня с момента утверждения решения о согласовании или решения (письма) об отказе в согласовании переустройства и (или) перепланировки помещения в многоквартирном доме.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sz w:val="24"/>
          <w:szCs w:val="24"/>
          <w:lang w:eastAsia="ru-RU"/>
        </w:rPr>
        <w:t>3.3. Прием уведомления при подтверждении завершения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3.3.1. Основанием для начала административного действия "Прием уведомления" является обращение заявителя с уведомлением о завершении переустройства и (или) перепланировки помещения по форме согласно приложению 1 к настоящему Регламенту.</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Уведомление </w:t>
      </w:r>
      <w:r>
        <w:rPr>
          <w:rFonts w:cs="Times New Roman" w:ascii="Times New Roman" w:hAnsi="Times New Roman"/>
          <w:sz w:val="24"/>
          <w:szCs w:val="24"/>
        </w:rPr>
        <w:t xml:space="preserve">о завершении переустройства и (или) перепланировки </w:t>
      </w:r>
      <w:r>
        <w:rPr>
          <w:rFonts w:cs="Times New Roman" w:ascii="Times New Roman" w:hAnsi="Times New Roman"/>
          <w:sz w:val="24"/>
          <w:szCs w:val="24"/>
          <w:lang w:eastAsia="ru-RU"/>
        </w:rPr>
        <w:t xml:space="preserve">помещения может быть направлено </w:t>
      </w:r>
      <w:r>
        <w:rPr>
          <w:rFonts w:cs="Times New Roman" w:ascii="Times New Roman" w:hAnsi="Times New Roman"/>
          <w:sz w:val="24"/>
          <w:szCs w:val="24"/>
        </w:rPr>
        <w:t>по почте с уведомлением о вручении,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через МФЦ, а также личное обращение в Администрацию.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3.3.1.1. Прием и регистрация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осуществляются специалистом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3.3.1.2. При направлении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 xml:space="preserve">посредством почтовых отправлений, специалист ОКС вскрывает конверт и осуществляет регистрацию уведомления о завершении переустройства и (или) перепланировки </w:t>
      </w:r>
      <w:r>
        <w:rPr>
          <w:rFonts w:cs="Times New Roman" w:ascii="Times New Roman" w:hAnsi="Times New Roman"/>
          <w:sz w:val="24"/>
          <w:szCs w:val="24"/>
          <w:lang w:eastAsia="ru-RU"/>
        </w:rPr>
        <w:t>помещения</w:t>
      </w:r>
      <w:r>
        <w:rPr>
          <w:rFonts w:cs="Times New Roman" w:ascii="Times New Roman" w:hAnsi="Times New Roman"/>
          <w:sz w:val="24"/>
          <w:szCs w:val="24"/>
        </w:rPr>
        <w:t>, если отсутствуют основания для отказа в приеме документов, указанные в пункте 2.14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3.3.1.3. При обращении на личном приеме уведомление о завершении переустройства и (или) перепланировки помещения заявителя фиксируется в системе электронного документооборота, а при отсутствии технической возможности - в журнале входящей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этом в случаях, если в уведомлении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 xml:space="preserve">отсутствует фамилии заявителя, направившего обращение, почтовый адрес, по которому должен быть направлен ответ и (или) текст письменного обращения (уведомления о завершении переустройства и (или) перепланировки </w:t>
      </w:r>
      <w:r>
        <w:rPr>
          <w:rFonts w:cs="Times New Roman" w:ascii="Times New Roman" w:hAnsi="Times New Roman"/>
          <w:sz w:val="24"/>
          <w:szCs w:val="24"/>
          <w:lang w:eastAsia="ru-RU"/>
        </w:rPr>
        <w:t>помещения</w:t>
      </w:r>
      <w:r>
        <w:rPr>
          <w:rFonts w:cs="Times New Roman" w:ascii="Times New Roman" w:hAnsi="Times New Roman"/>
          <w:sz w:val="24"/>
          <w:szCs w:val="24"/>
        </w:rPr>
        <w:t xml:space="preserve">) не поддается прочтению, специалист ОКС при личном обращении предлагает с согласия заявителя устранить выявленные недостатки в уведомлении о завершении переустройства и (или) перепланировки </w:t>
      </w:r>
      <w:r>
        <w:rPr>
          <w:rFonts w:cs="Times New Roman" w:ascii="Times New Roman" w:hAnsi="Times New Roman"/>
          <w:sz w:val="24"/>
          <w:szCs w:val="24"/>
          <w:lang w:eastAsia="ru-RU"/>
        </w:rPr>
        <w:t>помещения</w:t>
      </w:r>
      <w:r>
        <w:rPr>
          <w:rFonts w:cs="Times New Roman" w:ascii="Times New Roman" w:hAnsi="Times New Roman"/>
          <w:sz w:val="24"/>
          <w:szCs w:val="24"/>
        </w:rPr>
        <w:t xml:space="preserve"> непосредственно на личном приеме.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3.3.1.4.При обращении заявителя письменно в Администрацию, в том числе на личном приеме, ответственный специалист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а) устанавливает личность каждого обратившегося гражданина либо представителя юридического лица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в) проверяет правильность заполнения уведомления о завершении переустройства и (или) перепланировки </w:t>
      </w:r>
      <w:r>
        <w:rPr>
          <w:rFonts w:cs="Times New Roman" w:ascii="Times New Roman" w:hAnsi="Times New Roman"/>
          <w:sz w:val="24"/>
          <w:szCs w:val="24"/>
          <w:lang w:eastAsia="ru-RU"/>
        </w:rPr>
        <w:t>помещения</w:t>
      </w:r>
      <w:r>
        <w:rPr>
          <w:rFonts w:cs="Times New Roman" w:ascii="Times New Roman" w:hAnsi="Times New Roman"/>
          <w:sz w:val="24"/>
          <w:szCs w:val="24"/>
        </w:rPr>
        <w:t xml:space="preserve">, в том числе полноту внесенных данных, наличие документов, которые должны прилагаться к уведомлению о завершении переустройства и (или) перепланировки </w:t>
      </w:r>
      <w:r>
        <w:rPr>
          <w:rFonts w:cs="Times New Roman" w:ascii="Times New Roman" w:hAnsi="Times New Roman"/>
          <w:sz w:val="24"/>
          <w:szCs w:val="24"/>
          <w:lang w:eastAsia="ru-RU"/>
        </w:rPr>
        <w:t>помещения</w:t>
      </w:r>
      <w:r>
        <w:rPr>
          <w:rFonts w:cs="Times New Roman" w:ascii="Times New Roman" w:hAnsi="Times New Roman"/>
          <w:sz w:val="24"/>
          <w:szCs w:val="24"/>
        </w:rPr>
        <w:t>, соответствие представленных документов установленным требованиям;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г) </w:t>
      </w:r>
      <w:r>
        <w:rPr>
          <w:rFonts w:cs="Times New Roman" w:ascii="Times New Roman" w:hAnsi="Times New Roman"/>
          <w:sz w:val="24"/>
          <w:szCs w:val="24"/>
          <w:lang w:eastAsia="ru-RU"/>
        </w:rPr>
        <w:t>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д) проставляет отметку о регистрации с указанием фамилии, инициалов и должности, даты приема и затем регистрирует уведомление о завершении переустройства и (или) перепланировки помещения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3.3.1.5. При приеме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 xml:space="preserve">и документов, направленных по почте, заявителю направляется расписка о приеме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и документов почтовым отправлением с уведомлением о вручении.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 xml:space="preserve">и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3.3.1.6. В случае если в предоставленных (направленных) уведомлении и прилагаемых документов имеются основания для отказа в приеме документов, указанных в пункте 2.14 настоящего Регламента, то специалист ОКС, осуществляющий прием и регистрацию документов, не осуществляет регистрацию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 xml:space="preserve">и прилагаемых документов и подготавливает письмо об отказе в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специалиста ОКС, осуществляющего прием и регистрацию документов или подписанное усиленной квалифицированной электронной подписью специалиста ОКС, либо подписанного усиленной квалифицированной электронной подписью заведующего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3.3.1.7. В случае регистрации документов, в тот же день они передаются заведующему ОКС. Заведующий ОКС в течение одного дня со дня регистрации документов определяет специалиста, ответственного на рассмотрение уведомления о заверении переустройства и (или) перепланировки помещения и прилагаемых к нему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3.3.1.8. 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Срок определения специалиста, ответственного за рассмотрение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3.3.1.9. Критерий принятия решения о регистрации документов – поступление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и прилагаемых документов надлежащего качества и в полном объеме.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3.3.1.10. Критерий принятия решения об отказе в приеме документов - наличие оснований для отказа в приеме документов, указанных в пункте 2.14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3.3.1.11. Результатом административного действия является прием и регистрации уведомления о завершении переустройства и (или) перепланировки </w:t>
      </w:r>
      <w:r>
        <w:rPr>
          <w:rFonts w:cs="Times New Roman" w:ascii="Times New Roman" w:hAnsi="Times New Roman"/>
          <w:sz w:val="24"/>
          <w:szCs w:val="24"/>
          <w:lang w:eastAsia="ru-RU"/>
        </w:rPr>
        <w:t xml:space="preserve">помещения </w:t>
      </w:r>
      <w:r>
        <w:rPr>
          <w:rFonts w:cs="Times New Roman" w:ascii="Times New Roman" w:hAnsi="Times New Roman"/>
          <w:sz w:val="24"/>
          <w:szCs w:val="24"/>
        </w:rPr>
        <w:t>и прилагаемых документов, назначение специалиста, ответственного за рассмотрение уведомления о завершении переустройства и (или) перепланировки помещения и прилагаемых к нему документов, либо отказ в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3.3.1.12. Фиксация результата - занесение информации в систему электронного документооборота или в журнал регистрации.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 П</w:t>
      </w:r>
      <w:r>
        <w:rPr>
          <w:rFonts w:cs="Times New Roman" w:ascii="Times New Roman" w:hAnsi="Times New Roman"/>
          <w:sz w:val="24"/>
          <w:szCs w:val="24"/>
        </w:rPr>
        <w:t>роведение осмотра помещения и оформление Акта либо принятия решения об отказе в оформлении Акта при подтверждении завершения работ по переустройству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3.3.2.1. Основанием для начала административного действия "Проведение осмотра помещения и оформление Акта либо принятия решения об отказе в оформлении Акта" является зарегистрированное уведомление </w:t>
      </w:r>
      <w:r>
        <w:rPr>
          <w:rFonts w:cs="Times New Roman" w:ascii="Times New Roman" w:hAnsi="Times New Roman"/>
          <w:sz w:val="24"/>
          <w:szCs w:val="24"/>
        </w:rPr>
        <w:t>о завершении переустройства и (или) перепланировки помещения и прилагаемых документов с указанием исполнителя</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После получения документов специалист, ответственный за рассмотрение уведомления </w:t>
      </w:r>
      <w:r>
        <w:rPr>
          <w:rFonts w:cs="Times New Roman" w:ascii="Times New Roman" w:hAnsi="Times New Roman"/>
          <w:sz w:val="24"/>
          <w:szCs w:val="24"/>
        </w:rPr>
        <w:t xml:space="preserve">о завершении переустройства и (или) перепланировки помещения и прилагаемых документов, проверяет полномочия законного представителя. Если в Единой государственной информационной системе социального обеспечения отсутствуют данные, подтверждающие установление опеки и попечительства, то составляет проект письма об отказе в предоставлении муниципальной услуги.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3.3.2.2. Специалист ОКС, ответственный за рассмотрение уведомления </w:t>
      </w:r>
      <w:r>
        <w:rPr>
          <w:rFonts w:cs="Times New Roman" w:ascii="Times New Roman" w:hAnsi="Times New Roman"/>
          <w:sz w:val="24"/>
          <w:szCs w:val="24"/>
        </w:rPr>
        <w:t xml:space="preserve">о завершении переустройства и (или) перепланировки </w:t>
      </w:r>
      <w:r>
        <w:rPr>
          <w:rFonts w:cs="Times New Roman" w:ascii="Times New Roman" w:hAnsi="Times New Roman"/>
          <w:sz w:val="24"/>
          <w:szCs w:val="24"/>
          <w:lang w:eastAsia="ru-RU"/>
        </w:rPr>
        <w:t>помещения и прилагаемых к нему документов, организует проведение выездного заседания Комиссии: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оповещает членов Комиссии о дате и времени проведения осмотра (при необходимости по согласованию с председателем Комиссии корректирует дату и время осмотра помещения в многоквартирном доме и оповещает об этом заявителя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при необходимости подготавливает документы для членов Комиссии (тиражирует решение о согласовании переустройства и (или) перепланировки), план переустройства и (или) перепланировки, иные документы).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3.3.2.3. Специалист, ответственный за рассмотрение уведомления о завершении переустройства и (или) перепланировки помещения и прилагаемых к нему документов, по итогам проведения осмотра помещения после проведения переустройства и (или) перепланировки помещения в многоквартирном доме членами комиссии составляет акт о завершении переустройства и (или) переустройства помещения в многоквартирном доме либо решения об отказе в оформлении акта о завершении переустройства и (или) перепланировки помещения в многоквартирном доме.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3.3.2.4. Акт или решение об отказе в составлении Акта составляется в течение 3 рабочих дней и передается на подпись председателю Комиссии и всем членам Комиссии.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3.3.2.5. Акт Комиссии составляется в четырех экземплярах.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3.3.2.6. Специалист, ответственный за рассмотрение уведомления о завершении переустройства и (или) перепланировки помещения и прилагаемых к нему документов, передает на утверждение Акт или решение об отказе в оформлении Акта главе МСУ, а после подписания передает его на регистрацию.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3.3.2.7. Специалист ОКС, ответственный за регистрацию документов, после утверждения в течение одного рабочего дня осуществляет регистрацию Акта или решения об отказе в оформлении Акта путем занесения данных в систему электронного документооборота или в журнал регистрации.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Номер Акта или решения об отказе в оформлении Акта присваивается одновременно с его регистрацией в системе электронного документооборота или в журнале регистрации.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3.3.2.8. Акт Комиссии подтверждает завершение перепланировки и (или) переустройство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3.3.2.9. Срок осуществления действий по проведению осмотра помещения в многоквартирном доме и оформления Акта либо принятие решения об отказе в оформлении Акта составляет 9 рабочих дней.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3.3.2.10. Критерий принятия решения при оформлении Акта – переустраиваемое и (или) перепланируемое помещение соответствует проекту переустройству и (или) перепланировки помещения в многоквартирном доме и требованиям законодательства.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3.3.2.11. Критерий принятия решения при принятии решения об отказе в оформлении Акта – переустраиваемое и (или) перепланируемое помещение в многоквартирном доме не соответствует проекту переустройству и (или) перепланировки и требованиям законодательства.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3.3.2.12. Критерий принятия решения об утверждении Акта или решения об отказе в оформлении Акта – подписанный Акт или решение об отказе в оформлении Акта председателем и членами Комиссии.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3.3.2.13. Результатом административного действия является подписание Акта и его утверждение либо принятие решения об отказе в оформлении Акта и его утверждение.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3.3.2.14. Фиксация результата –утверждение Акта либо решения об отказе в оформлении Акта и присвоение номера и даты.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 Направление Акта либо решения об отказе в оформлении Акта.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3.3.3.1. Основанием для начала административного действия "Направление Акта либо решения об отказе в оформлении Акта" является утвержденный Акт уполномоченным должностным лицом либо утвержденное решение об отказе в оформлении Акта.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3.3.3.2. Специалист ОКС в течение одного рабочего дня после утверждения Акта либо решение об отказе в оформлении Акта и их регистрации информирует заявителя о принятом решении.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3.3.3.3. </w:t>
      </w:r>
      <w:r>
        <w:rPr>
          <w:rFonts w:cs="Times New Roman" w:ascii="Times New Roman" w:hAnsi="Times New Roman"/>
          <w:sz w:val="24"/>
          <w:szCs w:val="24"/>
        </w:rPr>
        <w:t>Результат услуги по желанию заявителя вручается ему лично по месту нахождения ОКС в согласованное время либо направляется ему по почте, но не позднее трех рабочих дней с момента утверждения Акта или решения об отказе в оформлении Акта.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По почте заявителю направляется письмо с уведомлением о вручении в течение трех рабочих дней, следующих после утверждения Акта или решения об отказе в оформлении Акта.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Акт или решение об отказе в оформлении Акта выдается заявителю лично в Администрации или направляется по почте в случае указания об этом в уведомлении.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3.3.3.4. </w:t>
      </w:r>
      <w:r>
        <w:rPr>
          <w:rFonts w:cs="Times New Roman" w:ascii="Times New Roman" w:hAnsi="Times New Roman"/>
          <w:sz w:val="24"/>
          <w:szCs w:val="24"/>
        </w:rPr>
        <w:t xml:space="preserve">Критерии принятия решения по выбору варианта отправки результата предоставления услуги заявителю - указание заявителя в расписке о приеме документов или в уведомлении.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3.3.3.5. Результатом административного действия является выданный утвержденный Акт или решение об отказе в оформлении Акта.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w:t>
      </w:r>
      <w:r>
        <w:rPr>
          <w:rFonts w:cs="Times New Roman" w:ascii="Times New Roman" w:hAnsi="Times New Roman"/>
          <w:sz w:val="24"/>
          <w:szCs w:val="24"/>
        </w:rPr>
        <w:t>6. Фиксация факта отправки результата предоставления муниципальной услуги - отметка в системе электронного документооборота,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w:t>
      </w:r>
      <w:r>
        <w:rPr>
          <w:rFonts w:cs="Times New Roman" w:ascii="Times New Roman" w:hAnsi="Times New Roman"/>
          <w:sz w:val="24"/>
          <w:szCs w:val="24"/>
        </w:rPr>
        <w:t>7. Фиксация выдачи результата предоставления муниципальной услуги лично - в системе электронного документооборота, журнале регистрации и в расписке о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3.3.3.</w:t>
      </w:r>
      <w:r>
        <w:rPr>
          <w:rFonts w:cs="Times New Roman" w:ascii="Times New Roman" w:hAnsi="Times New Roman"/>
          <w:sz w:val="24"/>
          <w:szCs w:val="24"/>
        </w:rPr>
        <w:t xml:space="preserve">8. Срок направления результата – три рабочих дня с момента утверждения Акта или решения об отказе в оформлении Акта и их регистрации.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3.3.3.9. Акт Комиссии передается Администрацией в территориальные подразделения Управление Федеральной службы по государственной регистрации, кадастра и картографии по Нижегородской области в соответствии с Федеральным законом от 13 июля 2005 г. № 218-ФЗ "О государственной регистрации объектов недвижимости".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
          <w:bCs/>
          <w:sz w:val="24"/>
          <w:szCs w:val="24"/>
          <w:lang w:eastAsia="ru-RU"/>
        </w:rPr>
        <w:t xml:space="preserve">3.4. </w:t>
      </w:r>
      <w:r>
        <w:rPr>
          <w:rFonts w:eastAsia="Times New Roman" w:cs="Times New Roman" w:ascii="Times New Roman" w:hAnsi="Times New Roman"/>
          <w:b/>
          <w:sz w:val="24"/>
          <w:szCs w:val="24"/>
          <w:lang w:eastAsia="ru-RU"/>
        </w:rPr>
        <w:t xml:space="preserve">Выдача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в многоквартирном доме (далее также – выдача копии).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3.4.1. Прием и регистрация заявления о выдаче копии.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3.4.1.1. Основанием для начала административного действия "Прием и регистрация заявления о выдаче копии" является поступившее заявление о выдаче копии по форме согласно приложению 3 к настоящему Регламенту и прилагаемых документов непосредственно направленного по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Днем обращения за предоставлением муниципальной услуги считается день приема (регистрации) Администрацией заявления о выдаче копии.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3.4.1.2. Прием и регистрация заявления о выдаче копии осуществляются специалистом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3.4.1.3. При направлении документов посредством почтовых отправлений, должностное лицо Администрации вскрывает конверт и осуществляет регистрацию заявления о выдаче копии, если отсутствуют основания для отказа в приеме документов, указанных в пункте 2.14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3.4.1.4. При обращении на личном приеме заявление о выдаче копии фиксируется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этом в случаях, если в заявлении о выдаче копии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 выдаче копии о соответствии непосредственно на личном приеме.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3.4.1.5. При обращении письменно в Администрацию, в том числе на личном приеме, ответственный специалист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проверяет правильность заполнения заявления о выдаче копии, в том числе полноту внесенных данных, наличие документов, которые должны прилагаться к заявлению о выдаче копии, соответствие представленных документов установленным требованиям;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 xml:space="preserve">д) проставляет отметку о регистрации с указанием фамилии, инициалов и должности, даты приема и затем регистрирует заявление о выдаче копии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3.4.1.6. При приеме заявления о выдаче копии, направленного по почте, заявителю направляется расписка о приеме заявления о выдаче копии почтовым отправлением с уведомлением о вручении, если иное не указано в заявлении о выдаче копии.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приеме заявления о выдаче копии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 выдаче копии.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3.4.1.7. В случае, если в предоставленном (направленном) заявлении о выдаче копии имеются основания для отказа в приеме документов, указанных в пункте 2.14 настоящего Регламента, то специалист ОКС, осуществляющий прием и регистрацию документов, не осуществляет регистрацию заявления о выдаче копии, а подготавливает письмо об отказе в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специалиста ОКС, осуществляющего прием и регистрацию документов или подписанное усиленной квалифицированной электронной подписью специалиста ОКС, либо подписанного усиленной квалифицированной электронной подписью заведующего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Письмо об отказе в приеме документов направляется заявителю почтовым отправлением, вручается лично в Администрации либо направляется в электронной форме, подписанный усиленной квалифицированной электронной подписью уполномоченного должностного лица на адрес электронной почты,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3.4.1.8. В случае регистрации документов,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 выдаче копии и прилагаемых к нему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3.4.1.9. 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Срок определения специалиста, ответственного за рассмотрение заявления о выдаче копии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3.4.1.10. Критерий принятия решения о регистрации документов – поступление заявления о выдаче копии и прилагаемых документов надлежащего качества и в полном объеме.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3.4.1.11. Критерий принятия решения об отказе в приеме документов - наличие оснований для отказа в приеме документов, указанных в пункте 2.14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3.4.1.12. Результатом административного действия является прием и регистрация заявления о выдаче копии, назначение специалиста, ответственного за рассмотрение заявления о выдаче копии и прилагаемых к нему документов, либо отказ в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3.4.1.13.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 Рассмотрение и принятие решения.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3.4.2.1. Основанием для начала административного действия "Рассмотрение и принятие решения" является зарегистрированное заявление о выдаче копии с указанием исполнителя.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3.4.2.2. Специалист, ответственный за рассмотрение заявления о выдаче копии и прилагаемых к нему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а) анализирует заявление о выдаче копии;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б)</w:t>
      </w:r>
      <w:r>
        <w:rPr>
          <w:rFonts w:cs="Times New Roman" w:ascii="Times New Roman" w:hAnsi="Times New Roman"/>
          <w:sz w:val="24"/>
          <w:szCs w:val="24"/>
        </w:rPr>
        <w:t xml:space="preserve"> проверяет полномочия законного представителя. Если в Единой государственной информационной системе социального обеспечения отсутствуют данные, подтверждающие установление опеки и попечительства, то составляет проект письма об отказе в предоставлении муниципальной услуги, согласовывает в установленном порядке и передает на подпись уполномоченному должностному лицу;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осуществляет поиск решения о согласовании переустройства и (или)перепланировки помещения в многоквартирном доме, акта о завершении переустройства и (или) перепланировки помещения в многоквартирном доме по реквизитам, указанным в заявлении о выдаче копии;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г) в случае, если документ был найден, то изготавливает его копию.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Все листы архивной копии скрепляются и заверяются подписью уполномоченного должностного лица ОКС и заверяются печатью Администрации.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На каждом листе проставляется слово "КОПИЯ".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Дополнительно подготавливает проект сопроводительного письма о направлении копии и передает на подпись заведующему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д) в случае, если документ отсутствует в распоряжении Администрации, то подготавливает письмо об отказе в выдаче копии согласно приложению 7 к настоящему Регламенту. Письмо, подготовленное на бланке Администрации, согласовывается в установленном порядке и передается на подпись заведующему ОКС.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3.4.2.3. Заведующий ОКС подписывает проект сопроводительного письма о направлении копии либо проект письма об отказе в выдаче копии и передает его на регистрацию. Одновременно заверяет копию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3.4.2.4. Специалист ОКС, ответственный за регистрацию документов, после подписания в течение одного рабочего дня осуществляет регистрацию сопроводительного письма о направлении копии либо письма об отказе в выдаче копии путем занесения данных в систему электронного документооборота или в журнал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3.4.2.5. Срок осуществления действий - 2 рабочих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3.4.2.6. Критерий принятия решения о выдаче копии – наличие направленного (выданного)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3.4.2.7. Критерий принятия решения об отказе в выдаче копии – наличие основания (или оснований) для отказа в предоставлении муниципальной услуги, предусмотренных пунктом 2.16.3 настоящего Регламента.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3.4.2.8. Результатом административного действия является заверенная в установленном порядке копия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 подписанное сопроводительное письмо о выдаче копии либо письмо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3.4.2.9.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 Направление результата.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3.4.3.1. Основанием для начала административного действия "Направление результата" является заверенная в установленном порядке копия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 подписанное сопроводительное письмо о выдаче копии либо письмо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3.4.3.2. Специалист ОКС в течение одного рабочего дня после подписания и регистрации сопроводительного письма либо письма об отказе в выдаче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 информирует заявителя о принятом решении.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3.4.3.3. Результат услуги по желанию заявителя вручается ему лично по месту нахождения ОКС в согласованное время либо </w:t>
      </w:r>
      <w:r>
        <w:rPr>
          <w:rFonts w:eastAsia="Times New Roman" w:cs="Times New Roman" w:ascii="Times New Roman" w:hAnsi="Times New Roman"/>
          <w:iCs/>
          <w:sz w:val="24"/>
          <w:szCs w:val="24"/>
          <w:lang w:eastAsia="ru-RU"/>
        </w:rPr>
        <w:t>направляется в форме электронного документа, подписанный усиленной квалифицированной электронной подписью уполномоченного должностного лица</w:t>
      </w:r>
      <w:r>
        <w:rPr>
          <w:rFonts w:eastAsia="Times New Roman" w:cs="Times New Roman" w:ascii="Times New Roman" w:hAnsi="Times New Roman"/>
          <w:sz w:val="24"/>
          <w:szCs w:val="24"/>
          <w:lang w:eastAsia="ru-RU"/>
        </w:rPr>
        <w:t xml:space="preserve">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 момента подписания и регистрации сопроводительного письма либо письма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По почте заявителю направляется письмо с уведомлением о вручении в течение одного рабочего дня, следующего после подписания результата предоставления муниципальной услуги (сопроводительного письма либо письма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с уведомлением о вручении.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3.4.3.4.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 выдаче копии.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3.4.3.5. Результатом является выданные (направленные) заверенная в установленном порядке копия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 подписанное сопроводительное письмо о выдаче копии либо письмо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3.4.3.7. Фиксация выдачи результата предоставления муниципальной услуги лично заявителю (представителю заявителя) - в системе электронного документооборота, журнале регистрации или в расписке о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3.4.3.8. Срок направления результата – один рабочий день с момента заверения в установленном порядке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 подписания сопроводительного письма о выдаче копии либо письма об отказе в направлении копии решения о согласовании в переустройстве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b/>
          <w:sz w:val="24"/>
          <w:szCs w:val="24"/>
          <w:lang w:eastAsia="ru-RU"/>
        </w:rPr>
        <w:t>3.5.</w:t>
      </w: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b/>
          <w:sz w:val="24"/>
          <w:szCs w:val="24"/>
          <w:lang w:eastAsia="ru-RU"/>
        </w:rPr>
        <w:t>Исправление опечаток или ошибок в решении о согласовании в переустройстве и (или) перепланировки помещения в многоквартирном доме, акте о завершении переустройства и (или) перепланировки помещения в многоквартирном доме, выданном Администрацией.</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 Прием и регистрация заявления об исправлении опечаток или ошибок.</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3.5.1.1. Основанием для начала административного действия "Прием и регистрация заявления об исправлении опечаток или ошибок" является поступившее заявление об исправлении опечаток или ошибок по форме согласно приложению 3 к настоящему Регламенту и прилагаемые документы непосредственно направленные по почте, через МФЦ,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а также личное обращение в Администрацию.</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Днем обращения за предоставлением муниципальной услуги считается день приема (регистрации) Администрацией заявления об исправлении опечаток или ошибок и прилагаемых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3.5.1.2. Прием и регистрация заявления об исправлении опечаток или ошибок и прилагаемых документов осуществляются специалистом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3.5.1.3. При направлении документов посредством почтовых отправлений, специалист ОКС вскрывает конверт и осуществляет регистрацию заявления об исправлении опечаток или ошибок и прилагаемых документов, если отсутствуют основания для отказа в приеме документов, указанных в пункте 2.14 настоящего Регламента, в системе электронного документооборота, а при отсутствии технической возможности –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3.5.1.4. При обращении на личном приеме заявление об исправлении опечаток или ошибок и прилагаемые документы заявителя фиксируются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этом в случаях, если в заявлении об исправлении опечаток или ошибок отсутствует фамилия заявителя, направившего обращение, почтовый адрес, по которому должен быть направлен ответ и (или) текст письменного обращения (заявления) не поддается прочтению, специалист ОКС при личном обращении предлагает с согласия заявителя устранить выявленные недостатки в заявлении об исправлении опечаток или ошибок непосредственно на личном приеме.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3.5.1.5.При обращении письменно в Администрацию, в том числе на личном приеме, ответственный специалист ОКС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а) устанавливает личность заявителя либо представителя путем проверки документа, удостоверяющего его личность (документа, удостоверяющего полномочия и документа, удостоверяющего личность представителя - в случае обращения представителя);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б) информирует при личном приеме заявителя о порядке и сроках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проверяет правильность заполнения заявления об исправлении опечаток или ошибок, в том числе полноту внесенных данных, наличие документов, которые должны прилагаться к заявлению об исправлении опечаток или ошибок, соответствие представленных документов установленным требованиям;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г) сверяет представленные экземпляры оригиналов и копий документов (в том числе нотариально удостоверенные) друг с другом и принимает их после проверки соответствия копий оригиналу, после чего оригинал возвращается заявителю; заверяет копии документов (кроме нотариально заверенных);</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 </w:t>
      </w:r>
      <w:r>
        <w:rPr>
          <w:rFonts w:eastAsia="Times New Roman" w:cs="Times New Roman" w:ascii="Times New Roman" w:hAnsi="Times New Roman"/>
          <w:sz w:val="24"/>
          <w:szCs w:val="24"/>
          <w:lang w:eastAsia="ru-RU"/>
        </w:rPr>
        <w:t xml:space="preserve">д) проставляет отметку о регистрации с указанием фамилии, инициалов и должности, даты приема и затем регистрирует заявление об исправлении опечаток или ошибок и прилагаемые документы в системе электронного документооборота, а при отсутствии технической возможности – в журнале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3.5.1.6. При приеме заявления об исправлении опечаток или ошибок и документов, направленных по почте, заявителю направляется расписка о приеме заявления и документов почтовым отправлением с уведомлением о вручении, если иное не предусмотренное в заявлении об исправлении опечаток или ошибок.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приеме документов при непосредственном обращении в Администрацию или при личном приеме заявителю (представителю заявителя) выдается расписка о приеме и регистрации заявления об исправлении опечаток или ошибок и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3.5.1.7. В случае, если в предоставленных (направленных) заявлении об исправлении опечаток или ошибок и прилагаемых документов имеются основания для отказа в приеме документов, указанных в пункте 2.14 настоящего Регламента, то специалист ОКС , осуществляющий прием и регистрацию документов, не осуществляет регистрацию заявления об исправлении опечаток или ошибок и прилагаемых документов, а подготавливает письмо об отказе в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Письмо об отказе в приеме документов оформляется на бланке Администрации по форме согласно приложению 5 к настоящему Регламенту с присвоением номера, даты, проставлением подписи специалиста ОКС, осуществляющего прием и регистрацию документов или подписанное усиленной квалифицированной электронной подписью специалиста ОКС, либо подписанного усиленной квалифицированной электронной подписью заведующего ОКС.</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Письмо об отказе в приеме документов направляется заявителю почтовым отправлением с уведомлением о вручении, вручается лично в Администрации либо направляется в электронной форме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Отказ в приеме документов не препятствует повторному обращению за услугой при устранении выявленных нарушений.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3.5.1.8. В случае регистрации документов, в этот же день они передаются заведующему ОКС. Заведующий ОКС в течение одного дня со дня регистрации документов определяет специалиста, ответственного за рассмотрение заявления об исправлении опечаток или ошибок и прилагаемых к нему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3.5.1.9. Срок осуществления действий по регистрации документов - 15 минут в течение одного рабочего дня.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Срок определения специалиста, ответственного за рассмотрение заявления об исправлении опечаток или ошибок и прилагаемых к нему документов – один рабочий день со дня регистрации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3.5.1.10. Критерий принятия решения о регистрации документов – поступление заявления об исправлении опечаток или ошибок и прилагаемых документов надлежащего качества и в полном объеме.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3.5.1.11. Критерий принятия решения об отказе в приеме документов - наличие оснований для отказа в приеме документов, указанных в пункте 2.14 настоящего Регламента.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3.5.1.12. Результатом административного действия является прием и регистрации заявления об исправлении опечаток или ошибок и прилагаемых документов, назначение специалиста, ответственного за рассмотрение заявления об исправлении опечаток или ошибок и прилагаемых к нему документов, либо отказ в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3.5.1.13. Фиксация результата - занесение информации в систему электронного документооборота или в журнал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3.5.2. Рассмотрение и принятие решения.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3.5.2.1. Основанием для начала административного действия "Рассмотрение и принятие решения" является зарегистрированное заявление об исправлении опечаток или ошибок и прилагаемые документы с указанием исполнителя.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3.5.2.2. Специалист, ответственный за рассмотрение заявления об исправлении опечаток или ошибок и прилагаемых к нему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а) осуществляет анализ заявления об исправлении опечаток или ошибок и представленных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б) </w:t>
      </w:r>
      <w:r>
        <w:rPr>
          <w:rFonts w:cs="Times New Roman" w:ascii="Times New Roman" w:hAnsi="Times New Roman"/>
          <w:sz w:val="24"/>
          <w:szCs w:val="24"/>
          <w:lang w:eastAsia="ru-RU"/>
        </w:rPr>
        <w:t xml:space="preserve">после получения документов специалист, ответственный за рассмотрение уведомления </w:t>
      </w:r>
      <w:r>
        <w:rPr>
          <w:rFonts w:cs="Times New Roman" w:ascii="Times New Roman" w:hAnsi="Times New Roman"/>
          <w:sz w:val="24"/>
          <w:szCs w:val="24"/>
        </w:rPr>
        <w:t>о завершении переустройства и (или) перепланировки помещения и прилагаемых документов, проверяет полномочия законного представителя. Если в Единой государственной информационной системе социального обеспечения отсутствуют данные, подтверждающие установление опеки и попечительства, то составляет проект уведомления об отказе в исправлении опечаток или ошибок, согласовывает в установленном порядке и передает на подпись уполномоченному должностном улицу;</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осуществляет поиск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а также документов, на основании которых осуществлялась подготовка проекта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г) сличает представленные заявителем документы и документы, которые хранятся в Администрации на предмет их тождественности либо направляет межведомственные запросы, если заявитель не предоставил документы, указанные в пункте 2.11.2 настоящего Регламента.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Межведомственные запросы могут быть направлены в электронной форме через систему межведомственного электронного взаимодействия, а при отсутствии технической возможности, курьером или почтой в форме бумажного документа.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При направлении запроса с использованием системы межведомственного электронного взаимодействия запрос подписывается электронной подписью заведующего ОКС.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Межведомственный запрос в виде бумажного документа должен соответствовать требованиям статьи 7.2 Федерального закона от 27 июля 2010 г. № 210-ФЗ "Об организации предоставления государственных и муниципальных услуг", оформлен на бланке Администрации и подписан подписью должностного лица, ответственного за рассмотрение заявления, либо заведующего ОКС.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д) в случае, если при выявлении в предоставленных документах заявителем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была допущена ошибка либо опечатка, подготавливает проект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в новой редакции, сопроводительное письмо, согласовывает их в установленном порядке и передает на подпись уполномоченному должностному лицу;</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е) в случае, если в представленных документах заявителем отсутствуют расхождения с данными, указанными в решении о согласовании переустройства и (или) перепланировки помещения в многоквартирном доме, акте о завершении переустройства и (или) перепланировки помещения в многоквартирном доме либо заявитель не представил подтверждающие документы, подготавливает проект уведомления об отсутствии выявленных опечаток или ошибок согласно приложению 6 к настоящему Регламенту, согласовывает его в установленном порядке и передает его на подпись уполномоченному должностному лицу.</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После подписания уведомления об отсутствии выявленных опечаток или ошибок или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сопроводительное письмо передаются на регистрацию.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3.5.2.3. Специалист ОКС, ответственный за регистрацию документов, после подписания в течение одного рабочего дня осуществляет регистрацию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сопроводительное письмо или уведомления об отсутствии выявленных опечаток или ошибок путем занесения данных в систему электронного документооборота или в журнал регистрации.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3.5.2.4. Срок осуществления действий - 4 рабочих дня.</w:t>
      </w:r>
    </w:p>
    <w:p>
      <w:pPr>
        <w:pStyle w:val="Normal"/>
        <w:numPr>
          <w:ilvl w:val="0"/>
          <w:numId w:val="0"/>
        </w:numPr>
        <w:suppressAutoHyphens w:val="true"/>
        <w:spacing w:lineRule="auto" w:line="240" w:before="0" w:after="0"/>
        <w:ind w:left="0" w:righ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3.5.2.5. Критерием принятия решения об исправлении опечаток или ошибок является наличие допущенных опечаток или ошибок.</w:t>
      </w:r>
    </w:p>
    <w:p>
      <w:pPr>
        <w:pStyle w:val="Normal"/>
        <w:numPr>
          <w:ilvl w:val="0"/>
          <w:numId w:val="0"/>
        </w:numPr>
        <w:suppressAutoHyphens w:val="true"/>
        <w:spacing w:lineRule="auto" w:line="240" w:before="0" w:after="0"/>
        <w:ind w:left="0" w:righ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3.5.2.6. Критерием принятия решения об отказе в исправлении опечаток или ошибок является отсутствие выявленных опечаток или ошибок либо отсутствие документов, подтверждающих наличие опечаток или ошибок.</w:t>
      </w:r>
    </w:p>
    <w:p>
      <w:pPr>
        <w:pStyle w:val="Normal"/>
        <w:numPr>
          <w:ilvl w:val="0"/>
          <w:numId w:val="0"/>
        </w:numPr>
        <w:suppressAutoHyphens w:val="true"/>
        <w:spacing w:lineRule="auto" w:line="240" w:before="0" w:after="0"/>
        <w:ind w:left="0" w:righ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 xml:space="preserve">3.5.2.7. Результатом рассмотрения обращения об исправлении допущенных опечаток и ошибок являются </w:t>
      </w:r>
      <w:r>
        <w:rPr>
          <w:rFonts w:eastAsia="Times New Roman" w:cs="Times New Roman" w:ascii="Times New Roman" w:hAnsi="Times New Roman"/>
          <w:sz w:val="24"/>
          <w:szCs w:val="24"/>
          <w:lang w:eastAsia="ru-RU"/>
        </w:rPr>
        <w:t>решение о согласовании переустройства и (или) перепланировки помещения в многоквартирном доме, акт о завершении переустройства и (или) перепланировки помещения в многоквартирном доме</w:t>
      </w:r>
      <w:r>
        <w:rPr>
          <w:rFonts w:eastAsia="Times New Roman" w:cs="Times New Roman" w:ascii="Times New Roman" w:hAnsi="Times New Roman"/>
          <w:bCs/>
          <w:sz w:val="24"/>
          <w:szCs w:val="24"/>
          <w:lang w:eastAsia="ru-RU"/>
        </w:rPr>
        <w:t>, сопроводительное письмо либо уведомление об отсутствии выявленных опечаток или ошибок.</w:t>
      </w:r>
    </w:p>
    <w:p>
      <w:pPr>
        <w:pStyle w:val="Normal"/>
        <w:numPr>
          <w:ilvl w:val="0"/>
          <w:numId w:val="0"/>
        </w:numPr>
        <w:suppressAutoHyphens w:val="true"/>
        <w:spacing w:lineRule="auto" w:line="240" w:before="0" w:after="0"/>
        <w:ind w:left="0" w:right="0" w:firstLine="567"/>
        <w:jc w:val="both"/>
        <w:outlineLvl w:val="0"/>
        <w:rPr>
          <w:rFonts w:ascii="Times New Roman" w:hAnsi="Times New Roman"/>
          <w:sz w:val="24"/>
          <w:szCs w:val="24"/>
        </w:rPr>
      </w:pPr>
      <w:r>
        <w:rPr>
          <w:rFonts w:eastAsia="Times New Roman" w:cs="Times New Roman" w:ascii="Times New Roman" w:hAnsi="Times New Roman"/>
          <w:bCs/>
          <w:sz w:val="24"/>
          <w:szCs w:val="24"/>
          <w:lang w:eastAsia="ru-RU"/>
        </w:rPr>
        <w:t>3.5.2.8. Фиксация результата –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3.5.3. Направление результата.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3.5.3.1. Основанием для начала административного действия "Направление результата" является оформленное решение о согласовании переустройства и (или) перепланировки помещения в многоквартирном доме, акт о завершении переустройства и (или) перепланировки помещения в многоквартирном доме, сопроводительное письмо либо уведомление об отсутствии выявленных опечаток или ошибок.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3.5.3.2. Специалист ОКС в течение одного рабочего дня после подписания и регистрации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сопроводительного письма либо уведомления об отсутствии выявленных опечаток или ошибок, информирует заявителя о принятом решении.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этом по желанию заявителя информирование может осуществляться путем передачи текстовых сообщений на адрес электронной почты заявителя либо на абонентский номер устройства подвижной радиотелефонной связи заявителя.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3.5.3.3. Результат услуги по желанию заявителя вручается ему лично по месту нахождения ОКС в согласованное время либо </w:t>
      </w:r>
      <w:r>
        <w:rPr>
          <w:rFonts w:eastAsia="Times New Roman" w:cs="Times New Roman" w:ascii="Times New Roman" w:hAnsi="Times New Roman"/>
          <w:iCs/>
          <w:sz w:val="24"/>
          <w:szCs w:val="24"/>
          <w:lang w:eastAsia="ru-RU"/>
        </w:rPr>
        <w:t>направляется на электронную почту</w:t>
      </w:r>
      <w:r>
        <w:rPr>
          <w:rFonts w:eastAsia="Times New Roman" w:cs="Times New Roman" w:ascii="Times New Roman" w:hAnsi="Times New Roman"/>
          <w:sz w:val="24"/>
          <w:szCs w:val="24"/>
          <w:lang w:eastAsia="ru-RU"/>
        </w:rPr>
        <w:t>, в личный кабинет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но не позднее одного рабочего дня, следующего после подписания и регистрации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сопроводительного письма или уведомления об отсутствии выявленных опечаток или ошибок.</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По почте заявителю направляется письмо с уведомлением о вручении в течение одного рабочего дня, следующего после подписания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либо уведомления об отсутствии выявленных опечаток или ошибок.</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выдаче заявителю или представителю заявителя результата предоставления муниципальной услуги лично, заявитель должен предоставить документ, удостоверяющий личность, а представитель заявителя – дополнительно документ, подтверждающий полномочия представителя заявителя.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получении результата предоставления муниципальной услуги лично, заявитель или представитель заявителя ставит подпись в журнале регистрации или на расписке о приеме документов.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В случае, если заявитель не явился в назначенное время за результатом в Администрацию, специалист ОКС, ответственный за направление или вручение результата услуги, направляет его почтовым отправлением.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 случае обращения заявителя через МФЦ специалист ОКС передает в МФЦ результат посредством курьерской доставки МФЦ по реестру передачи дел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 Процедура выдачи документов в МФЦ указана в разделе 6 настоящего Регламента.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Решение о согласовании переустройства и (или) перепланировки помещения в многоквартирном доме, акт о завершении переустройства и (или) перепланировки помещения в многоквартирном доме и сопроводительное письмо направляется специалистом ОКС в Управление Федеральной службы государственной регистрации, кадастра и картографии по Нижегородской области.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3.5.3.4. Критерии принятия решения по выбору варианта отправки результата предоставления услуги заявителю - указание заявителя в расписке о приеме документов либо в заявлении об исправлении опечаток или ошибок.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3.5.3.5. Результатом является выданные (направленные) оформленное решение о согласовании переустройства и (или) перепланировки помещения в многоквартирном доме, акт о завершении переустройства и (или) перепланировки помещения в многоквартирном доме, сопроводительное письмо или уведомление об отсутствии выявленных опечаток или ошибок.</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3.5.3.6. Фиксация факта отправки результата предоставления муниципальной услуги - отметка в системе электронного документооборота или в журнале регистрации.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3.5.3.7. Фиксация выдачи результата предоставления муниципальной услуги лично - в системе электронного документооборота, в журнале регистрации и в расписке о приеме документов.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3.5.3.8. Срок направления результата – один рабочий день, следующий после подписания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сопроводительного письма либо уведомления об отсутствии выявленных опечаток или ошибок. </w:t>
      </w:r>
    </w:p>
    <w:p>
      <w:pPr>
        <w:pStyle w:val="Normal"/>
        <w:numPr>
          <w:ilvl w:val="0"/>
          <w:numId w:val="0"/>
        </w:numPr>
        <w:suppressAutoHyphens w:val="true"/>
        <w:spacing w:lineRule="auto" w:line="240" w:before="0" w:after="0"/>
        <w:ind w:left="0" w:right="0" w:firstLine="567"/>
        <w:jc w:val="both"/>
        <w:outlineLvl w:val="0"/>
        <w:rPr>
          <w:rFonts w:ascii="Times New Roman" w:hAnsi="Times New Roman"/>
          <w:sz w:val="24"/>
          <w:szCs w:val="24"/>
        </w:rPr>
      </w:pPr>
      <w:r>
        <w:rPr>
          <w:rFonts w:cs="Times New Roman" w:ascii="Times New Roman" w:hAnsi="Times New Roman"/>
          <w:b/>
          <w:bCs/>
          <w:sz w:val="24"/>
          <w:szCs w:val="24"/>
          <w:lang w:eastAsia="ru-RU"/>
        </w:rPr>
        <w:t>3.6. Порядок осуществления административных процедур в электронной форме, в том числе с использованием Единого портала государственных и муниципальных услуг (функций) и Единого Интернет-портала государственных и муниципальных услуг (функций)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3.6.1. Для осуществления предварительной записи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 заявителю необходимо авторизоваться, выбрать услугу, затем выбрать ведомство (офис), которое оказывает услугу, дату и время, указать запрашиваемые системой данные, если они не отобразились автоматически: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фамилию, имя, отчество (последнее - при наличии);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номер телефона;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адрес электронной почты (по желанию).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3.6.2. Формирование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 xml:space="preserve">заявителем осуществляется посредством заполнения электронной формы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без необходимости дополнительной подачи указанных документов в какой-либо иной форме.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При формировании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обеспечивается: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возможность печати на бумажном носителе копии электронной формы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сохранение ранее введенных в электронную форму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значений в любой момент по желанию заявителя, в том числе при возникновении ошибок ввода и возврате для повторного ввода значений в электронную форму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заполнение полей электронной формы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 xml:space="preserve">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созданной в соответствии с </w:t>
      </w:r>
      <w:hyperlink r:id="rId14">
        <w:r>
          <w:rPr>
            <w:rFonts w:cs="Times New Roman" w:ascii="Times New Roman" w:hAnsi="Times New Roman"/>
            <w:sz w:val="24"/>
            <w:szCs w:val="24"/>
            <w:lang w:eastAsia="ru-RU"/>
          </w:rPr>
          <w:t>постановлением</w:t>
        </w:r>
      </w:hyperlink>
      <w:r>
        <w:rPr>
          <w:rFonts w:ascii="Times New Roman" w:hAnsi="Times New Roman"/>
          <w:sz w:val="24"/>
          <w:szCs w:val="24"/>
        </w:rPr>
        <w:t xml:space="preserve"> </w:t>
      </w:r>
      <w:r>
        <w:rPr>
          <w:rFonts w:cs="Times New Roman" w:ascii="Times New Roman" w:hAnsi="Times New Roman"/>
          <w:sz w:val="24"/>
          <w:szCs w:val="24"/>
          <w:lang w:eastAsia="ru-RU"/>
        </w:rPr>
        <w:t>Правительства Российской Федерации от 28 ноября 2011 г. № 977 "О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 и сведений, размещенных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в части, касающейся сведений, отсутствующих в единой системе идентификации и аутентификации;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возможность вернуться на любой из этапов заполнения электронной формы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без потери ранее введенной информации;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возможность доступа гражданина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к ранее поданным им </w:t>
      </w:r>
      <w:r>
        <w:rPr>
          <w:rFonts w:cs="Times New Roman" w:ascii="Times New Roman" w:hAnsi="Times New Roman"/>
          <w:sz w:val="24"/>
          <w:szCs w:val="24"/>
        </w:rPr>
        <w:t xml:space="preserve">заявлениям о переустройстве и (или) перепланировке жилого помещения, уведомлениям о завершении переустройства и (или) перепланировки помещения, заявлениям об исправлении опечаток или ошибок, заявлениям о выдаче копии </w:t>
      </w:r>
      <w:r>
        <w:rPr>
          <w:rFonts w:cs="Times New Roman" w:ascii="Times New Roman" w:hAnsi="Times New Roman"/>
          <w:sz w:val="24"/>
          <w:szCs w:val="24"/>
          <w:lang w:eastAsia="ru-RU"/>
        </w:rPr>
        <w:t>в течение не менее одного года, а также частично сформированным запросам - в течение не менее 3 месяцев.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Сформированное </w:t>
      </w:r>
      <w:r>
        <w:rPr>
          <w:rFonts w:cs="Times New Roman" w:ascii="Times New Roman" w:hAnsi="Times New Roman"/>
          <w:sz w:val="24"/>
          <w:szCs w:val="24"/>
        </w:rPr>
        <w:t xml:space="preserve">заявление о переустройстве и (или) перепланировке жилого помещения, уведомление о завершении переустройства и (или) перепланировки помещения, заявление об исправлении опечаток или ошибок, заявление о выдаче копии </w:t>
      </w:r>
      <w:r>
        <w:rPr>
          <w:rFonts w:cs="Times New Roman" w:ascii="Times New Roman" w:hAnsi="Times New Roman"/>
          <w:sz w:val="24"/>
          <w:szCs w:val="24"/>
          <w:lang w:eastAsia="ru-RU"/>
        </w:rPr>
        <w:t>направляется в Администрацию посредством Единого портала государственных и муниципальных услуг (функций), Единого Интернет-портала государственных и муниципальных услуг (функций)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3.6.3. Администрация обеспечивает прием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и его регистрацию в срок, указанный в пункте 2.20 настоящего Регламента, без необходимости повторного представления на бумажном носителе.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После регистрации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 и </w:t>
      </w:r>
      <w:r>
        <w:rPr>
          <w:rFonts w:cs="Times New Roman" w:ascii="Times New Roman" w:hAnsi="Times New Roman"/>
          <w:sz w:val="24"/>
          <w:szCs w:val="24"/>
          <w:lang w:eastAsia="ru-RU"/>
        </w:rPr>
        <w:t>направляется в структурное подразделение, ответственное за предоставление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После принятия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 xml:space="preserve">специалистом ОКС статус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заявителя в Личном кабинете на Едином портале государственных и муниципальных услуг (функций), Едином Интернет-портале государственных и муниципальных услуг (функций) Нижегородской области обновляется до статуса "принято".</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3.6.4. Прием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поступившего в Администрацию через Единый портал государственных и муниципальных услуг (функций), Единый Интернет-портал государственных и муниципальных услуг (функций) Нижегородской области, осуществляется не позднее рабочего дня, следующего за днем поступления в Администрацию указанного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Специалист ОКС не позднее следующего рабочего дня со дня получения заявления, поданного в форме электронного документа: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 уведомляет в электронной форме о получении </w:t>
      </w:r>
      <w:r>
        <w:rPr>
          <w:rFonts w:cs="Times New Roman" w:ascii="Times New Roman" w:hAnsi="Times New Roman"/>
          <w:sz w:val="24"/>
          <w:szCs w:val="24"/>
        </w:rPr>
        <w:t>заявления о переустройстве и (или) перепланировке жилого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формирует и направляет в порядке межведомственного взаимодействия запросы в органы и организации, имеющие в распоряжении следующую информацию:</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о наличии в собственности или ином праве жилых помещений (в случае обращения с заявлением о переустройстве и (или) перепланировки жилого помещения, заявления об исправлении опечаток или ошибок);</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б) </w:t>
      </w:r>
      <w:r>
        <w:rPr>
          <w:rFonts w:cs="Times New Roman" w:ascii="Times New Roman" w:hAnsi="Times New Roman"/>
          <w:sz w:val="24"/>
          <w:szCs w:val="24"/>
        </w:rPr>
        <w:t>заключение о допустимости проведения переустройства и (или) перепланировки помещения в многоквартирном доме, если такое помещение или дом, в котором находится помещение, является памятником архитектуры, истории или культуры (в случае обращения с заявлением о переустройстве и (или) перепланировке жилого помещения);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в) технический паспорт переустраиваемого и (или) перепланируемого помещения в многоквартирном доме (в случае обращения с заявлением о переустройстве и (или) перепланировке жилого помещения).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Специалист ОКС не позднее следующего рабочего дня со дня получения уведомления о завершении переустройства и (или) перепланировки помещения, поданного в форме электронного документа: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уведомляет в электронной форме о получении уведомления о завершении переустройства и (или) перепланировки помещения;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 при необходимости корректирует дату и время осмотра помещения в многоквартирном доме.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3.6.5. Результат предоставления муниципальной услуги по выбору заявителя может быть направлен ему в форме электронного документа, подписанный усиленной квалифицированной электронной подписью уполномоченного должностного лица в личный кабинет на Едином Интернет-портале государственных и муниципальных услуг (функций) Нижегородской области, Едином портале государственных и муниципальных услуг (функций).</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3.6.5. В случае отсутствия в ответе информации и (или) сведений из документов, необходимых для предоставления муниципальной услуги, указанных в </w:t>
      </w:r>
      <w:hyperlink r:id="rId15">
        <w:r>
          <w:rPr>
            <w:rFonts w:cs="Times New Roman" w:ascii="Times New Roman" w:hAnsi="Times New Roman"/>
            <w:sz w:val="24"/>
            <w:szCs w:val="24"/>
            <w:lang w:eastAsia="ru-RU"/>
          </w:rPr>
          <w:t xml:space="preserve">пункте </w:t>
        </w:r>
      </w:hyperlink>
      <w:r>
        <w:rPr>
          <w:rFonts w:cs="Times New Roman" w:ascii="Times New Roman" w:hAnsi="Times New Roman"/>
          <w:sz w:val="24"/>
          <w:szCs w:val="24"/>
          <w:lang w:eastAsia="ru-RU"/>
        </w:rPr>
        <w:t>2.8.2 настоящего Регламента, специалист ОКС направляет заявителю электронное уведомление о приостановлении с указанием даты представления в Администрацию необходимых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3.6.6. Срок представления заявителем необходимых документов не должен превышать 15 рабочих дней со дня направления заявителю уведомления о приостановлении.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3.6.7. В случае непредставления в течение указанного срока необходимых документов заявитель уведомляется в электронной форме об отказе в предоставлении муниципальной услуги. </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3.6.8. Заявитель имеет возможность получения информации о ходе предоставления муниципальной услуги в соответствии с </w:t>
      </w:r>
      <w:hyperlink r:id="rId16">
        <w:r>
          <w:rPr>
            <w:rFonts w:cs="Times New Roman" w:ascii="Times New Roman" w:hAnsi="Times New Roman"/>
            <w:sz w:val="24"/>
            <w:szCs w:val="24"/>
            <w:lang w:eastAsia="ru-RU"/>
          </w:rPr>
          <w:t>пунктом 1.6</w:t>
        </w:r>
      </w:hyperlink>
      <w:r>
        <w:rPr>
          <w:rFonts w:ascii="Times New Roman" w:hAnsi="Times New Roman"/>
          <w:sz w:val="24"/>
          <w:szCs w:val="24"/>
        </w:rPr>
        <w:t xml:space="preserve"> </w:t>
      </w:r>
      <w:r>
        <w:rPr>
          <w:rFonts w:cs="Times New Roman" w:ascii="Times New Roman" w:hAnsi="Times New Roman"/>
          <w:sz w:val="24"/>
          <w:szCs w:val="24"/>
          <w:lang w:eastAsia="ru-RU"/>
        </w:rPr>
        <w:t>настоящего Регламента.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3.6.9. При предоставлении муниципальной услуги в электронной форме заявителю направляется: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уведомление о предварительной записи на прием;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уведомление об отказе в приеме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уведомление о приеме и регистрации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уведомление о приостановлении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уведомление о результате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результат предоставления муниципальной услуги.</w:t>
      </w:r>
    </w:p>
    <w:p>
      <w:pPr>
        <w:pStyle w:val="Normal"/>
        <w:numPr>
          <w:ilvl w:val="0"/>
          <w:numId w:val="0"/>
        </w:numPr>
        <w:suppressAutoHyphens w:val="true"/>
        <w:spacing w:lineRule="auto" w:line="240" w:before="0" w:after="0"/>
        <w:ind w:left="0" w:right="0" w:firstLine="567"/>
        <w:jc w:val="both"/>
        <w:outlineLvl w:val="0"/>
        <w:rPr>
          <w:rFonts w:ascii="Times New Roman" w:hAnsi="Times New Roman" w:cs="Times New Roman"/>
          <w:bCs/>
          <w:sz w:val="24"/>
          <w:szCs w:val="24"/>
          <w:lang w:eastAsia="ru-RU"/>
        </w:rPr>
      </w:pPr>
      <w:r>
        <w:rPr>
          <w:rFonts w:cs="Times New Roman" w:ascii="Times New Roman" w:hAnsi="Times New Roman"/>
          <w:bCs/>
          <w:sz w:val="24"/>
          <w:szCs w:val="24"/>
          <w:lang w:eastAsia="ru-RU"/>
        </w:rPr>
      </w:r>
    </w:p>
    <w:p>
      <w:pPr>
        <w:pStyle w:val="Normal"/>
        <w:suppressAutoHyphens w:val="true"/>
        <w:spacing w:lineRule="auto" w:line="240" w:before="0" w:after="0"/>
        <w:ind w:left="0" w:right="0" w:firstLine="567"/>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bookmarkStart w:id="5" w:name="Par32"/>
      <w:bookmarkStart w:id="6" w:name="Par32"/>
      <w:bookmarkEnd w:id="6"/>
    </w:p>
    <w:p>
      <w:pPr>
        <w:pStyle w:val="Normal"/>
        <w:widowControl w:val="false"/>
        <w:numPr>
          <w:ilvl w:val="0"/>
          <w:numId w:val="0"/>
        </w:numPr>
        <w:suppressAutoHyphens w:val="true"/>
        <w:spacing w:lineRule="auto" w:line="240" w:before="0" w:after="0"/>
        <w:ind w:left="0" w:right="0" w:firstLine="567"/>
        <w:jc w:val="center"/>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right="0" w:firstLine="567"/>
        <w:jc w:val="center"/>
        <w:outlineLvl w:val="1"/>
        <w:rPr>
          <w:rFonts w:ascii="Times New Roman" w:hAnsi="Times New Roman"/>
          <w:sz w:val="24"/>
          <w:szCs w:val="24"/>
        </w:rPr>
      </w:pPr>
      <w:r>
        <w:rPr>
          <w:rFonts w:cs="Times New Roman" w:ascii="Times New Roman" w:hAnsi="Times New Roman"/>
          <w:sz w:val="24"/>
          <w:szCs w:val="24"/>
          <w:lang w:val="en-US"/>
        </w:rPr>
        <w:t>IV</w:t>
      </w:r>
      <w:r>
        <w:rPr>
          <w:rFonts w:cs="Times New Roman" w:ascii="Times New Roman" w:hAnsi="Times New Roman"/>
          <w:sz w:val="24"/>
          <w:szCs w:val="24"/>
        </w:rPr>
        <w:t xml:space="preserve">. ФОРМЫ КОНТРОЛЯ ЗА ИСПОЛНЕНИЕМ </w:t>
      </w:r>
    </w:p>
    <w:p>
      <w:pPr>
        <w:pStyle w:val="Normal"/>
        <w:widowControl w:val="false"/>
        <w:numPr>
          <w:ilvl w:val="0"/>
          <w:numId w:val="0"/>
        </w:numPr>
        <w:suppressAutoHyphens w:val="true"/>
        <w:spacing w:lineRule="auto" w:line="240" w:before="0" w:after="0"/>
        <w:ind w:left="0" w:right="0" w:firstLine="567"/>
        <w:jc w:val="center"/>
        <w:outlineLvl w:val="1"/>
        <w:rPr>
          <w:rFonts w:ascii="Times New Roman" w:hAnsi="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РЕГЛАМЕНТА</w:t>
      </w:r>
    </w:p>
    <w:p>
      <w:pPr>
        <w:pStyle w:val="Normal"/>
        <w:widowControl w:val="false"/>
        <w:numPr>
          <w:ilvl w:val="0"/>
          <w:numId w:val="0"/>
        </w:numPr>
        <w:suppressAutoHyphens w:val="true"/>
        <w:spacing w:lineRule="auto" w:line="240" w:before="0" w:after="0"/>
        <w:ind w:left="0" w:right="0" w:firstLine="567"/>
        <w:jc w:val="center"/>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4.1. Контроль за полнотой и качеством предоставления муниципальной услуги, за соблюдением последовательности действий, определенных административными процедурами по предоставлению муниципальной услуги, проводится путем проведения проверок, выявления и устранения нарушений. Формы контроля включают в себя текущий (внутренний) контроль и проведение плановых и внеплановых поверок.</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4.2. Текущий (внутренний) контроль осуществляется путем проверок соблюдения и исполнения положений настоящего Регламента, в том числе устанавливающих последовательность действий, определенных административными процедурами, сроки осуществления административных процедур, иных нормативных правовых актов Российской Федерации, Нижегородской области и муниципальных правовых актов Шарангского муниципального района</w:t>
      </w:r>
      <w:r>
        <w:rPr>
          <w:rFonts w:cs="Times New Roman" w:ascii="Times New Roman" w:hAnsi="Times New Roman"/>
          <w:b/>
          <w:sz w:val="24"/>
          <w:szCs w:val="24"/>
        </w:rPr>
        <w:t xml:space="preserve"> </w:t>
      </w:r>
      <w:r>
        <w:rPr>
          <w:rFonts w:cs="Times New Roman" w:ascii="Times New Roman" w:hAnsi="Times New Roman"/>
          <w:sz w:val="24"/>
          <w:szCs w:val="24"/>
        </w:rPr>
        <w:t>, устанавливающих требования к предоставлению муниципальной услуги.</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4.3. Контроль за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содержащие жалобы на решения, действия (бездействие) должностных лиц, ответственных за предоставление муниципальной услуги.</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4.4. Периодичность осуществления плановых проверок устанавливается главой МСУ, но не реже одного раза в год.</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4.5. Внеплановые проверки проводятся в случае получения обращений (жалоб) заявителей на действия (бездействие) должностных лиц, ответственных за предоставление муниципальной услуги, а также в связи с проверкой устранения ранее выявленных нарушений настоящего Регламента.</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4.6. Контроль за предоставлением муниципальной услуги со стороны граждан, их объединений и организаций осуществляется путем широкого доступа к информации о деятельности Администрации, включая возможность получения информации по телефону, а также в письменной или электронной форме по запросу.</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4.7. </w:t>
      </w:r>
      <w:r>
        <w:rPr>
          <w:rFonts w:cs="Times New Roman" w:ascii="Times New Roman" w:hAnsi="Times New Roman"/>
          <w:sz w:val="24"/>
          <w:szCs w:val="24"/>
          <w:lang w:eastAsia="ru-RU"/>
        </w:rPr>
        <w:t>Должностное лицо несет персональную ответственность за соблюдение сроков и порядка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Персональная ответственность должностного лица определяется его должностной инструкцией.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4.8. Перечень лиц, осуществляющих контроль за предоставлением муниципальной услуги, устанавливается нормативными правовыми актами Администрации. </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4.9. Заявитель вправе получать информацию о порядке предоставления муниципальной услуги, направлять замечания и предложения по улучшению качества предоставления муниципальной услуги, а также оценивать качество предоставления муниципальной услуги.</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4.10. При предоставлении заявителю результата муниципальной услуги специалист ОКС или работник МФЦ (в случае обращения заявителя за предоставлением муниципальной услуги через МФЦ) информирует его о сборе мнений заявителей о качестве предоставления муниципальной услуги, описывает процедуру оценки, обращает внимание заявителя, что участие в оценке является для него бесплатным.</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4.11. После описания процедуры оценки специалист ОКС предлагает заявителю оценить качество услуги путем заполнения анкеты или опросного листа.</w:t>
      </w:r>
    </w:p>
    <w:p>
      <w:pPr>
        <w:pStyle w:val="ConsPlusNormal"/>
        <w:suppressAutoHyphens w:val="true"/>
        <w:ind w:left="0" w:right="0" w:firstLine="567"/>
        <w:jc w:val="both"/>
        <w:rPr>
          <w:rFonts w:ascii="Times New Roman" w:hAnsi="Times New Roman"/>
          <w:sz w:val="24"/>
          <w:szCs w:val="24"/>
        </w:rPr>
      </w:pPr>
      <w:r>
        <w:rPr>
          <w:rFonts w:ascii="Times New Roman" w:hAnsi="Times New Roman"/>
          <w:sz w:val="24"/>
          <w:szCs w:val="24"/>
        </w:rPr>
        <w:t>Если заявитель обращался за предоставлением муниципальной услуги через МФЦ, то работник МФЦ предлагает использовать для участия в указанной оценке терминальное или иное устройство, расположенное непосредственно в месте предоставления муниципальной услуги (при наличии технических возможностей) либо сайтом Портал МФЦ Нижегородской области, расположенным в сети "Интернет" либо заполнить анкеты или опросные листы.</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right="0" w:firstLine="567"/>
        <w:jc w:val="center"/>
        <w:outlineLvl w:val="1"/>
        <w:rPr>
          <w:rFonts w:ascii="Times New Roman" w:hAnsi="Times New Roman"/>
          <w:sz w:val="24"/>
          <w:szCs w:val="24"/>
        </w:rPr>
      </w:pPr>
      <w:r>
        <w:rPr>
          <w:rFonts w:cs="Times New Roman" w:ascii="Times New Roman" w:hAnsi="Times New Roman"/>
          <w:sz w:val="24"/>
          <w:szCs w:val="24"/>
          <w:lang w:val="en-US"/>
        </w:rPr>
        <w:t>V</w:t>
      </w:r>
      <w:r>
        <w:rPr>
          <w:rFonts w:cs="Times New Roman" w:ascii="Times New Roman" w:hAnsi="Times New Roman"/>
          <w:sz w:val="24"/>
          <w:szCs w:val="24"/>
        </w:rPr>
        <w:t>. ДОСУДЕБНЫЙ (ВНЕСУДЕБНЫЙ) ПОРЯДОК ОБЖАЛОВАНИЯ РЕШЕНИЙ И ДЕЙСТВИЙ (БЕЗДЕЙСТВИЯ) АДМИНИСТРАЦИИ И ЕЕ ДОЛЖНОСТНЫХ ЛИЦ, ПРЕДОСТАВЛЯЮЩИХ МУНИЦИПАЛЬНУЮ УСЛУГУ, А ТАКЖЕ РЕШЕНИЙ И (ИЛИ) ДЕЙСТВИЙ (БЕЗДЕЙСТВИЯ) МФЦ, РАБОТНИКОВ МФЦ</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cs="Times New Roman"/>
          <w:sz w:val="24"/>
          <w:szCs w:val="24"/>
        </w:rPr>
      </w:pPr>
      <w:r>
        <w:rPr>
          <w:rFonts w:cs="Times New Roman" w:ascii="Times New Roman" w:hAnsi="Times New Roman"/>
          <w:sz w:val="24"/>
          <w:szCs w:val="24"/>
        </w:rPr>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 xml:space="preserve">5.1.Заявитель вправе подать жалобу на решения и (или) действия (бездействие) администрации, ее должностных лиц, а также на решения и (или) действия (бездействие) МФЦ, работника МФЦ, принятых (осуществленных) в ходе предоставления муниципальной услуги.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5.2. Жалоба подается в Администрацию, МФЦ в письменной форме, в том числе при личном приеме заявителя, или в электронном виде.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(бездействие) структурного подразделения Администрации, можно подать в письменной форме, в том числе при личном приеме заявителя, или в электронном виде.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(бездействие) МФЦ также можно подать учредителю МФЦ в письменной форме, в том числе при личном приеме заявителя, или в электронном виде.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Жалобу на решения и действия (бездействия) работника МФЦ подается руководителю МФЦ в письменной форме на личном приеме заявителя.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Прием жалоб в письменной форме осуществляется Администрацией, МФЦ,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Время приема жалоб должно совпадать со временем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Жалоба в письменной форме может быть также направлена по почте.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Прием жалоб в письменной форме осуществляется учредителем МФЦ в месте фактического нахождения учредителя.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Время приема жалоб учредителем МФЦ должно совпадать со временем работы учредителя.</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5.3. Информирование заявителей о порядке подачи и рассмотрения жалобы осуществляется в соответствии с пунктом 1.6 настоящего Регламента.</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5.4. Досудебное (внесудебное) обжалование решений и действий (бездействия) администрации, ее должностных лиц, а также решений и (или) действий (бездействия) МФЦ, работника МФЦ осуществляется в соответствии с:</w:t>
      </w:r>
    </w:p>
    <w:p>
      <w:pPr>
        <w:pStyle w:val="ListParagraph"/>
        <w:widowControl w:val="false"/>
        <w:numPr>
          <w:ilvl w:val="0"/>
          <w:numId w:val="4"/>
        </w:numPr>
        <w:suppressAutoHyphens w:val="true"/>
        <w:spacing w:lineRule="auto" w:line="240" w:before="0" w:after="0"/>
        <w:ind w:left="0" w:right="0" w:firstLine="567"/>
        <w:contextualSpacing w:val="false"/>
        <w:jc w:val="both"/>
        <w:outlineLvl w:val="1"/>
        <w:rPr>
          <w:rFonts w:ascii="Times New Roman" w:hAnsi="Times New Roman"/>
          <w:sz w:val="24"/>
          <w:szCs w:val="24"/>
        </w:rPr>
      </w:pPr>
      <w:r>
        <w:rPr>
          <w:rFonts w:cs="Times New Roman" w:ascii="Times New Roman" w:hAnsi="Times New Roman"/>
          <w:sz w:val="24"/>
          <w:szCs w:val="24"/>
        </w:rPr>
        <w:t>Федеральным законом от 27 июля 2010 г. № 210-ФЗ "Об организации предоставления государственных и муниципальных услуг";</w:t>
      </w:r>
    </w:p>
    <w:p>
      <w:pPr>
        <w:pStyle w:val="ListParagraph"/>
        <w:widowControl w:val="false"/>
        <w:numPr>
          <w:ilvl w:val="0"/>
          <w:numId w:val="4"/>
        </w:numPr>
        <w:suppressAutoHyphens w:val="true"/>
        <w:spacing w:lineRule="auto" w:line="240" w:before="0" w:after="0"/>
        <w:ind w:left="0" w:right="0" w:firstLine="567"/>
        <w:contextualSpacing w:val="false"/>
        <w:jc w:val="both"/>
        <w:outlineLvl w:val="1"/>
        <w:rPr>
          <w:rFonts w:ascii="Times New Roman" w:hAnsi="Times New Roman"/>
          <w:sz w:val="24"/>
          <w:szCs w:val="24"/>
        </w:rPr>
      </w:pPr>
      <w:r>
        <w:rPr>
          <w:rFonts w:cs="Times New Roman" w:ascii="Times New Roman" w:hAnsi="Times New Roman"/>
          <w:sz w:val="24"/>
          <w:szCs w:val="24"/>
        </w:rPr>
        <w:t>постановлением Правительства Российской Федерации от 20 ноября 2012 г. №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pPr>
        <w:pStyle w:val="ListParagraph"/>
        <w:widowControl w:val="false"/>
        <w:numPr>
          <w:ilvl w:val="0"/>
          <w:numId w:val="4"/>
        </w:numPr>
        <w:suppressAutoHyphens w:val="true"/>
        <w:spacing w:lineRule="auto" w:line="240" w:before="0" w:after="0"/>
        <w:ind w:left="0" w:right="0" w:firstLine="567"/>
        <w:contextualSpacing w:val="false"/>
        <w:jc w:val="both"/>
        <w:outlineLvl w:val="1"/>
        <w:rPr>
          <w:rFonts w:ascii="Times New Roman" w:hAnsi="Times New Roman"/>
          <w:sz w:val="24"/>
          <w:szCs w:val="24"/>
        </w:rPr>
      </w:pPr>
      <w:r>
        <w:rPr>
          <w:rFonts w:cs="Times New Roman" w:ascii="Times New Roman" w:hAnsi="Times New Roman"/>
          <w:sz w:val="24"/>
          <w:szCs w:val="24"/>
        </w:rPr>
        <w:t>постановлением Правительства Российской Федерации от 16 августа 2012 г. № 840 "</w:t>
      </w:r>
      <w:r>
        <w:rPr>
          <w:rFonts w:cs="Times New Roman" w:ascii="Times New Roman" w:hAnsi="Times New Roman"/>
          <w:sz w:val="24"/>
          <w:szCs w:val="24"/>
          <w:lang w:eastAsia="ru-RU"/>
        </w:rPr>
        <w:t xml:space="preserve">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5.5. Заявитель может обратиться с жалобой на действия (бездействие) решения и (или) действия (бездействие).</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5.5.1. Заявитель может обратиться с жалобой на действия (бездействие) решения и (или) действия (бездействие) Администрации, ее должностных лиц, в том числе в следующих случаях:</w:t>
      </w:r>
    </w:p>
    <w:p>
      <w:pPr>
        <w:pStyle w:val="Normal"/>
        <w:widowControl w:val="false"/>
        <w:numPr>
          <w:ilvl w:val="0"/>
          <w:numId w:val="0"/>
        </w:numPr>
        <w:suppressAutoHyphens w:val="true"/>
        <w:spacing w:lineRule="auto" w:line="240" w:before="0" w:after="0"/>
        <w:ind w:left="0" w:right="0" w:firstLine="567"/>
        <w:jc w:val="both"/>
        <w:outlineLvl w:val="1"/>
        <w:rPr/>
      </w:pPr>
      <w:r>
        <w:rPr>
          <w:rFonts w:cs="Times New Roman" w:ascii="Times New Roman" w:hAnsi="Times New Roman"/>
          <w:sz w:val="24"/>
          <w:szCs w:val="24"/>
        </w:rPr>
        <w:t xml:space="preserve">а) нарушение срока регистрации запроса заявителя о предоставлении муниципальной услуги, запроса, указанного в </w:t>
      </w:r>
      <w:hyperlink r:id="rId17">
        <w:r>
          <w:rPr>
            <w:rFonts w:cs="Times New Roman" w:ascii="Times New Roman" w:hAnsi="Times New Roman"/>
            <w:sz w:val="24"/>
            <w:szCs w:val="24"/>
          </w:rPr>
          <w:t>статье 15.1</w:t>
        </w:r>
      </w:hyperlink>
      <w:r>
        <w:rPr>
          <w:rFonts w:cs="Times New Roman" w:ascii="Times New Roman" w:hAnsi="Times New Roman"/>
          <w:sz w:val="24"/>
          <w:szCs w:val="24"/>
        </w:rPr>
        <w:t xml:space="preserve"> Федерального закона от 27 июля 2010 г. № 210-ФЗ "Об организации предоставления государственных и муниципальных услуг" (последнее указывается в том случае, если муниципальная услуга предоставляется посредством комплексного запроса);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б) нарушение срока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в) требование предоставления заявителем документов </w:t>
      </w:r>
      <w:r>
        <w:rPr>
          <w:rFonts w:cs="Times New Roman" w:ascii="Times New Roman" w:hAnsi="Times New Roman"/>
          <w:sz w:val="24"/>
          <w:szCs w:val="24"/>
          <w:lang w:eastAsia="ru-RU"/>
        </w:rPr>
        <w:t xml:space="preserve">или информации либо осуществления действий, представление или осуществление которых не предусмотрено </w:t>
      </w:r>
      <w:r>
        <w:rPr>
          <w:rFonts w:cs="Times New Roman" w:ascii="Times New Roman" w:hAnsi="Times New Roman"/>
          <w:sz w:val="24"/>
          <w:szCs w:val="24"/>
        </w:rPr>
        <w:t>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для предоставления муниципальной услуги;</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для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е) </w:t>
      </w:r>
      <w:r>
        <w:rPr>
          <w:rFonts w:cs="Times New Roman" w:ascii="Times New Roman" w:hAnsi="Times New Roman"/>
          <w:sz w:val="24"/>
          <w:szCs w:val="24"/>
          <w:lang w:eastAsia="ru-RU"/>
        </w:rPr>
        <w:t xml:space="preserve">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ж) отказ Администрации, его должностного лица </w:t>
      </w:r>
      <w:r>
        <w:rPr>
          <w:rFonts w:cs="Times New Roman" w:ascii="Times New Roman" w:hAnsi="Times New Roman"/>
          <w:sz w:val="24"/>
          <w:szCs w:val="24"/>
          <w:lang w:eastAsia="ru-RU"/>
        </w:rPr>
        <w:t>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lang w:eastAsia="ru-RU"/>
        </w:rPr>
        <w:t>3)</w:t>
      </w:r>
      <w:r>
        <w:rPr>
          <w:rFonts w:cs="Times New Roman" w:ascii="Times New Roman" w:hAnsi="Times New Roman"/>
          <w:sz w:val="24"/>
          <w:szCs w:val="24"/>
          <w:lang w:eastAsia="ru-RU"/>
        </w:rPr>
        <w:t xml:space="preserve"> нарушение срока или порядка выдачи документов по результатам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w:t>
      </w:r>
      <w:r>
        <w:rPr>
          <w:rFonts w:cs="Times New Roman" w:ascii="Times New Roman" w:hAnsi="Times New Roman"/>
          <w:sz w:val="24"/>
          <w:szCs w:val="24"/>
        </w:rPr>
        <w:t>Шарангского муниципального района</w:t>
      </w:r>
      <w:r>
        <w:rPr>
          <w:rFonts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18">
        <w:r>
          <w:rPr>
            <w:rFonts w:cs="Times New Roman" w:ascii="Times New Roman" w:hAnsi="Times New Roman"/>
            <w:sz w:val="24"/>
            <w:szCs w:val="24"/>
            <w:lang w:eastAsia="ru-RU"/>
          </w:rPr>
          <w:t>пунктом 4 части 1 статьи 7</w:t>
        </w:r>
      </w:hyperlink>
      <w:r>
        <w:rPr>
          <w:rFonts w:cs="Times New Roman" w:ascii="Times New Roman" w:hAnsi="Times New Roman"/>
          <w:sz w:val="24"/>
          <w:szCs w:val="24"/>
          <w:lang w:eastAsia="ru-RU"/>
        </w:rPr>
        <w:t xml:space="preserve"> Федерального закона </w:t>
      </w:r>
      <w:r>
        <w:rPr>
          <w:rFonts w:cs="Times New Roman" w:ascii="Times New Roman" w:hAnsi="Times New Roman"/>
          <w:bCs/>
          <w:sz w:val="24"/>
          <w:szCs w:val="24"/>
          <w:lang w:eastAsia="ru-RU"/>
        </w:rPr>
        <w:t>от 27 июля 2010 г. №210-ФЗ "Об организации предоставления государственных и муниципальных услуг"</w:t>
      </w:r>
      <w:r>
        <w:rPr>
          <w:rFonts w:cs="Times New Roman" w:ascii="Times New Roman" w:hAnsi="Times New Roman"/>
          <w:sz w:val="24"/>
          <w:szCs w:val="24"/>
          <w:lang w:eastAsia="ru-RU"/>
        </w:rPr>
        <w:t xml:space="preserve">. </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lang w:eastAsia="ru-RU"/>
        </w:rPr>
        <w:t xml:space="preserve">5.5.2. </w:t>
      </w:r>
      <w:r>
        <w:rPr>
          <w:rFonts w:cs="Times New Roman" w:ascii="Times New Roman" w:hAnsi="Times New Roman"/>
          <w:sz w:val="24"/>
          <w:szCs w:val="24"/>
        </w:rPr>
        <w:t>Заявитель может обратиться с жалобой на действия (бездействие) решения и (или) действия (бездействие) МФЦ, работников МФЦ, в том числе в следующих случаях: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нарушение срока регистрации запроса заявителя о предоставлении муниципальной услуги, запроса, указанного в статье 15.1 Федерального закона от 27 июля 2010 г. № 210-ФЗ "Об организации предоставления государственных и муниципальных услуг" (в том случае, если муниципальная услуга оказывается посредством комплексного запроса);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нарушение срока предоставления муниципальной услуги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требование предоставления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для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г) отказ в приеме документов, предоставление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w:t>
      </w:r>
      <w:r>
        <w:rPr>
          <w:rFonts w:cs="Times New Roman" w:ascii="Times New Roman" w:hAnsi="Times New Roman"/>
          <w:b/>
          <w:sz w:val="24"/>
          <w:szCs w:val="24"/>
          <w:lang w:eastAsia="ru-RU"/>
        </w:rPr>
        <w:t xml:space="preserve"> </w:t>
      </w:r>
      <w:r>
        <w:rPr>
          <w:rFonts w:cs="Times New Roman" w:ascii="Times New Roman" w:hAnsi="Times New Roman"/>
          <w:sz w:val="24"/>
          <w:szCs w:val="24"/>
          <w:lang w:eastAsia="ru-RU"/>
        </w:rPr>
        <w:t>для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е)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нормативными правовыми актами Шарангского муниципального района;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ж) отказ МФЦ, работника МФЦ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3) нарушение срока или порядка выдачи документов по результатам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и)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Нижегородской области, нормативными правовыми актами Шарангского муниципального района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к)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 №210-ФЗ "Об организации предоставления государственных и муниципальных услуг" (указывается в том случае, если услуга в полном объеме предоставляется в МФЦ – результат услуги оформляется за подписью директора или иного должностного лица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5.6. В электронном виде жалоба может быть подана заявителем посредством: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официального сайта органа, предоставляющего муниципальную услугу, в информационно-телекоммуникационной сети "Интернет";</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федеральной государственной информационной системы "Единый портал государственных и муниципальных услуг (функций)";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5.7. Жалоба должна содержать:</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а) наименование структурного подразделения Администрации, должностного лица Администрации либо муниципального служащего, </w:t>
      </w:r>
      <w:r>
        <w:rPr>
          <w:rFonts w:cs="Times New Roman" w:ascii="Times New Roman" w:hAnsi="Times New Roman"/>
          <w:sz w:val="24"/>
          <w:szCs w:val="24"/>
          <w:lang w:eastAsia="ru-RU"/>
        </w:rPr>
        <w:t xml:space="preserve">МФЦ, его руководителя и (или) работника, </w:t>
      </w:r>
      <w:r>
        <w:rPr>
          <w:rFonts w:cs="Times New Roman" w:ascii="Times New Roman" w:hAnsi="Times New Roman"/>
          <w:sz w:val="24"/>
          <w:szCs w:val="24"/>
        </w:rPr>
        <w:t>решения и действия (бездействие) которых обжалуются;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б) </w:t>
      </w:r>
      <w:r>
        <w:rPr>
          <w:rFonts w:cs="Times New Roman" w:ascii="Times New Roman" w:hAnsi="Times New Roman"/>
          <w:sz w:val="24"/>
          <w:szCs w:val="24"/>
          <w:lang w:eastAsia="ru-RU"/>
        </w:rPr>
        <w:t>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Pr>
          <w:rFonts w:cs="Times New Roman" w:ascii="Times New Roman" w:hAnsi="Times New Roman"/>
          <w:bCs/>
          <w:iCs/>
          <w:sz w:val="24"/>
          <w:szCs w:val="24"/>
          <w:lang w:eastAsia="ru-RU"/>
        </w:rPr>
        <w:t xml:space="preserve"> (за исключением случая, когда жалоба направляется посредством системы досудебного обжалования)</w:t>
      </w:r>
      <w:r>
        <w:rPr>
          <w:rFonts w:cs="Times New Roman" w:ascii="Times New Roman" w:hAnsi="Times New Roman"/>
          <w:sz w:val="24"/>
          <w:szCs w:val="24"/>
        </w:rPr>
        <w:t>;</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в) сведения об обжалуемых решениях и действиях (бездействии) структурного подразделения Администрации, предоставляющего муниципальную услугу, его должностного лица либо муниципального служащего, </w:t>
      </w:r>
      <w:r>
        <w:rPr>
          <w:rFonts w:cs="Times New Roman" w:ascii="Times New Roman" w:hAnsi="Times New Roman"/>
          <w:sz w:val="24"/>
          <w:szCs w:val="24"/>
          <w:lang w:eastAsia="ru-RU"/>
        </w:rPr>
        <w:t>МФЦ, работника МФЦ;</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 xml:space="preserve">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w:t>
      </w:r>
      <w:r>
        <w:rPr>
          <w:rFonts w:cs="Times New Roman" w:ascii="Times New Roman" w:hAnsi="Times New Roman"/>
          <w:sz w:val="24"/>
          <w:szCs w:val="24"/>
          <w:lang w:eastAsia="ru-RU"/>
        </w:rPr>
        <w:t>МФЦ, работника МФЦ</w:t>
      </w:r>
      <w:r>
        <w:rPr>
          <w:rFonts w:cs="Times New Roman" w:ascii="Times New Roman" w:hAnsi="Times New Roman"/>
          <w:sz w:val="24"/>
          <w:szCs w:val="24"/>
        </w:rPr>
        <w:t>. Заявителем могут быть представлены документы (при наличии), подтверждающие доводы заявителя, либо их копии.</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5.8. В случае подачи жалобы на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5.9.</w:t>
      </w:r>
      <w:r>
        <w:rPr>
          <w:rFonts w:cs="Times New Roman" w:ascii="Times New Roman" w:hAnsi="Times New Roman"/>
          <w:sz w:val="24"/>
          <w:szCs w:val="24"/>
          <w:lang w:eastAsia="ru-RU"/>
        </w:rPr>
        <w:t xml:space="preserve"> В случае, если жалоба подается через представителя заявителя, представляется документ, подтверждающий личность представителя, а также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suppressAutoHyphens w:val="true"/>
        <w:spacing w:lineRule="auto" w:line="240" w:before="0" w:after="0"/>
        <w:ind w:left="0" w:right="0" w:firstLine="567"/>
        <w:jc w:val="both"/>
        <w:rPr/>
      </w:pPr>
      <w:r>
        <w:rPr>
          <w:rFonts w:cs="Times New Roman" w:ascii="Times New Roman" w:hAnsi="Times New Roman"/>
          <w:sz w:val="24"/>
          <w:szCs w:val="24"/>
          <w:lang w:eastAsia="ru-RU"/>
        </w:rPr>
        <w:t xml:space="preserve">а) оформленная в соответствии с </w:t>
      </w:r>
      <w:hyperlink r:id="rId19">
        <w:r>
          <w:rPr>
            <w:rFonts w:cs="Times New Roman" w:ascii="Times New Roman" w:hAnsi="Times New Roman"/>
            <w:sz w:val="24"/>
            <w:szCs w:val="24"/>
            <w:lang w:eastAsia="ru-RU"/>
          </w:rPr>
          <w:t>законодательством</w:t>
        </w:r>
      </w:hyperlink>
      <w:r>
        <w:rPr>
          <w:rFonts w:cs="Times New Roman" w:ascii="Times New Roman" w:hAnsi="Times New Roman"/>
          <w:sz w:val="24"/>
          <w:szCs w:val="24"/>
          <w:lang w:eastAsia="ru-RU"/>
        </w:rPr>
        <w:t xml:space="preserve"> Российской Федерации доверенность (для физических лиц);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подаче жалобы в электронном виде документы, указанные в настоящем пункте,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5.10. Заявитель имеет право обратиться в Администрацию, МФЦ за получением информации и документов, необходимых для обоснования и рассмотрения жалобы.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5.11.Жалоба, поступившая в Администрацию, МФЦ, учредителю МФЦ, подлежит регистрации не позднее следующего за днем ее поступления рабочего дня. Жалоба рассматривается в течение 15 рабочих дней со дня ее регистрации, если более короткие сроки рассмотрения Администрацией, МФЦ, учредителем МФЦ, уполномоченными на ее рассмотрение не установлены. В случае обжалования отказа Администрации, должностных лиц Администрации, осуществляющих полномочия по предоставлению муниципальной услуги, МФЦ, работников МФЦ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В случае, если принятие решения по жалобе не входит в компетенцию Администрации, МФЦ, учредителя МФЦ, Администрация, МФЦ или учредитель МФЦ в течение 3 рабочих дней со дня ее регистрации направляет жалобу в уполномоченный на ее рассмотрение орган и в письменной форме информирует заявителя о перенаправлении жалобы. При этом срок рассмотрения жалобы исчисляется со дня регистрации жалобы в уполномоченном на ее рассмотрение органе.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Срок рассмотрения жалобы исчисляется со дня регистрации такой жалобы в уполномоченном на ее рассмотрение органе, предоставляющем муниципальные услуги, МФЦ, у уполномоченного на ее рассмотрение учредителя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5.12. Жалоба на решения и действия (бездействие) органов, предоставляющих муниципальные услуги, и их должностных лиц, муниципальных служащих, может быть подана заявителем через МФЦ. При поступлении такой жалобы МФЦ обеспечивает ее передачу в уполномоченный на ее рассмотрение орган, представляющий муниципальную услугу, в порядке, установленном соглашением о взаимодействии между государственным бюджетным учреждением Нижегородской области "Уполномоченный многофункциональный центр предоставления государственных и муниципальных услуг на территории Нижегородской области" и Администрацией (далее - соглашение о взаимодействии). При этом такая передача осуществляется не позднее следующего за днем поступления жалобы рабочего дня.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Срок рассмотрения жалобы исчисляется со дня регистрации жалобы в Администрации.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5.13. По результатам рассмотрения жалобы принимается одно из следующих решений: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а) жалоба удовлетворяется, в том числе в форме отмены принятого решения, исправления допущенных Администрацией, МФЦ (если МФЦ переданы полномочия по предоставлению муниципальной услуги в полном объеме)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б) в удовлетворении жалобы отказывается.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5.14. В удовлетворении жалобы отказывается в следующих случаях: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5.14.1. Наличие вступившего в законную силу решения суда по жалобе о том же предмете и по тем же основаниям.</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5.14.2. Подача жалобы лицом, полномочия которого не подтверждены в порядке, установленном законодательством Российской Федерации.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5.14.3. Наличие решения по жалобе, принятого ранее в соответствии с требованиями настоящего Регламента в отношении того же заявителя и по тому же предмету жалобы.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5.15. Не позднее дня, следующего за днем принятия решения, указанного в пункте 5.13 настоящего Регламента, заявителю в письменной форме либо в форме электронного документа направляется мотивированных ответ о результатах рассмотрения жалобы и принятых мерах. В случае, если жалоба была направлена с использованием системы досудебного обжалования, ответ заявителю направляется посредством данной системы. </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5.16.</w:t>
      </w:r>
      <w:r>
        <w:rPr>
          <w:rFonts w:eastAsia="Times New Roman" w:cs="Times New Roman" w:ascii="Times New Roman" w:hAnsi="Times New Roman"/>
          <w:sz w:val="24"/>
          <w:szCs w:val="24"/>
          <w:lang w:eastAsia="ru-RU"/>
        </w:rPr>
        <w:t>В ответе по результатам рассмотрения жалобы указываются: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а) </w:t>
      </w:r>
      <w:r>
        <w:rPr>
          <w:rFonts w:cs="Times New Roman" w:ascii="Times New Roman" w:hAnsi="Times New Roman"/>
          <w:sz w:val="24"/>
          <w:szCs w:val="24"/>
        </w:rPr>
        <w:t>наименование органа, предоставляющего муниципальную услугу, МФЦ, учредителя МФЦ, рассмотревшего жалобу, должность, фамилия, имя, отчество (при наличии) его должностного лица, принявшего решение по жалобе</w:t>
      </w:r>
      <w:r>
        <w:rPr>
          <w:rFonts w:eastAsia="Times New Roman"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б) номер, дата, место принятия решения, включая сведения о должностном лице, работнике, решение или действие (бездействие) которого обжалуется;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фамилия, имя, отчество (при наличии) или наименование заявителя;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г) основания для принятия решения по жалобе;</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д) принятое по жалобе решение;</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е) </w:t>
      </w:r>
      <w:r>
        <w:rPr>
          <w:rFonts w:cs="Times New Roman" w:ascii="Times New Roman" w:hAnsi="Times New Roman"/>
          <w:sz w:val="24"/>
          <w:szCs w:val="24"/>
        </w:rPr>
        <w:t>в случае признания жалобы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дается информация о действиях, осуществляемых Администрацией, МФЦ,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Pr>
          <w:rFonts w:eastAsia="Times New Roman" w:cs="Times New Roman" w:ascii="Times New Roman" w:hAnsi="Times New Roman"/>
          <w:sz w:val="24"/>
          <w:szCs w:val="24"/>
          <w:lang w:eastAsia="ru-RU"/>
        </w:rPr>
        <w:t>;</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ж) </w:t>
      </w:r>
      <w:r>
        <w:rPr>
          <w:rFonts w:cs="Times New Roman" w:ascii="Times New Roman" w:hAnsi="Times New Roman"/>
          <w:sz w:val="24"/>
          <w:szCs w:val="24"/>
        </w:rPr>
        <w:t>в случае признания жалобы не подлежащей удовлетворению в ответе заявителю, указанном в части 8 статьи 11.2 Федерального закона от 27 июля 2010 г. № 210-ФЗ "Об организации предоставления государственных и муниципальных услуг", даются аргументированные разъяснения о причинах принятого решения, а также информация о порядке обжалования принятого решения</w:t>
      </w:r>
      <w:r>
        <w:rPr>
          <w:rFonts w:eastAsia="Times New Roman" w:cs="Times New Roman" w:ascii="Times New Roman" w:hAnsi="Times New Roman"/>
          <w:sz w:val="24"/>
          <w:szCs w:val="24"/>
          <w:lang w:eastAsia="ru-RU"/>
        </w:rPr>
        <w:t>.</w:t>
      </w:r>
    </w:p>
    <w:p>
      <w:pPr>
        <w:pStyle w:val="Normal"/>
        <w:widowControl w:val="false"/>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sz w:val="24"/>
          <w:szCs w:val="24"/>
        </w:rPr>
        <w:t>5.17.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rPr>
        <w:t xml:space="preserve">5.18. Администрация, МФЦ, </w:t>
      </w:r>
      <w:r>
        <w:rPr>
          <w:rFonts w:cs="Times New Roman" w:ascii="Times New Roman" w:hAnsi="Times New Roman"/>
          <w:sz w:val="24"/>
          <w:szCs w:val="24"/>
          <w:lang w:eastAsia="ru-RU"/>
        </w:rPr>
        <w:t>учредитель МФЦ вправе оставить жалобу без ответа в следующих случаях:</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а)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5.19. Администрация, МФЦ, учредитель МФЦ сообщают заявителю об оставлении жалобы без ответа в течение 3 рабочих дней со дня регистрации жалобы.</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5.20. Информация о порядке обжалования решений и действий (бездействия) Администрации, ее должностных лиц, предоставляющих муниципальную услугу, а также решений и действий (бездействия) МФЦ, работников МФЦ размещается на Едином- портале государственных и муниципальных услуг (функций) и Едином Интернет-портале государственных и муниципальных услуг (функций) Нижегородской области. </w:t>
      </w:r>
    </w:p>
    <w:p>
      <w:pPr>
        <w:pStyle w:val="Normal"/>
        <w:suppressAutoHyphens w:val="true"/>
        <w:spacing w:lineRule="auto" w:line="240" w:before="0" w:after="0"/>
        <w:ind w:left="0" w:right="0" w:firstLine="567"/>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ind w:left="0" w:right="0" w:firstLine="567"/>
        <w:jc w:val="center"/>
        <w:rPr>
          <w:rFonts w:ascii="Times New Roman" w:hAnsi="Times New Roman"/>
          <w:sz w:val="24"/>
          <w:szCs w:val="24"/>
        </w:rPr>
      </w:pPr>
      <w:r>
        <w:rPr>
          <w:rFonts w:cs="Times New Roman" w:ascii="Times New Roman" w:hAnsi="Times New Roman"/>
          <w:sz w:val="24"/>
          <w:szCs w:val="24"/>
          <w:lang w:val="en-US"/>
        </w:rPr>
        <w:t>VI</w:t>
      </w:r>
      <w:r>
        <w:rPr>
          <w:rFonts w:cs="Times New Roman" w:ascii="Times New Roman" w:hAnsi="Times New Roman"/>
          <w:sz w:val="24"/>
          <w:szCs w:val="24"/>
        </w:rPr>
        <w:t>.</w:t>
      </w:r>
      <w:r>
        <w:rPr>
          <w:rFonts w:cs="Times New Roman" w:ascii="Times New Roman" w:hAnsi="Times New Roman"/>
          <w:bCs/>
          <w:sz w:val="24"/>
          <w:szCs w:val="24"/>
          <w:lang w:eastAsia="ru-RU"/>
        </w:rPr>
        <w:t xml:space="preserve"> ОСОБЕННОСТИ ВЫПОЛНЕНИЯ АДМИНИСТРАТИВНЫХ ПРОЦЕДУР (ДЕЙСТВИЙ) В МФЦ</w:t>
      </w:r>
    </w:p>
    <w:p>
      <w:pPr>
        <w:pStyle w:val="Normal"/>
        <w:suppressAutoHyphens w:val="true"/>
        <w:spacing w:lineRule="auto" w:line="240" w:before="0" w:after="0"/>
        <w:ind w:left="0" w:right="0" w:firstLine="567"/>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uppressAutoHyphens w:val="true"/>
        <w:spacing w:lineRule="auto" w:line="240" w:before="0" w:after="0"/>
        <w:ind w:left="0" w:right="0" w:firstLine="567"/>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6.1. </w:t>
      </w:r>
      <w:r>
        <w:rPr>
          <w:rFonts w:eastAsia="Times New Roman" w:cs="Times New Roman" w:ascii="Times New Roman" w:hAnsi="Times New Roman"/>
          <w:sz w:val="24"/>
          <w:szCs w:val="24"/>
          <w:lang w:eastAsia="ru-RU"/>
        </w:rPr>
        <w:t>МФЦ участвует в предоставлении муниципальной услуги в части приема документов, выдачи результата, а также совершения иных действий, не превышающих полномочия МФЦ.</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Получение заявителем муниципальной услуги в МФЦ осуществляется в соответствии с соглашением о взаимодействии.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 Предоставление муниципальной услуги через МФЦ включает в себя следующие административные процедуры (действия):</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6.2.1. 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6.2.2. Прием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и иных документов, необходимых для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6.2.3. Направление МФЦ в Администрацию документов, полученных от заявителей.</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6.2.4. Прием и регистрация в Администрации документов, полученных от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6.2.5. Направление Администрацией в МФЦ результата оказания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6.2.6. Выдача заявителю результата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6.2.7. Возврат МФЦ в Администрацию невостребованных заявителем документов по результату оказанной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6.2.8. Иные действия, необходимые для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bCs/>
          <w:sz w:val="24"/>
          <w:szCs w:val="24"/>
          <w:lang w:eastAsia="ru-RU"/>
        </w:rPr>
        <w:t xml:space="preserve">6.3. </w:t>
      </w:r>
      <w:r>
        <w:rPr>
          <w:rFonts w:cs="Times New Roman" w:ascii="Times New Roman" w:hAnsi="Times New Roman"/>
          <w:sz w:val="24"/>
          <w:szCs w:val="24"/>
          <w:lang w:eastAsia="ru-RU"/>
        </w:rPr>
        <w:t>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6.3.1. </w:t>
      </w:r>
      <w:r>
        <w:rPr>
          <w:rFonts w:eastAsia="Times New Roman" w:cs="Times New Roman" w:ascii="Times New Roman" w:hAnsi="Times New Roman"/>
          <w:sz w:val="24"/>
          <w:szCs w:val="24"/>
          <w:lang w:eastAsia="ru-RU"/>
        </w:rPr>
        <w:t>Информирование заявителей о порядке предоставления муниципальной услуги в МФЦ, о ходе предоставления муниципальной услуги или о готовности документов, являющихся результатом предоставления муниципальной услуги, осуществляется: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ходе личного приема гражданина;</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по телефону;</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по электронной почте.</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6.3.2. Основанием для начала административной процедуры является обращение заявителя в МФЦ.</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6.3.3. При ответах на телефонные звонки и устные обращения заявителей работник МФЦ, уполномоченный на проведение консультаций, подробно и в вежливой (корректной) форме информирует обратившегося по интересующим его вопросам. Ответ на телефонный звонок должен начинаться с информации о наименовании МФЦ, в которое обратился заявитель, фамилии, имени, отчестве (последнее – при наличии), должности работника, принявшего телефонный звонок. Время разговора не должно превышать 10 минут.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При поступлении обращения в письменной форме на бумажном носителе или в электронной форме консультирование осуществляется в виде письменных ответов, содержащих исчерпывающие сведения по существу поставленных вопросов.</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Обращение заявителей по вопросам предоставления муниципальной услуги, поступившие в письменной форме на бумажном носителе или в электронной форме, регистрируются в день поступления (в течение рабочего дня) и рассматриваются уполномоченными должностными лицами МФЦ с учетом времени подготовки ответа заявителю в срок, не превышающий 15 календарных дней со дня регистрации обращения.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Заявителям в соответствии с поступившим запросом предоставляются следующие сведения:</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о порядке предоставления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о перечне необходимых документов, подлежащих предоставлению заявителем для получения муниципальной услуги;</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о формах документов для заполнения.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Информация о порядке предоставления муниципальной услуги предоставляется в МФЦ бесплатно. </w:t>
      </w:r>
    </w:p>
    <w:p>
      <w:pPr>
        <w:pStyle w:val="Normal"/>
        <w:shd w:val="clear" w:color="auto" w:fill="FFFFFF"/>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6.3.4. Результатом административной процедуры является представление сведений о порядке предоставления муниципальной услуги в МФЦ.</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6.3.5. Способом фиксации результата административной процедуры является выдача заявителю расписки работником МФЦ об оказанной консультации (при личном посещении МФЦ), фиксация информации в автоматизированной информационной системе многофункциональных центров предоставления государственных и муниципальных услуг Нижегородской области (в журнале информации).</w:t>
      </w:r>
    </w:p>
    <w:p>
      <w:pPr>
        <w:pStyle w:val="Normal"/>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cs="Times New Roman" w:ascii="Times New Roman" w:hAnsi="Times New Roman"/>
          <w:bCs/>
          <w:sz w:val="24"/>
          <w:szCs w:val="24"/>
          <w:lang w:eastAsia="ru-RU"/>
        </w:rPr>
        <w:t xml:space="preserve">6.4. Прием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bCs/>
          <w:sz w:val="24"/>
          <w:szCs w:val="24"/>
          <w:lang w:eastAsia="ru-RU"/>
        </w:rPr>
        <w:t xml:space="preserve"> и иных документов, необходимых для предоставления </w:t>
      </w:r>
      <w:r>
        <w:rPr>
          <w:rFonts w:cs="Times New Roman" w:ascii="Times New Roman" w:hAnsi="Times New Roman"/>
          <w:sz w:val="24"/>
          <w:szCs w:val="24"/>
          <w:lang w:eastAsia="ru-RU"/>
        </w:rPr>
        <w:t>муниципальной</w:t>
      </w:r>
      <w:r>
        <w:rPr>
          <w:rFonts w:cs="Times New Roman" w:ascii="Times New Roman" w:hAnsi="Times New Roman"/>
          <w:bCs/>
          <w:sz w:val="24"/>
          <w:szCs w:val="24"/>
          <w:lang w:eastAsia="ru-RU"/>
        </w:rPr>
        <w:t xml:space="preserve">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 xml:space="preserve">6.4.1. Основанием для начала административной процедуры является непосредственное обращение в МФЦ заявителя или его представителя с </w:t>
      </w:r>
      <w:r>
        <w:rPr>
          <w:rFonts w:cs="Times New Roman" w:ascii="Times New Roman" w:hAnsi="Times New Roman"/>
          <w:sz w:val="24"/>
          <w:szCs w:val="24"/>
        </w:rPr>
        <w:t>заявлением о переустройстве и (или) перепланировке жилого помещения, уведомлением о завершении переустройства и (или) перепланировки помещения, заявлением об исправлении опечаток или ошибок, заявлением о выдаче копии</w:t>
      </w:r>
      <w:r>
        <w:rPr>
          <w:rFonts w:cs="Times New Roman" w:ascii="Times New Roman" w:hAnsi="Times New Roman"/>
          <w:sz w:val="24"/>
          <w:szCs w:val="24"/>
          <w:lang w:eastAsia="ru-RU"/>
        </w:rPr>
        <w:t xml:space="preserve"> и необходимыми документами, указанными в пунктах 2.8, 2.9, 2.10, 2.11 настоящего Регламента в случае, если в соглашении о взаимодействии предусмотрена подача </w:t>
      </w:r>
      <w:r>
        <w:rPr>
          <w:rFonts w:cs="Times New Roman" w:ascii="Times New Roman" w:hAnsi="Times New Roman"/>
          <w:sz w:val="24"/>
          <w:szCs w:val="24"/>
        </w:rPr>
        <w:t xml:space="preserve">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 </w:t>
      </w:r>
      <w:r>
        <w:rPr>
          <w:rFonts w:cs="Times New Roman" w:ascii="Times New Roman" w:hAnsi="Times New Roman"/>
          <w:sz w:val="24"/>
          <w:szCs w:val="24"/>
          <w:lang w:eastAsia="ru-RU"/>
        </w:rPr>
        <w:t>по данной муниципальной услуге.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В соответствии со статьей 15.1 Федерального закона от 27 июля 2010 г. № 210-ФЗ "Об организации предоставления государственных и муниципальных услуг" заявитель вправе подать комплексный запрос.</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Запрос, составленный МФЦ на основании комплексного запроса заявителя о предоставлении нескольких государственных и муниципальных услуг, должен быть подписан уполномоченным работником МФЦ, скреплен печатью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Одновременно с комплексным запросом заявитель подает в МФЦ сведения, документы и (или) информацию, необходимые для предоставления государственных и муниципальных услуг, указанных в комплексном запросе.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Запрос, составленный на основании комплексного запроса, а также сведения, документы и информация, необходимые для предоставления муниципальной услуги, направляются в Администрацию с приложением заверенной МФЦ копии комплексного запроса.</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6.4.2.Прием заявителей в МФЦ осуществляется в соответствии с очередностью предварительной записи, сформированной с учетом заявлений или уведомлений, поданных с помощью Портала МФЦ Нижегородской области либо по телефону, и заявок системы управления электронной очереди в МФЦ.</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неявке заявителя в установленное время срок его ожидания составляет не более 15 минут, по истечении которого прием заявителя и оформление документов осуществляются в общем порядке.</w:t>
      </w:r>
    </w:p>
    <w:p>
      <w:pPr>
        <w:pStyle w:val="Normal"/>
        <w:suppressAutoHyphens w:val="true"/>
        <w:spacing w:lineRule="auto" w:line="240" w:before="0" w:after="0"/>
        <w:ind w:left="0" w:right="0" w:firstLine="567"/>
        <w:jc w:val="both"/>
        <w:rPr>
          <w:rFonts w:ascii="Times New Roman" w:hAnsi="Times New Roman"/>
          <w:sz w:val="24"/>
          <w:szCs w:val="24"/>
        </w:rPr>
      </w:pPr>
      <w:r>
        <w:rPr>
          <w:rFonts w:cs="Times New Roman" w:ascii="Times New Roman" w:hAnsi="Times New Roman"/>
          <w:sz w:val="24"/>
          <w:szCs w:val="24"/>
          <w:lang w:eastAsia="ru-RU"/>
        </w:rPr>
        <w:t>При наличии свободного времени прием заявителей может осуществляться в порядке живой очереди.</w:t>
      </w:r>
    </w:p>
    <w:p>
      <w:pPr>
        <w:pStyle w:val="Normal"/>
        <w:suppressAutoHyphens w:val="true"/>
        <w:spacing w:lineRule="auto" w:line="240" w:before="0" w:after="0"/>
        <w:ind w:left="0" w:right="0" w:firstLine="567"/>
        <w:jc w:val="both"/>
        <w:rPr>
          <w:rFonts w:ascii="Times New Roman" w:hAnsi="Times New Roman"/>
          <w:sz w:val="24"/>
          <w:szCs w:val="24"/>
        </w:rPr>
      </w:pPr>
      <w:bookmarkStart w:id="7" w:name="Par22"/>
      <w:bookmarkEnd w:id="7"/>
      <w:r>
        <w:rPr>
          <w:rFonts w:cs="Times New Roman" w:ascii="Times New Roman" w:hAnsi="Times New Roman"/>
          <w:sz w:val="24"/>
          <w:szCs w:val="24"/>
          <w:lang w:eastAsia="ru-RU"/>
        </w:rPr>
        <w:t xml:space="preserve">6.4.3. При приеме </w:t>
      </w:r>
      <w:r>
        <w:rPr>
          <w:rFonts w:cs="Times New Roman" w:ascii="Times New Roman" w:hAnsi="Times New Roman"/>
          <w:sz w:val="24"/>
          <w:szCs w:val="24"/>
        </w:rPr>
        <w:t>заявления о переустройстве и (или) перепланировке жилого помещения, уведомления о завершении переустройства и (или) перепланировки помещения, заявления об исправлении опечаток или ошибок, заявления о выдаче копии</w:t>
      </w:r>
      <w:r>
        <w:rPr>
          <w:rFonts w:cs="Times New Roman" w:ascii="Times New Roman" w:hAnsi="Times New Roman"/>
          <w:sz w:val="24"/>
          <w:szCs w:val="24"/>
          <w:lang w:eastAsia="ru-RU"/>
        </w:rPr>
        <w:t xml:space="preserve"> и иных документов, комплексного запроса работник МФЦ, </w:t>
      </w:r>
      <w:r>
        <w:rPr>
          <w:rFonts w:eastAsia="Times New Roman" w:cs="Times New Roman" w:ascii="Times New Roman" w:hAnsi="Times New Roman"/>
          <w:sz w:val="24"/>
          <w:szCs w:val="24"/>
          <w:lang w:eastAsia="ru-RU"/>
        </w:rPr>
        <w:t>ответственный за прием и регистрацию документов, проверяет наличие полного комплекта поступивших документов, их оформление, принимает заявление и регистрирует его в журнале регистрации заявлений в день принятия заявления и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Если в </w:t>
      </w:r>
      <w:r>
        <w:rPr>
          <w:rFonts w:cs="Times New Roman" w:ascii="Times New Roman" w:hAnsi="Times New Roman"/>
          <w:sz w:val="24"/>
          <w:szCs w:val="24"/>
        </w:rPr>
        <w:t>заявлении о переустройстве и (или) перепланировке жилого помещения, уведомлении о завершении переустройства и (или) перепланировки помещения, заявлении об исправлении опечаток или ошибок, заявлении о выдаче копии</w:t>
      </w:r>
      <w:r>
        <w:rPr>
          <w:rFonts w:eastAsia="Times New Roman" w:cs="Times New Roman" w:ascii="Times New Roman" w:hAnsi="Times New Roman"/>
          <w:sz w:val="24"/>
          <w:szCs w:val="24"/>
          <w:lang w:eastAsia="ru-RU"/>
        </w:rPr>
        <w:t xml:space="preserve"> не указана фамилия заявителя, адрес, по которому должен быть направлен ответ и (или) текст письменного обращения не поддается прочтению, то работник МФЦ предлагает заявителю исправить их либо заполнить </w:t>
      </w:r>
      <w:r>
        <w:rPr>
          <w:rFonts w:cs="Times New Roman" w:ascii="Times New Roman" w:hAnsi="Times New Roman"/>
          <w:sz w:val="24"/>
          <w:szCs w:val="24"/>
        </w:rPr>
        <w:t xml:space="preserve">заявление о переустройстве и (или) перепланировке жилого помещения, уведомление о завершении переустройства и (или) перепланировки помещения, заявление об исправлении опечаток или ошибок, заявление о выдаче копии </w:t>
      </w:r>
      <w:r>
        <w:rPr>
          <w:rFonts w:eastAsia="Times New Roman" w:cs="Times New Roman" w:ascii="Times New Roman" w:hAnsi="Times New Roman"/>
          <w:sz w:val="24"/>
          <w:szCs w:val="24"/>
          <w:lang w:eastAsia="ru-RU"/>
        </w:rPr>
        <w:t xml:space="preserve">за заявителя.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В случае, если заявитель (представитель заявителя) отказывается исправить допущенные нарушения и (или) если имеются иные основания для отказа в приеме документов, указанных в пункте 2.14 настоящего Регламента, то работник МФЦ отказывает в приеме документов, о чем составляет письмо с указанием оснований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При отсутствии оснований для отказа в приеме документов, в случае необходимости, работник МФЦ снимает копии с документов и заверяет их своей подписью "Копия верна" с указанием подписи, расшифровки, должности и даты.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6.4.4. Работник МФЦ оформляет и выдает заявителю расписку о приеме документов с указанием регистрационного (входящего) номера и даты приема уведомления, заявления и соответствующих документов (комплексного запроса), в которой указываются фамилия, инициалы, должность, ставится подпись работника МФЦ, принявшего документы. Заявитель в расписке о приеме документов проставляет свою подпись, фамилию.</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6.4.5. Результатом административной процедуры является прием работником МФЦ документов, представленных заявителем либо отказ в приеме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6.4.6. Способом фиксации результата административной процедуры является заведение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 журнал регистрации заявлений, оформление расписки о приеме документов от заявителя либо письма об отказе в приеме документов. </w:t>
      </w:r>
    </w:p>
    <w:p>
      <w:pPr>
        <w:pStyle w:val="Normal"/>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6.5.1. Основанием для начала административной процедуры является прием работником МФЦ документов, представленных заявителем. </w:t>
      </w:r>
    </w:p>
    <w:p>
      <w:pPr>
        <w:pStyle w:val="Normal"/>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6.5.2. Работник МФЦ передает документы в Администрацию в срок не позднее следующего рабочего дня со дня получения документов от заявителя. Передача документов в Администрацию осуществляется курьером МФЦ на основании акта приема-передачи документов. </w:t>
      </w:r>
    </w:p>
    <w:p>
      <w:pPr>
        <w:pStyle w:val="Normal"/>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eastAsia="Times New Roman" w:cs="Times New Roman" w:ascii="Times New Roman" w:hAnsi="Times New Roman"/>
          <w:bCs/>
          <w:sz w:val="24"/>
          <w:szCs w:val="24"/>
          <w:lang w:eastAsia="ru-RU"/>
        </w:rPr>
        <w:t xml:space="preserve">6.5.3. Результатом административной процедуры является направление МФЦ в Администрацию принятых от заявителя документов.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6.5.4. Способом фиксации результата административной процедуры является акт приема-передачи документов от МФЦ в Администрацию.</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 Прием и регистрация в Администрации документов, полученных от МФЦ.</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6.6.1. Основанием для начала административной процедуры является получение Администрацией от МФЦ документов, принятых от заявителей.</w:t>
      </w:r>
    </w:p>
    <w:p>
      <w:pPr>
        <w:pStyle w:val="Normal"/>
        <w:numPr>
          <w:ilvl w:val="0"/>
          <w:numId w:val="0"/>
        </w:numPr>
        <w:suppressAutoHyphens w:val="true"/>
        <w:spacing w:lineRule="auto" w:line="240" w:before="0" w:after="0"/>
        <w:ind w:left="0" w:right="0" w:firstLine="567"/>
        <w:jc w:val="both"/>
        <w:outlineLvl w:val="1"/>
        <w:rPr>
          <w:rFonts w:ascii="Times New Roman" w:hAnsi="Times New Roman"/>
          <w:sz w:val="24"/>
          <w:szCs w:val="24"/>
        </w:rPr>
      </w:pPr>
      <w:r>
        <w:rPr>
          <w:rFonts w:eastAsia="Times New Roman" w:cs="Times New Roman" w:ascii="Times New Roman" w:hAnsi="Times New Roman"/>
          <w:sz w:val="24"/>
          <w:szCs w:val="24"/>
          <w:lang w:eastAsia="ru-RU"/>
        </w:rPr>
        <w:t>6.6.2. Специалист ОКС, ответственный за прием и регистрацию входящих документов, проверяет полученные документы на их комплектность и расписывается в акте приема-передачи документов от МФЦ в Администрацию с указанием фамилии, имени, отчества (последнее при наличии), должности и проставлением подписи и даты. К</w:t>
      </w:r>
      <w:r>
        <w:rPr>
          <w:rFonts w:eastAsia="Times New Roman" w:cs="Times New Roman" w:ascii="Times New Roman" w:hAnsi="Times New Roman"/>
          <w:bCs/>
          <w:sz w:val="24"/>
          <w:szCs w:val="24"/>
          <w:lang w:eastAsia="ru-RU"/>
        </w:rPr>
        <w:t>урьер МФЦ также проставляет отметку о приеме-передаче документов с указанием фамилии, имени, отчества (последнее при наличии), должности, подписи, даты. Один экземпляр акта приема-передачи с отметкой о принятии возвращается в МФЦ, второй храниться в Администрации.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6.6.3. После приема документов от МФЦ, специалист ОКС, осуществляющий прием и регистрацию входящих документов, обеспечивает регистрацию полученных от МФЦ документов в течение одного рабочего дня.</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6.6.4. Результатом административной процедуры является регистрация поступивших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6.6.5. Способом фиксации результата административной процедуры является присвоение даты и входящего (регистрационного) номера поступившим документам.</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6.6.6. В случае обнаружения Администрацией обстоятельств, указанных в пункте 2.12 настоящего Регламента, после приема документов от МФЦ, специалист ОКС направляет письмо об отказе в приеме документов заявителю самостоятельно.</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6.7. Направление Администрацией в МФЦ результата оказания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6.7.1. Основанием для начала административной процедуры является в зависимости от основания обращения подписанных и зарегистрированных решения о согласовании переустройства и (или) перепланировки помещения в многоквартирном доме, решение об отказе в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письма об отказе в выдаче акта о завершении переустройства и (или) перепланировки помещения в многоквартирном доме, оформленной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сопроводительного письма либо письма об отказе в выдачи копии, уведомления об отказе в исправлении опечаток или ошибок.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6.7.2. Специалист ОКС, ответственный за рассмотрение документов уведомляет МФЦ о готовности результата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Специалист ОКС передает в МФЦ посредством курьерской доставки результат предоставления муниципальной услуги по реестру передачи документов в течение трех рабочих дней со дня принятия решения, но не позднее чем за один рабочий день до окончания общего срока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6.7.3. Результатом административной процедуры является направление в МФЦ результата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6.7.4. Способом фиксации результата административной процедуры является реестр передачи документов от Администрации в МФЦ, подтверждающий факт передачи документов в МФЦ.</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6.8. Выдача заявителю результата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6.8.1. Основанием для начала административной процедуры является получение МФЦ от Администрации результата предоставления муниципальной услуги по реестру передачи документов.</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6.8.2. МФЦ после получения результата услуги от Администрации уведомляет заявителя о результате предоставления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МФЦ информирует заявителя о принятом решении любым из способов: смс-оповещение, уведомление на электронную почту либо оповещение посредством телефонного звонка.</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6.8.3. На личном приеме работник МФЦ выдает заявителю соответствующие документы, полученные от Администрации, на бумажном носителе.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Работник МФЦ выдает заявителю результат предоставления муниципальной услуги при предъявлении документа, удостоверяющего личность, документа, подтверждающего полномочия представителя заявителя (в случае обращения представителя заявителя), расписки (описи) (при наличии) в день обращения в МФЦ за результатом.</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 xml:space="preserve">6.8.4. Результатом административной процедуры является выдача решения о согласовании переустройства и (или) перепланировки помещения в многоквартирном доме, решения об отказе в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письма об отказе в выдаче акта о завершении переустройства и (или) перепланировки помещения в многоквартирном доме, копии решения о согласовании переустройства и (или) перепланировки помещения в многоквартирном доме, акта о завершении переустройства и (или) перепланировки помещения в многоквартирном доме, сопроводительного письма либо письма об отказе в выдачи копии, уведомления об отказе в исправлении опечаток или ошибок на бумажном носителе. </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6.8.5. Способом фиксации результата административной процедуры является запись в журнале выдачи, занесение информации в автоматизированную информационную систему многофункциональных центров предоставления государственных и муниципальных услуг Нижегородской области.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6.9. Возврат МФЦ в Администрацию невостребованных заявителем документов по результату оказанной муниципальной услуги.</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6.9.1. Результат предоставления муниципальной услуги храниться в МФЦ в течение двух месяцев с даты поступления, после чего возвращается в Администрацию в качестве невостребованного заявителем документа.</w:t>
      </w:r>
    </w:p>
    <w:p>
      <w:pPr>
        <w:pStyle w:val="Normal"/>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6.10. Иные действия, необходимые для предоставления муниципальной услуги.</w:t>
      </w:r>
    </w:p>
    <w:p>
      <w:pPr>
        <w:pStyle w:val="Normal"/>
        <w:tabs>
          <w:tab w:val="clear" w:pos="709"/>
          <w:tab w:val="left" w:pos="7485" w:leader="none"/>
        </w:tabs>
        <w:suppressAutoHyphens w:val="true"/>
        <w:spacing w:lineRule="auto" w:line="240" w:before="0" w:after="0"/>
        <w:ind w:left="0" w:right="0" w:firstLine="567"/>
        <w:jc w:val="both"/>
        <w:rPr>
          <w:rFonts w:ascii="Times New Roman" w:hAnsi="Times New Roman"/>
          <w:sz w:val="24"/>
          <w:szCs w:val="24"/>
        </w:rPr>
      </w:pPr>
      <w:r>
        <w:rPr>
          <w:rFonts w:eastAsia="Times New Roman" w:cs="Times New Roman" w:ascii="Times New Roman" w:hAnsi="Times New Roman"/>
          <w:sz w:val="24"/>
          <w:szCs w:val="24"/>
          <w:lang w:eastAsia="ru-RU"/>
        </w:rPr>
        <w:t>6.10.1. В соответствии с постановлением Правительства Российской Федерации от 22 декабря 2012 года № 1376 "Об утверждении правил организации деятельности многофункциональных центров предоставления государственных и муниципальных услуг" по просьбе заявителя может быть осуществлен выезд работника МФЦ к заявителю для приема заявлений и документов, необходимых для предоставления муниципальной услуги, а также доставку результатов предоставления муниципальной услуги, в том числе за плату.</w:t>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Приложение 1</w:t>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3540" w:firstLine="708"/>
        <w:jc w:val="right"/>
        <w:rPr>
          <w:rFonts w:ascii="Times New Roman" w:hAnsi="Times New Roman" w:cs="Times New Roman"/>
          <w:sz w:val="24"/>
          <w:szCs w:val="24"/>
          <w:lang w:eastAsia="ru-RU"/>
        </w:rPr>
      </w:pPr>
      <w:r>
        <w:rPr>
          <w:rFonts w:cs="Times New Roman"/>
          <w:sz w:val="24"/>
          <w:szCs w:val="24"/>
          <w:lang w:eastAsia="ru-RU"/>
        </w:rPr>
      </w:r>
    </w:p>
    <w:p>
      <w:pPr>
        <w:pStyle w:val="ConsPlusNormal"/>
        <w:suppressAutoHyphens w:val="true"/>
        <w:jc w:val="right"/>
        <w:rPr>
          <w:shd w:fill="FFFFFF" w:val="clear"/>
        </w:rPr>
      </w:pPr>
      <w:r>
        <w:rPr>
          <w:shd w:fill="FFFFFF" w:val="clear"/>
        </w:rPr>
      </w:r>
    </w:p>
    <w:p>
      <w:pPr>
        <w:pStyle w:val="Normal"/>
        <w:suppressAutoHyphens w:val="true"/>
        <w:spacing w:lineRule="auto" w:line="240" w:before="0" w:after="0"/>
        <w:ind w:left="5103" w:hanging="0"/>
        <w:rPr/>
      </w:pPr>
      <w:r>
        <w:rPr>
          <w:rFonts w:eastAsia="Courier New" w:cs="Times New Roman"/>
          <w:sz w:val="24"/>
          <w:szCs w:val="24"/>
          <w:shd w:fill="FFFFFF" w:val="clear"/>
        </w:rPr>
        <w:t xml:space="preserve">В </w:t>
      </w:r>
      <w:r>
        <w:rPr>
          <w:rFonts w:eastAsia="Courier New" w:cs="Times New Roman"/>
          <w:sz w:val="24"/>
          <w:szCs w:val="24"/>
          <w:u w:val="single"/>
          <w:shd w:fill="FFFFFF" w:val="clear"/>
        </w:rPr>
        <w:t>Администрацию Шарангского</w:t>
      </w:r>
    </w:p>
    <w:p>
      <w:pPr>
        <w:pStyle w:val="Normal"/>
        <w:suppressAutoHyphens w:val="true"/>
        <w:spacing w:lineRule="auto" w:line="240" w:before="0" w:after="0"/>
        <w:ind w:left="5103" w:hanging="0"/>
        <w:rPr/>
      </w:pPr>
      <w:r>
        <w:rPr>
          <w:rFonts w:eastAsia="Courier New" w:cs="Times New Roman"/>
          <w:sz w:val="20"/>
          <w:szCs w:val="20"/>
          <w:shd w:fill="FFFFFF" w:val="clear"/>
        </w:rPr>
        <w:t>(наименование органа местного самоуправления</w:t>
      </w:r>
    </w:p>
    <w:p>
      <w:pPr>
        <w:pStyle w:val="Normal"/>
        <w:suppressAutoHyphens w:val="true"/>
        <w:spacing w:lineRule="auto" w:line="240" w:before="0" w:after="0"/>
        <w:ind w:left="5103" w:hanging="0"/>
        <w:rPr/>
      </w:pPr>
      <w:r>
        <w:rPr>
          <w:rFonts w:eastAsia="Courier New" w:cs="Times New Roman"/>
          <w:sz w:val="24"/>
          <w:szCs w:val="24"/>
          <w:u w:val="single"/>
          <w:shd w:fill="FFFFFF" w:val="clear"/>
        </w:rPr>
        <w:t>муниципального района</w:t>
      </w:r>
    </w:p>
    <w:p>
      <w:pPr>
        <w:pStyle w:val="Normal"/>
        <w:suppressAutoHyphens w:val="true"/>
        <w:spacing w:lineRule="auto" w:line="240" w:before="0" w:after="0"/>
        <w:ind w:left="5103" w:hanging="0"/>
        <w:rPr/>
      </w:pPr>
      <w:r>
        <w:rPr>
          <w:rFonts w:eastAsia="Courier New" w:cs="Times New Roman"/>
          <w:sz w:val="20"/>
          <w:szCs w:val="20"/>
          <w:shd w:fill="FFFFFF" w:val="clear"/>
        </w:rPr>
        <w:t>муниципального образования)</w:t>
      </w:r>
    </w:p>
    <w:p>
      <w:pPr>
        <w:pStyle w:val="Normal"/>
        <w:suppressAutoHyphens w:val="true"/>
        <w:spacing w:lineRule="auto" w:line="240" w:before="0" w:after="0"/>
        <w:jc w:val="right"/>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jc w:val="center"/>
        <w:rPr/>
      </w:pPr>
      <w:r>
        <w:rPr>
          <w:rFonts w:eastAsia="Courier New" w:cs="Times New Roman"/>
          <w:b/>
          <w:sz w:val="28"/>
          <w:szCs w:val="28"/>
          <w:shd w:fill="FFFFFF" w:val="clear"/>
        </w:rPr>
        <w:t>ЗАЯВЛЕНИЕ</w:t>
      </w:r>
    </w:p>
    <w:p>
      <w:pPr>
        <w:pStyle w:val="Normal"/>
        <w:suppressAutoHyphens w:val="true"/>
        <w:spacing w:lineRule="auto" w:line="240"/>
        <w:jc w:val="center"/>
        <w:rPr/>
      </w:pPr>
      <w:r>
        <w:rPr>
          <w:rFonts w:eastAsia="Courier New" w:cs="Times New Roman"/>
          <w:b/>
          <w:sz w:val="28"/>
          <w:szCs w:val="28"/>
          <w:shd w:fill="FFFFFF" w:val="clear"/>
        </w:rPr>
        <w:t>о переустройстве и (или) перепланировке помещения</w:t>
      </w:r>
    </w:p>
    <w:p>
      <w:pPr>
        <w:pStyle w:val="Normal"/>
        <w:suppressAutoHyphens w:val="true"/>
        <w:spacing w:lineRule="auto" w:line="240"/>
        <w:jc w:val="center"/>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от ________________________________________________________________________</w:t>
      </w:r>
    </w:p>
    <w:p>
      <w:pPr>
        <w:pStyle w:val="Normal"/>
        <w:suppressAutoHyphens w:val="true"/>
        <w:spacing w:lineRule="auto" w:line="240" w:before="0" w:after="0"/>
        <w:jc w:val="both"/>
        <w:rPr/>
      </w:pPr>
      <w:r>
        <w:rPr>
          <w:rFonts w:eastAsia="Courier New" w:cs="Times New Roman"/>
          <w:shd w:fill="FFFFFF" w:val="clear"/>
        </w:rPr>
        <w:t>(указывается наниматель, либо арендатор, либо собственник помещения, либо собственники</w:t>
      </w:r>
    </w:p>
    <w:p>
      <w:pPr>
        <w:pStyle w:val="Normal"/>
        <w:suppressAutoHyphens w:val="true"/>
        <w:spacing w:lineRule="auto" w:line="240" w:before="0" w:after="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помещения, находящегося в общей собственности двух и более лиц, в случае, если ни один из</w:t>
      </w:r>
    </w:p>
    <w:p>
      <w:pPr>
        <w:pStyle w:val="Normal"/>
        <w:suppressAutoHyphens w:val="true"/>
        <w:spacing w:lineRule="auto" w:line="240" w:before="0" w:after="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before="0" w:after="0"/>
        <w:jc w:val="both"/>
        <w:rPr/>
      </w:pPr>
      <w:r>
        <w:rPr>
          <w:rFonts w:eastAsia="Courier New" w:cs="Times New Roman"/>
          <w:shd w:fill="FFFFFF" w:val="clear"/>
        </w:rPr>
        <w:t xml:space="preserve">собственников либо иных лиц не уполномочен в установленном порядке </w:t>
      </w:r>
    </w:p>
    <w:p>
      <w:pPr>
        <w:pStyle w:val="Normal"/>
        <w:suppressAutoHyphens w:val="true"/>
        <w:spacing w:lineRule="auto" w:line="240" w:before="0" w:after="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представлять их интересы)</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 xml:space="preserve">Примечание. </w:t>
      </w:r>
    </w:p>
    <w:p>
      <w:pPr>
        <w:pStyle w:val="Normal"/>
        <w:suppressAutoHyphens w:val="true"/>
        <w:spacing w:lineRule="auto" w:line="240"/>
        <w:jc w:val="both"/>
        <w:rPr/>
      </w:pPr>
      <w:r>
        <w:rPr>
          <w:rFonts w:eastAsia="Courier New" w:cs="Times New Roman"/>
          <w:shd w:fill="FFFFFF" w:val="clear"/>
        </w:rPr>
        <w:t>Для физических лиц указываются: фамилия, имя, отчество, реквизиты документа, удостоверяющего личность (серия, номер, кем и когда выдан), место жительства, номер телефона; для представителя физического лица указываются: фамилия, имя, отчество представителя, реквизиты доверенности, которая прилагается к заявлению.</w:t>
      </w:r>
    </w:p>
    <w:p>
      <w:pPr>
        <w:pStyle w:val="Normal"/>
        <w:suppressAutoHyphens w:val="true"/>
        <w:spacing w:lineRule="auto" w:line="240"/>
        <w:jc w:val="both"/>
        <w:rPr/>
      </w:pPr>
      <w:r>
        <w:rPr>
          <w:rFonts w:eastAsia="Courier New" w:cs="Times New Roman"/>
          <w:shd w:fill="FFFFFF" w:val="clear"/>
        </w:rPr>
        <w:t>Для юридических лиц указываются: наименование, организационно-правовая форма, адрес места нахождения, номер телефона, фамилия, имя, отчество лица, уполномоченного представлять интересы юридического лица, с указанием     реквизитов документа, удостоверяющего эти правомочия и прилагаемого к заявлению.</w:t>
      </w:r>
    </w:p>
    <w:p>
      <w:pPr>
        <w:pStyle w:val="Normal"/>
        <w:suppressAutoHyphens w:val="true"/>
        <w:spacing w:lineRule="auto" w:line="24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rPr/>
      </w:pPr>
      <w:r>
        <w:rPr>
          <w:rFonts w:eastAsia="Courier New" w:cs="Times New Roman"/>
          <w:sz w:val="24"/>
          <w:szCs w:val="24"/>
          <w:shd w:fill="FFFFFF" w:val="clear"/>
        </w:rPr>
        <w:t>Место нахождения помещения:</w:t>
      </w:r>
      <w:r>
        <w:rPr>
          <w:rFonts w:eastAsia="Courier New" w:cs="Times New Roman"/>
          <w:shd w:fill="FFFFFF" w:val="clear"/>
        </w:rPr>
        <w:t xml:space="preserve"> ______________________________________________________________________</w:t>
      </w:r>
    </w:p>
    <w:p>
      <w:pPr>
        <w:pStyle w:val="Normal"/>
        <w:suppressAutoHyphens w:val="true"/>
        <w:spacing w:lineRule="auto" w:line="240" w:before="0" w:after="0"/>
        <w:jc w:val="both"/>
        <w:rPr/>
      </w:pPr>
      <w:r>
        <w:rPr>
          <w:rFonts w:eastAsia="Courier New" w:cs="Times New Roman"/>
          <w:shd w:fill="FFFFFF" w:val="clear"/>
        </w:rPr>
        <w:tab/>
        <w:tab/>
        <w:t>(указывается полный адрес: субъект Российской Федерации,</w:t>
      </w:r>
    </w:p>
    <w:p>
      <w:pPr>
        <w:pStyle w:val="Normal"/>
        <w:suppressAutoHyphens w:val="true"/>
        <w:spacing w:lineRule="auto" w:line="240" w:before="0" w:after="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ab/>
        <w:tab/>
        <w:tab/>
        <w:t>Муниципальное образование, поселение, улица, дом,</w:t>
      </w:r>
    </w:p>
    <w:p>
      <w:pPr>
        <w:pStyle w:val="Normal"/>
        <w:suppressAutoHyphens w:val="true"/>
        <w:spacing w:lineRule="auto" w:line="240" w:before="0" w:after="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ab/>
        <w:tab/>
        <w:t>корпус, строение, квартира (комната), подъезд, этаж)</w:t>
      </w:r>
    </w:p>
    <w:p>
      <w:pPr>
        <w:pStyle w:val="Normal"/>
        <w:suppressAutoHyphens w:val="true"/>
        <w:spacing w:lineRule="auto" w:line="240"/>
        <w:jc w:val="both"/>
        <w:rPr/>
      </w:pPr>
      <w:r>
        <w:rPr>
          <w:rFonts w:eastAsia="Courier New" w:cs="Times New Roman"/>
          <w:sz w:val="24"/>
          <w:szCs w:val="24"/>
          <w:shd w:fill="FFFFFF" w:val="clear"/>
        </w:rPr>
        <w:t>Собственник(и) помещения:</w:t>
      </w:r>
      <w:r>
        <w:rPr>
          <w:rFonts w:eastAsia="Courier New" w:cs="Times New Roman"/>
          <w:shd w:fill="FFFFFF" w:val="clear"/>
        </w:rPr>
        <w:t xml:space="preserve"> ______________________________________________</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________________________________________________________________________</w:t>
      </w:r>
    </w:p>
    <w:p>
      <w:pPr>
        <w:pStyle w:val="Normal"/>
        <w:suppressAutoHyphens w:val="true"/>
        <w:spacing w:lineRule="auto" w:line="240" w:before="0" w:after="0"/>
        <w:jc w:val="both"/>
        <w:rPr/>
      </w:pPr>
      <w:r>
        <w:rPr>
          <w:rFonts w:eastAsia="Courier New" w:cs="Times New Roman"/>
          <w:sz w:val="24"/>
          <w:szCs w:val="24"/>
          <w:shd w:fill="FFFFFF" w:val="clear"/>
        </w:rPr>
        <w:t>Прошу разрешить _______________________________________________________</w:t>
      </w:r>
    </w:p>
    <w:p>
      <w:pPr>
        <w:pStyle w:val="Normal"/>
        <w:suppressAutoHyphens w:val="true"/>
        <w:spacing w:lineRule="auto" w:line="240" w:before="0" w:after="0"/>
        <w:jc w:val="right"/>
        <w:rPr/>
      </w:pPr>
      <w:r>
        <w:rPr>
          <w:rFonts w:eastAsia="Courier New" w:cs="Times New Roman"/>
          <w:shd w:fill="FFFFFF" w:val="clear"/>
        </w:rPr>
        <w:tab/>
        <w:t xml:space="preserve"> (переустройство, перепланировку,  переустройство и перепланировку -  нужное указать)</w:t>
      </w:r>
    </w:p>
    <w:p>
      <w:pPr>
        <w:pStyle w:val="Normal"/>
        <w:suppressAutoHyphens w:val="true"/>
        <w:spacing w:lineRule="auto" w:line="240" w:before="0" w:after="0"/>
        <w:jc w:val="both"/>
        <w:rPr/>
      </w:pPr>
      <w:r>
        <w:rPr>
          <w:rFonts w:eastAsia="Courier New" w:cs="Times New Roman"/>
          <w:sz w:val="24"/>
          <w:szCs w:val="24"/>
          <w:shd w:fill="FFFFFF" w:val="clear"/>
        </w:rPr>
        <w:t>помещения, занимаемого на основании ____________________________________</w:t>
      </w:r>
    </w:p>
    <w:p>
      <w:pPr>
        <w:pStyle w:val="Normal"/>
        <w:suppressAutoHyphens w:val="true"/>
        <w:spacing w:lineRule="auto" w:line="240"/>
        <w:jc w:val="right"/>
        <w:rPr/>
      </w:pPr>
      <w:r>
        <w:rPr>
          <w:rFonts w:eastAsia="Courier New" w:cs="Times New Roman"/>
          <w:shd w:fill="FFFFFF" w:val="clear"/>
        </w:rPr>
        <w:t>(права собственности, договора найма, договора аренды - нужное указать)</w:t>
      </w:r>
    </w:p>
    <w:p>
      <w:pPr>
        <w:pStyle w:val="Normal"/>
        <w:suppressAutoHyphens w:val="true"/>
        <w:spacing w:lineRule="auto" w:line="240"/>
        <w:jc w:val="both"/>
        <w:rPr/>
      </w:pPr>
      <w:r>
        <w:rPr>
          <w:rFonts w:eastAsia="Courier New" w:cs="Times New Roman"/>
          <w:shd w:fill="FFFFFF" w:val="clear"/>
        </w:rPr>
        <w:t>_______________________________________________________________________,</w:t>
      </w:r>
    </w:p>
    <w:p>
      <w:pPr>
        <w:pStyle w:val="Normal"/>
        <w:suppressAutoHyphens w:val="true"/>
        <w:spacing w:lineRule="auto" w:line="240"/>
        <w:jc w:val="both"/>
        <w:rPr/>
      </w:pPr>
      <w:r>
        <w:rPr>
          <w:rFonts w:eastAsia="Courier New" w:cs="Times New Roman"/>
          <w:sz w:val="24"/>
          <w:szCs w:val="24"/>
          <w:shd w:fill="FFFFFF" w:val="clear"/>
        </w:rPr>
        <w:t>согласно прилагаемому проекту (проектной документации) переустройства и (или) перепланировки помещения.</w:t>
      </w:r>
    </w:p>
    <w:p>
      <w:pPr>
        <w:pStyle w:val="Normal"/>
        <w:suppressAutoHyphens w:val="true"/>
        <w:spacing w:lineRule="auto" w:line="240"/>
        <w:ind w:firstLine="709"/>
        <w:jc w:val="both"/>
        <w:rPr/>
      </w:pPr>
      <w:r>
        <w:rPr>
          <w:rFonts w:eastAsia="Courier New" w:cs="Times New Roman"/>
          <w:sz w:val="24"/>
          <w:szCs w:val="24"/>
          <w:shd w:fill="FFFFFF" w:val="clear"/>
        </w:rPr>
        <w:t>Срок производства ремонтно-строительных работ с «_» _________ 200_ г. по «__» _________ 200_ г.</w:t>
      </w:r>
    </w:p>
    <w:p>
      <w:pPr>
        <w:pStyle w:val="Normal"/>
        <w:suppressAutoHyphens w:val="true"/>
        <w:spacing w:lineRule="auto" w:line="240"/>
        <w:ind w:firstLine="709"/>
        <w:jc w:val="both"/>
        <w:rPr/>
      </w:pPr>
      <w:r>
        <w:rPr>
          <w:rFonts w:eastAsia="Courier New" w:cs="Times New Roman"/>
          <w:sz w:val="24"/>
          <w:szCs w:val="24"/>
          <w:shd w:fill="FFFFFF" w:val="clear"/>
        </w:rPr>
        <w:t>Режим производства ремонтно-строительных работ с _____ по ____ часов в ___________________ дни.</w:t>
      </w:r>
    </w:p>
    <w:p>
      <w:pPr>
        <w:pStyle w:val="Normal"/>
        <w:suppressAutoHyphens w:val="true"/>
        <w:spacing w:lineRule="auto" w:line="240"/>
        <w:ind w:firstLine="709"/>
        <w:jc w:val="both"/>
        <w:rPr/>
      </w:pPr>
      <w:r>
        <w:rPr>
          <w:rFonts w:eastAsia="Courier New" w:cs="Times New Roman"/>
          <w:b/>
          <w:sz w:val="24"/>
          <w:szCs w:val="24"/>
          <w:shd w:fill="FFFFFF" w:val="clear"/>
        </w:rPr>
        <w:t>Обязуюсь:</w:t>
      </w:r>
    </w:p>
    <w:p>
      <w:pPr>
        <w:pStyle w:val="ListParagraph"/>
        <w:numPr>
          <w:ilvl w:val="0"/>
          <w:numId w:val="5"/>
        </w:numPr>
        <w:suppressAutoHyphens w:val="true"/>
        <w:spacing w:lineRule="auto" w:line="240"/>
        <w:jc w:val="both"/>
        <w:rPr/>
      </w:pPr>
      <w:r>
        <w:rPr>
          <w:rFonts w:eastAsia="Courier New" w:cs="Times New Roman" w:ascii="Times New Roman" w:hAnsi="Times New Roman"/>
          <w:sz w:val="24"/>
          <w:szCs w:val="24"/>
          <w:shd w:fill="FFFFFF" w:val="clear"/>
        </w:rPr>
        <w:t>осуществить ремонтно-строительные работы  в соответствии с проектом (проектной документацией);</w:t>
      </w:r>
    </w:p>
    <w:p>
      <w:pPr>
        <w:pStyle w:val="ListParagraph"/>
        <w:numPr>
          <w:ilvl w:val="0"/>
          <w:numId w:val="5"/>
        </w:numPr>
        <w:suppressAutoHyphens w:val="true"/>
        <w:spacing w:lineRule="auto" w:line="240"/>
        <w:jc w:val="both"/>
        <w:rPr/>
      </w:pPr>
      <w:r>
        <w:rPr>
          <w:rFonts w:eastAsia="Courier New" w:cs="Times New Roman" w:ascii="Times New Roman" w:hAnsi="Times New Roman"/>
          <w:sz w:val="24"/>
          <w:szCs w:val="24"/>
          <w:shd w:fill="FFFFFF" w:val="clear"/>
        </w:rPr>
        <w:t>обеспечить свободный доступ к месту проведения ремонтно-строительных  работ должностных лиц органа местного самоуправления муниципального образования либо уполномоченного  им органа для проверки хода работ;</w:t>
      </w:r>
    </w:p>
    <w:p>
      <w:pPr>
        <w:pStyle w:val="ListParagraph"/>
        <w:numPr>
          <w:ilvl w:val="0"/>
          <w:numId w:val="5"/>
        </w:numPr>
        <w:suppressAutoHyphens w:val="true"/>
        <w:spacing w:lineRule="auto" w:line="240"/>
        <w:jc w:val="both"/>
        <w:rPr/>
      </w:pPr>
      <w:r>
        <w:rPr>
          <w:rFonts w:eastAsia="Courier New" w:cs="Times New Roman" w:ascii="Times New Roman" w:hAnsi="Times New Roman"/>
          <w:sz w:val="24"/>
          <w:szCs w:val="24"/>
          <w:shd w:fill="FFFFFF" w:val="clear"/>
        </w:rPr>
        <w:t>осуществить работы в установленные сроки и с соблюдением согласованного режима проведения работ.</w:t>
      </w:r>
    </w:p>
    <w:p>
      <w:pPr>
        <w:pStyle w:val="Normal"/>
        <w:suppressAutoHyphens w:val="true"/>
        <w:spacing w:lineRule="auto" w:line="240"/>
        <w:ind w:firstLine="709"/>
        <w:jc w:val="both"/>
        <w:rPr/>
      </w:pPr>
      <w:r>
        <w:rPr>
          <w:rFonts w:eastAsia="Courier New" w:cs="Times New Roman"/>
          <w:sz w:val="24"/>
          <w:szCs w:val="24"/>
          <w:shd w:fill="FFFFFF" w:val="clear"/>
        </w:rPr>
        <w:t xml:space="preserve">Согласие на переустройство и (или) перепланировку получено  от совместно проживающих совершеннолетних членов семьи нанимателя помещения по договору социального найма от </w:t>
      </w:r>
    </w:p>
    <w:p>
      <w:pPr>
        <w:pStyle w:val="Normal"/>
        <w:suppressAutoHyphens w:val="true"/>
        <w:spacing w:lineRule="auto" w:line="240"/>
        <w:jc w:val="both"/>
        <w:rPr/>
      </w:pPr>
      <w:r>
        <w:rPr>
          <w:rFonts w:eastAsia="Courier New" w:cs="Times New Roman"/>
          <w:sz w:val="24"/>
          <w:szCs w:val="24"/>
          <w:shd w:fill="FFFFFF" w:val="clear"/>
        </w:rPr>
        <w:t xml:space="preserve">«__» ___________ </w:t>
        <w:tab/>
        <w:t>____ г. № _______:</w:t>
      </w:r>
    </w:p>
    <w:tbl>
      <w:tblPr>
        <w:tblW w:w="9656" w:type="dxa"/>
        <w:jc w:val="left"/>
        <w:tblInd w:w="111" w:type="dxa"/>
        <w:tblLayout w:type="fixed"/>
        <w:tblCellMar>
          <w:top w:w="55" w:type="dxa"/>
          <w:left w:w="55" w:type="dxa"/>
          <w:bottom w:w="55" w:type="dxa"/>
          <w:right w:w="55" w:type="dxa"/>
        </w:tblCellMar>
        <w:tblLook w:firstRow="0" w:noVBand="0" w:lastRow="0" w:firstColumn="0" w:lastColumn="0" w:noHBand="0" w:val="0000"/>
      </w:tblPr>
      <w:tblGrid>
        <w:gridCol w:w="708"/>
        <w:gridCol w:w="2410"/>
        <w:gridCol w:w="2664"/>
        <w:gridCol w:w="1928"/>
        <w:gridCol w:w="1946"/>
      </w:tblGrid>
      <w:tr>
        <w:trPr/>
        <w:tc>
          <w:tcPr>
            <w:tcW w:w="708" w:type="dxa"/>
            <w:tcBorders>
              <w:top w:val="single" w:sz="2" w:space="0" w:color="000000"/>
              <w:left w:val="single" w:sz="2" w:space="0" w:color="000000"/>
              <w:bottom w:val="single" w:sz="2" w:space="0" w:color="000000"/>
            </w:tcBorders>
            <w:shd w:color="auto" w:fill="auto" w:val="clear"/>
          </w:tcPr>
          <w:p>
            <w:pPr>
              <w:pStyle w:val="Normal"/>
              <w:widowControl w:val="false"/>
              <w:suppressAutoHyphens w:val="true"/>
              <w:spacing w:lineRule="auto" w:line="240" w:before="0" w:after="0"/>
              <w:jc w:val="both"/>
              <w:rPr>
                <w:rFonts w:ascii="Times New Roman" w:hAnsi="Times New Roman" w:eastAsia="Arial" w:cs="Times New Roman"/>
                <w:shd w:fill="FFFFFF" w:val="clear"/>
              </w:rPr>
            </w:pPr>
            <w:r>
              <w:rPr>
                <w:rFonts w:eastAsia="Arial" w:cs="Times New Roman"/>
                <w:shd w:fill="FFFFFF" w:val="clear"/>
              </w:rPr>
              <w:t>N п/п</w:t>
            </w:r>
          </w:p>
        </w:tc>
        <w:tc>
          <w:tcPr>
            <w:tcW w:w="2410" w:type="dxa"/>
            <w:tcBorders>
              <w:top w:val="single" w:sz="2" w:space="0" w:color="000000"/>
              <w:left w:val="single" w:sz="2" w:space="0" w:color="000000"/>
              <w:bottom w:val="single" w:sz="2" w:space="0" w:color="000000"/>
            </w:tcBorders>
            <w:shd w:color="auto" w:fill="auto" w:val="clear"/>
          </w:tcPr>
          <w:p>
            <w:pPr>
              <w:pStyle w:val="Normal"/>
              <w:widowControl w:val="false"/>
              <w:suppressAutoHyphens w:val="true"/>
              <w:spacing w:lineRule="auto" w:line="240" w:before="0" w:after="0"/>
              <w:jc w:val="both"/>
              <w:rPr>
                <w:rFonts w:ascii="Times New Roman" w:hAnsi="Times New Roman" w:eastAsia="Arial" w:cs="Times New Roman"/>
                <w:shd w:fill="FFFFFF" w:val="clear"/>
              </w:rPr>
            </w:pPr>
            <w:r>
              <w:rPr>
                <w:rFonts w:eastAsia="Arial" w:cs="Times New Roman"/>
                <w:shd w:fill="FFFFFF" w:val="clear"/>
              </w:rPr>
              <w:t>Фамилия, имя, отчество</w:t>
            </w:r>
          </w:p>
        </w:tc>
        <w:tc>
          <w:tcPr>
            <w:tcW w:w="2664" w:type="dxa"/>
            <w:tcBorders>
              <w:top w:val="single" w:sz="2" w:space="0" w:color="000000"/>
              <w:left w:val="single" w:sz="2" w:space="0" w:color="000000"/>
              <w:bottom w:val="single" w:sz="2" w:space="0" w:color="000000"/>
            </w:tcBorders>
            <w:shd w:color="auto" w:fill="auto" w:val="clear"/>
          </w:tcPr>
          <w:p>
            <w:pPr>
              <w:pStyle w:val="Normal"/>
              <w:widowControl w:val="false"/>
              <w:suppressAutoHyphens w:val="true"/>
              <w:spacing w:lineRule="auto" w:line="240" w:before="0" w:after="0"/>
              <w:jc w:val="both"/>
              <w:rPr>
                <w:rFonts w:ascii="Times New Roman" w:hAnsi="Times New Roman" w:eastAsia="Arial" w:cs="Times New Roman"/>
                <w:shd w:fill="FFFFFF" w:val="clear"/>
              </w:rPr>
            </w:pPr>
            <w:r>
              <w:rPr>
                <w:rFonts w:eastAsia="Arial" w:cs="Times New Roman"/>
                <w:shd w:fill="FFFFFF" w:val="clear"/>
              </w:rPr>
              <w:t>Документ, удостоверяющий личность (серия, номер, кем и когда выдан)</w:t>
            </w:r>
          </w:p>
        </w:tc>
        <w:tc>
          <w:tcPr>
            <w:tcW w:w="1928" w:type="dxa"/>
            <w:tcBorders>
              <w:top w:val="single" w:sz="2" w:space="0" w:color="000000"/>
              <w:left w:val="single" w:sz="2" w:space="0" w:color="000000"/>
              <w:bottom w:val="single" w:sz="2" w:space="0" w:color="000000"/>
            </w:tcBorders>
            <w:shd w:color="auto" w:fill="auto" w:val="clear"/>
          </w:tcPr>
          <w:p>
            <w:pPr>
              <w:pStyle w:val="Normal"/>
              <w:widowControl w:val="false"/>
              <w:suppressAutoHyphens w:val="true"/>
              <w:spacing w:lineRule="auto" w:line="240" w:before="0" w:after="0"/>
              <w:jc w:val="both"/>
              <w:rPr/>
            </w:pPr>
            <w:r>
              <w:rPr>
                <w:rFonts w:eastAsia="Arial" w:cs="Times New Roman"/>
                <w:shd w:fill="FFFFFF" w:val="clear"/>
              </w:rPr>
              <w:t xml:space="preserve">Подпись </w:t>
            </w:r>
            <w:hyperlink w:anchor="Par104">
              <w:r>
                <w:rPr>
                  <w:rFonts w:eastAsia="Arial" w:cs="Times New Roman"/>
                  <w:color w:val="000000"/>
                  <w:u w:val="none"/>
                  <w:shd w:fill="FFFFFF" w:val="clear"/>
                </w:rPr>
                <w:t>&lt;*&gt;</w:t>
              </w:r>
            </w:hyperlink>
          </w:p>
        </w:tc>
        <w:tc>
          <w:tcPr>
            <w:tcW w:w="1946" w:type="dxa"/>
            <w:tcBorders>
              <w:top w:val="single" w:sz="2" w:space="0" w:color="000000"/>
              <w:left w:val="single" w:sz="2" w:space="0" w:color="000000"/>
              <w:bottom w:val="single" w:sz="2" w:space="0" w:color="000000"/>
              <w:right w:val="single" w:sz="2" w:space="0" w:color="000000"/>
            </w:tcBorders>
            <w:shd w:color="auto" w:fill="auto" w:val="clear"/>
          </w:tcPr>
          <w:p>
            <w:pPr>
              <w:pStyle w:val="Normal"/>
              <w:widowControl w:val="false"/>
              <w:suppressAutoHyphens w:val="true"/>
              <w:spacing w:lineRule="auto" w:line="240" w:before="0" w:after="0"/>
              <w:jc w:val="both"/>
              <w:rPr>
                <w:rFonts w:ascii="Times New Roman" w:hAnsi="Times New Roman" w:cs="Times New Roman"/>
              </w:rPr>
            </w:pPr>
            <w:r>
              <w:rPr>
                <w:rFonts w:eastAsia="Arial" w:cs="Times New Roman"/>
                <w:shd w:fill="FFFFFF" w:val="clear"/>
              </w:rPr>
              <w:t>Отметка о нотариальном заверении подписей лиц</w:t>
            </w:r>
          </w:p>
        </w:tc>
      </w:tr>
      <w:tr>
        <w:trPr/>
        <w:tc>
          <w:tcPr>
            <w:tcW w:w="708" w:type="dxa"/>
            <w:tcBorders>
              <w:left w:val="single" w:sz="2" w:space="0" w:color="000000"/>
              <w:bottom w:val="single" w:sz="2" w:space="0" w:color="000000"/>
            </w:tcBorders>
            <w:shd w:color="auto" w:fill="auto" w:val="clear"/>
          </w:tcPr>
          <w:p>
            <w:pPr>
              <w:pStyle w:val="Normal"/>
              <w:widowControl w:val="false"/>
              <w:suppressAutoHyphens w:val="true"/>
              <w:spacing w:lineRule="auto" w:line="240"/>
              <w:jc w:val="both"/>
              <w:rPr>
                <w:rFonts w:ascii="Times New Roman" w:hAnsi="Times New Roman" w:eastAsia="Arial" w:cs="Times New Roman"/>
                <w:shd w:fill="FFFFFF" w:val="clear"/>
              </w:rPr>
            </w:pPr>
            <w:r>
              <w:rPr>
                <w:rFonts w:eastAsia="Arial" w:cs="Times New Roman"/>
                <w:shd w:fill="FFFFFF" w:val="clear"/>
              </w:rPr>
              <w:t>1</w:t>
            </w:r>
          </w:p>
        </w:tc>
        <w:tc>
          <w:tcPr>
            <w:tcW w:w="2410" w:type="dxa"/>
            <w:tcBorders>
              <w:left w:val="single" w:sz="2" w:space="0" w:color="000000"/>
              <w:bottom w:val="single" w:sz="2" w:space="0" w:color="000000"/>
            </w:tcBorders>
            <w:shd w:color="auto" w:fill="auto" w:val="clear"/>
          </w:tcPr>
          <w:p>
            <w:pPr>
              <w:pStyle w:val="Normal"/>
              <w:widowControl w:val="false"/>
              <w:suppressAutoHyphens w:val="true"/>
              <w:spacing w:lineRule="auto" w:line="240"/>
              <w:jc w:val="both"/>
              <w:rPr>
                <w:rFonts w:ascii="Times New Roman" w:hAnsi="Times New Roman" w:eastAsia="Arial" w:cs="Times New Roman"/>
                <w:shd w:fill="FFFFFF" w:val="clear"/>
              </w:rPr>
            </w:pPr>
            <w:r>
              <w:rPr>
                <w:rFonts w:eastAsia="Arial" w:cs="Times New Roman"/>
                <w:shd w:fill="FFFFFF" w:val="clear"/>
              </w:rPr>
              <w:t>2</w:t>
            </w:r>
          </w:p>
        </w:tc>
        <w:tc>
          <w:tcPr>
            <w:tcW w:w="2664" w:type="dxa"/>
            <w:tcBorders>
              <w:left w:val="single" w:sz="2" w:space="0" w:color="000000"/>
              <w:bottom w:val="single" w:sz="2" w:space="0" w:color="000000"/>
            </w:tcBorders>
            <w:shd w:color="auto" w:fill="auto" w:val="clear"/>
          </w:tcPr>
          <w:p>
            <w:pPr>
              <w:pStyle w:val="Normal"/>
              <w:widowControl w:val="false"/>
              <w:suppressAutoHyphens w:val="true"/>
              <w:spacing w:lineRule="auto" w:line="240"/>
              <w:jc w:val="both"/>
              <w:rPr>
                <w:rFonts w:ascii="Times New Roman" w:hAnsi="Times New Roman" w:eastAsia="Arial" w:cs="Times New Roman"/>
                <w:shd w:fill="FFFFFF" w:val="clear"/>
              </w:rPr>
            </w:pPr>
            <w:r>
              <w:rPr>
                <w:rFonts w:eastAsia="Arial" w:cs="Times New Roman"/>
                <w:shd w:fill="FFFFFF" w:val="clear"/>
              </w:rPr>
              <w:t>3</w:t>
            </w:r>
          </w:p>
        </w:tc>
        <w:tc>
          <w:tcPr>
            <w:tcW w:w="1928" w:type="dxa"/>
            <w:tcBorders>
              <w:left w:val="single" w:sz="2" w:space="0" w:color="000000"/>
              <w:bottom w:val="single" w:sz="2" w:space="0" w:color="000000"/>
            </w:tcBorders>
            <w:shd w:color="auto" w:fill="auto" w:val="clear"/>
          </w:tcPr>
          <w:p>
            <w:pPr>
              <w:pStyle w:val="Normal"/>
              <w:widowControl w:val="false"/>
              <w:suppressAutoHyphens w:val="true"/>
              <w:spacing w:lineRule="auto" w:line="240"/>
              <w:jc w:val="both"/>
              <w:rPr>
                <w:rFonts w:ascii="Times New Roman" w:hAnsi="Times New Roman" w:eastAsia="Arial" w:cs="Times New Roman"/>
                <w:shd w:fill="FFFFFF" w:val="clear"/>
              </w:rPr>
            </w:pPr>
            <w:r>
              <w:rPr>
                <w:rFonts w:eastAsia="Arial" w:cs="Times New Roman"/>
                <w:shd w:fill="FFFFFF" w:val="clear"/>
              </w:rPr>
              <w:t>4</w:t>
            </w:r>
          </w:p>
        </w:tc>
        <w:tc>
          <w:tcPr>
            <w:tcW w:w="1946" w:type="dxa"/>
            <w:tcBorders>
              <w:left w:val="single" w:sz="2" w:space="0" w:color="000000"/>
              <w:bottom w:val="single" w:sz="2" w:space="0" w:color="000000"/>
              <w:right w:val="single" w:sz="2" w:space="0" w:color="000000"/>
            </w:tcBorders>
            <w:shd w:color="auto" w:fill="auto" w:val="clear"/>
          </w:tcPr>
          <w:p>
            <w:pPr>
              <w:pStyle w:val="Normal"/>
              <w:widowControl w:val="false"/>
              <w:suppressAutoHyphens w:val="true"/>
              <w:spacing w:lineRule="auto" w:line="240"/>
              <w:jc w:val="both"/>
              <w:rPr>
                <w:rFonts w:ascii="Times New Roman" w:hAnsi="Times New Roman" w:cs="Times New Roman"/>
              </w:rPr>
            </w:pPr>
            <w:r>
              <w:rPr>
                <w:rFonts w:eastAsia="Arial" w:cs="Times New Roman"/>
                <w:shd w:fill="FFFFFF" w:val="clear"/>
              </w:rPr>
              <w:t>5</w:t>
            </w:r>
          </w:p>
        </w:tc>
      </w:tr>
      <w:tr>
        <w:trPr/>
        <w:tc>
          <w:tcPr>
            <w:tcW w:w="70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410"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664"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2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46" w:type="dxa"/>
            <w:tcBorders>
              <w:left w:val="single" w:sz="2" w:space="0" w:color="000000"/>
              <w:bottom w:val="single" w:sz="2" w:space="0" w:color="000000"/>
              <w:right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r>
      <w:tr>
        <w:trPr/>
        <w:tc>
          <w:tcPr>
            <w:tcW w:w="70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410"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664"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2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46" w:type="dxa"/>
            <w:tcBorders>
              <w:left w:val="single" w:sz="2" w:space="0" w:color="000000"/>
              <w:bottom w:val="single" w:sz="2" w:space="0" w:color="000000"/>
              <w:right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r>
      <w:tr>
        <w:trPr/>
        <w:tc>
          <w:tcPr>
            <w:tcW w:w="70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410"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2664"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28" w:type="dxa"/>
            <w:tcBorders>
              <w:left w:val="single" w:sz="2" w:space="0" w:color="000000"/>
              <w:bottom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c>
          <w:tcPr>
            <w:tcW w:w="1946" w:type="dxa"/>
            <w:tcBorders>
              <w:left w:val="single" w:sz="2" w:space="0" w:color="000000"/>
              <w:bottom w:val="single" w:sz="2" w:space="0" w:color="000000"/>
              <w:right w:val="single" w:sz="2" w:space="0" w:color="000000"/>
            </w:tcBorders>
            <w:shd w:color="auto" w:fill="auto" w:val="clear"/>
          </w:tcPr>
          <w:p>
            <w:pPr>
              <w:pStyle w:val="Style26"/>
              <w:widowControl w:val="false"/>
              <w:suppressAutoHyphens w:val="true"/>
              <w:snapToGrid w:val="false"/>
              <w:spacing w:before="0" w:after="200"/>
              <w:jc w:val="both"/>
              <w:rPr>
                <w:shd w:fill="FFFFFF" w:val="clear"/>
              </w:rPr>
            </w:pPr>
            <w:r>
              <w:rPr>
                <w:shd w:fill="FFFFFF" w:val="clear"/>
              </w:rPr>
            </w:r>
          </w:p>
        </w:tc>
      </w:tr>
    </w:tbl>
    <w:p>
      <w:pPr>
        <w:pStyle w:val="Normal"/>
        <w:suppressAutoHyphens w:val="true"/>
        <w:spacing w:lineRule="auto" w:line="240"/>
        <w:jc w:val="both"/>
        <w:rPr>
          <w:rFonts w:ascii="Times New Roman" w:hAnsi="Times New Roman" w:eastAsia="Arial" w:cs="Times New Roman"/>
          <w:shd w:fill="FFFFFF" w:val="clear"/>
        </w:rPr>
      </w:pPr>
      <w:r>
        <w:rPr>
          <w:rFonts w:eastAsia="Arial" w:cs="Times New Roman"/>
          <w:shd w:fill="FFFFFF" w:val="clear"/>
        </w:rPr>
      </w:r>
    </w:p>
    <w:p>
      <w:pPr>
        <w:pStyle w:val="Normal"/>
        <w:suppressAutoHyphens w:val="true"/>
        <w:spacing w:lineRule="auto" w:line="240"/>
        <w:jc w:val="both"/>
        <w:rPr/>
      </w:pPr>
      <w:r>
        <w:rPr>
          <w:rFonts w:eastAsia="Courier New" w:cs="Times New Roman"/>
          <w:shd w:fill="FFFFFF" w:val="clear"/>
        </w:rPr>
        <w:t>--------------------------------</w:t>
      </w:r>
    </w:p>
    <w:p>
      <w:pPr>
        <w:pStyle w:val="Normal"/>
        <w:suppressAutoHyphens w:val="true"/>
        <w:spacing w:lineRule="auto" w:line="240"/>
        <w:jc w:val="both"/>
        <w:rPr/>
      </w:pPr>
      <w:bookmarkStart w:id="8" w:name="Par104"/>
      <w:bookmarkEnd w:id="8"/>
      <w:r>
        <w:rPr>
          <w:rFonts w:eastAsia="Courier New" w:cs="Times New Roman"/>
          <w:shd w:fill="FFFFFF" w:val="clear"/>
        </w:rPr>
        <w:t>&lt;*&gt; Подписи ставятся в присутствии должностного лица, принимающего документы. В ином случае представляется оформленное в письменном виде согласие члена семьи, заверенное нотариально, с проставлением отметки об этом в графе 5.</w:t>
      </w:r>
    </w:p>
    <w:p>
      <w:pPr>
        <w:pStyle w:val="Normal"/>
        <w:suppressAutoHyphens w:val="true"/>
        <w:spacing w:lineRule="auto" w:line="240" w:before="0" w:after="0"/>
        <w:jc w:val="both"/>
        <w:rPr/>
      </w:pPr>
      <w:r>
        <w:rPr>
          <w:rFonts w:eastAsia="Courier New" w:cs="Times New Roman"/>
          <w:sz w:val="24"/>
          <w:szCs w:val="24"/>
          <w:shd w:fill="FFFFFF" w:val="clear"/>
        </w:rPr>
        <w:t>К заявлению прилагаются следующие документы:</w:t>
      </w:r>
    </w:p>
    <w:p>
      <w:pPr>
        <w:pStyle w:val="Normal"/>
        <w:suppressAutoHyphens w:val="true"/>
        <w:spacing w:lineRule="auto" w:line="240" w:before="0" w:after="0"/>
        <w:jc w:val="both"/>
        <w:rPr/>
      </w:pPr>
      <w:r>
        <w:rPr>
          <w:rFonts w:eastAsia="Courier New" w:cs="Times New Roman"/>
          <w:sz w:val="24"/>
          <w:szCs w:val="24"/>
          <w:shd w:fill="FFFFFF" w:val="clear"/>
        </w:rPr>
        <w:t>1) ________________________________________________________________________</w:t>
      </w:r>
    </w:p>
    <w:p>
      <w:pPr>
        <w:pStyle w:val="Normal"/>
        <w:suppressAutoHyphens w:val="true"/>
        <w:spacing w:lineRule="auto" w:line="240" w:before="0" w:after="0"/>
        <w:jc w:val="both"/>
        <w:rPr/>
      </w:pPr>
      <w:r>
        <w:rPr>
          <w:rFonts w:eastAsia="Courier New" w:cs="Times New Roman"/>
          <w:shd w:fill="FFFFFF" w:val="clear"/>
        </w:rPr>
        <w:tab/>
        <w:t>(указывается вид и реквизиты правоустанавливающего документа на переустраиваемое и (или) перепланируемое жилое помещение (с отметкой: подлинник или нотариально заверенная копия)</w:t>
      </w:r>
    </w:p>
    <w:p>
      <w:pPr>
        <w:pStyle w:val="Normal"/>
        <w:suppressAutoHyphens w:val="true"/>
        <w:spacing w:lineRule="auto" w:line="240" w:before="0" w:after="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______________________________________________________________на ___ листах;</w:t>
      </w:r>
    </w:p>
    <w:p>
      <w:pPr>
        <w:pStyle w:val="Normal"/>
        <w:suppressAutoHyphens w:val="true"/>
        <w:spacing w:lineRule="auto" w:line="240" w:before="0" w:after="0"/>
        <w:jc w:val="both"/>
        <w:rPr/>
      </w:pPr>
      <w:r>
        <w:rPr>
          <w:rFonts w:eastAsia="Courier New" w:cs="Times New Roman"/>
          <w:sz w:val="24"/>
          <w:szCs w:val="24"/>
          <w:shd w:fill="FFFFFF" w:val="clear"/>
        </w:rPr>
        <w:t>2) проект (проектная документация) переустройства и (или) перепланировки помещения на _____ листах;</w:t>
      </w:r>
    </w:p>
    <w:p>
      <w:pPr>
        <w:pStyle w:val="Normal"/>
        <w:suppressAutoHyphens w:val="true"/>
        <w:spacing w:lineRule="auto" w:line="240" w:before="0" w:after="0"/>
        <w:jc w:val="both"/>
        <w:rPr/>
      </w:pPr>
      <w:r>
        <w:rPr>
          <w:rFonts w:eastAsia="Courier New" w:cs="Times New Roman"/>
          <w:sz w:val="24"/>
          <w:szCs w:val="24"/>
          <w:shd w:fill="FFFFFF" w:val="clear"/>
        </w:rPr>
        <w:t>3) технический паспорт переустраиваемого и (или) перепланируемого помещения на _____ листах;</w:t>
      </w:r>
    </w:p>
    <w:p>
      <w:pPr>
        <w:pStyle w:val="Normal"/>
        <w:suppressAutoHyphens w:val="true"/>
        <w:spacing w:lineRule="auto" w:line="240" w:before="0" w:after="0"/>
        <w:jc w:val="both"/>
        <w:rPr/>
      </w:pPr>
      <w:r>
        <w:rPr>
          <w:rFonts w:eastAsia="Courier New" w:cs="Times New Roman"/>
          <w:sz w:val="24"/>
          <w:szCs w:val="24"/>
          <w:shd w:fill="FFFFFF" w:val="clear"/>
        </w:rPr>
        <w:t>4) заключение органа по охране памятников архитектуры, истории и культуры о допустимости проведения переустройства и (или) перепланировки помещения (представляется в случаях, если такое жилое помещение или дом, в котором оно находится, является памятником архитектуры, истории или культуры) на _____ листах;</w:t>
      </w:r>
    </w:p>
    <w:p>
      <w:pPr>
        <w:pStyle w:val="Normal"/>
        <w:suppressAutoHyphens w:val="true"/>
        <w:spacing w:lineRule="auto" w:line="240" w:before="0" w:after="0"/>
        <w:jc w:val="both"/>
        <w:rPr/>
      </w:pPr>
      <w:r>
        <w:rPr>
          <w:rFonts w:eastAsia="Courier New" w:cs="Times New Roman"/>
          <w:sz w:val="24"/>
          <w:szCs w:val="24"/>
          <w:shd w:fill="FFFFFF" w:val="clear"/>
        </w:rPr>
        <w:t>5) документы, подтверждающие согласие временно отсутствующих членов семьи нанимателя на переустройство и (или) перепланировку помещения, на _____ листах (при необходимости);</w:t>
      </w:r>
    </w:p>
    <w:p>
      <w:pPr>
        <w:pStyle w:val="Normal"/>
        <w:suppressAutoHyphens w:val="true"/>
        <w:spacing w:lineRule="auto" w:line="240" w:before="0" w:after="0"/>
        <w:jc w:val="both"/>
        <w:rPr/>
      </w:pPr>
      <w:r>
        <w:rPr>
          <w:rFonts w:eastAsia="Courier New" w:cs="Times New Roman"/>
          <w:sz w:val="24"/>
          <w:szCs w:val="24"/>
          <w:shd w:fill="FFFFFF" w:val="clear"/>
        </w:rPr>
        <w:t>6) иные документы: _______________________________________________</w:t>
      </w:r>
    </w:p>
    <w:p>
      <w:pPr>
        <w:pStyle w:val="Normal"/>
        <w:suppressAutoHyphens w:val="true"/>
        <w:spacing w:lineRule="auto" w:line="240" w:before="0" w:after="0"/>
        <w:jc w:val="both"/>
        <w:rPr/>
      </w:pPr>
      <w:r>
        <w:rPr>
          <w:rFonts w:eastAsia="Courier New" w:cs="Times New Roman"/>
          <w:shd w:fill="FFFFFF" w:val="clear"/>
        </w:rPr>
        <w:tab/>
        <w:tab/>
        <w:tab/>
        <w:t>(доверенности, выписки из уставов и др.)</w:t>
      </w:r>
    </w:p>
    <w:p>
      <w:pPr>
        <w:pStyle w:val="Normal"/>
        <w:suppressAutoHyphens w:val="true"/>
        <w:spacing w:lineRule="auto" w:line="240" w:before="0" w:after="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 xml:space="preserve">Подписи лиц, подавших заявление </w:t>
      </w:r>
      <w:hyperlink w:anchor="Par147">
        <w:r>
          <w:rPr>
            <w:sz w:val="24"/>
            <w:szCs w:val="24"/>
          </w:rPr>
          <w:t>&lt;*&gt;:</w:t>
        </w:r>
      </w:hyperlink>
    </w:p>
    <w:p>
      <w:pPr>
        <w:pStyle w:val="Normal"/>
        <w:suppressAutoHyphens w:val="true"/>
        <w:spacing w:lineRule="auto" w:line="240" w:before="0" w:after="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hd w:fill="FFFFFF" w:val="clear"/>
        </w:rPr>
        <w:t>«__» __________ 200_ г. __________________ ______________________________</w:t>
      </w:r>
    </w:p>
    <w:p>
      <w:pPr>
        <w:pStyle w:val="Normal"/>
        <w:suppressAutoHyphens w:val="true"/>
        <w:spacing w:lineRule="auto" w:line="240" w:before="0" w:after="0"/>
        <w:jc w:val="both"/>
        <w:rPr/>
      </w:pPr>
      <w:r>
        <w:rPr>
          <w:rFonts w:eastAsia="Courier New" w:cs="Times New Roman"/>
          <w:shd w:fill="FFFFFF" w:val="clear"/>
        </w:rPr>
        <w:tab/>
        <w:t>(дата)</w:t>
        <w:tab/>
        <w:tab/>
        <w:tab/>
        <w:t xml:space="preserve"> (подпись заявителя) (расшифровка подписи заявителя)</w:t>
      </w:r>
    </w:p>
    <w:p>
      <w:pPr>
        <w:pStyle w:val="Normal"/>
        <w:suppressAutoHyphens w:val="true"/>
        <w:spacing w:lineRule="auto" w:line="240" w:before="0" w:after="0"/>
        <w:jc w:val="both"/>
        <w:rPr/>
      </w:pPr>
      <w:r>
        <w:rPr>
          <w:rFonts w:eastAsia="Courier New" w:cs="Times New Roman"/>
          <w:shd w:fill="FFFFFF" w:val="clear"/>
        </w:rPr>
        <w:t>«__»__________ 200_ г. __________________ ______________________________</w:t>
      </w:r>
    </w:p>
    <w:p>
      <w:pPr>
        <w:pStyle w:val="Normal"/>
        <w:suppressAutoHyphens w:val="true"/>
        <w:spacing w:lineRule="auto" w:line="240" w:before="0" w:after="0"/>
        <w:jc w:val="both"/>
        <w:rPr/>
      </w:pPr>
      <w:r>
        <w:rPr>
          <w:rFonts w:eastAsia="Courier New" w:cs="Times New Roman"/>
          <w:shd w:fill="FFFFFF" w:val="clear"/>
        </w:rPr>
        <w:tab/>
        <w:tab/>
        <w:t xml:space="preserve"> (дата) </w:t>
        <w:tab/>
        <w:t xml:space="preserve">  (подпись заявителя) (расшифровка подписи  заявителя)</w:t>
      </w:r>
    </w:p>
    <w:p>
      <w:pPr>
        <w:pStyle w:val="Normal"/>
        <w:suppressAutoHyphens w:val="true"/>
        <w:spacing w:lineRule="auto" w:line="240" w:before="0" w:after="0"/>
        <w:jc w:val="both"/>
        <w:rPr/>
      </w:pPr>
      <w:r>
        <w:rPr>
          <w:rFonts w:eastAsia="Courier New" w:cs="Times New Roman"/>
          <w:shd w:fill="FFFFFF" w:val="clear"/>
        </w:rPr>
        <w:t>«__» __________ 200_ г. __________________ ______________________________</w:t>
      </w:r>
    </w:p>
    <w:p>
      <w:pPr>
        <w:pStyle w:val="Normal"/>
        <w:suppressAutoHyphens w:val="true"/>
        <w:spacing w:lineRule="auto" w:line="240" w:before="0" w:after="0"/>
        <w:jc w:val="both"/>
        <w:rPr/>
      </w:pPr>
      <w:r>
        <w:rPr>
          <w:rFonts w:eastAsia="Courier New" w:cs="Times New Roman"/>
          <w:shd w:fill="FFFFFF" w:val="clear"/>
        </w:rPr>
        <w:t xml:space="preserve"> </w:t>
      </w:r>
      <w:r>
        <w:rPr>
          <w:rFonts w:eastAsia="Courier New" w:cs="Times New Roman"/>
          <w:shd w:fill="FFFFFF" w:val="clear"/>
        </w:rPr>
        <w:tab/>
        <w:t xml:space="preserve"> (дата) </w:t>
        <w:tab/>
        <w:tab/>
        <w:t>(подпись заявителя) (расшифровка подписи  заявителя)</w:t>
      </w:r>
    </w:p>
    <w:p>
      <w:pPr>
        <w:pStyle w:val="Normal"/>
        <w:suppressAutoHyphens w:val="true"/>
        <w:spacing w:lineRule="auto" w:line="240" w:before="0" w:after="0"/>
        <w:jc w:val="both"/>
        <w:rPr/>
      </w:pPr>
      <w:r>
        <w:rPr>
          <w:rFonts w:eastAsia="Courier New" w:cs="Times New Roman"/>
          <w:shd w:fill="FFFFFF" w:val="clear"/>
        </w:rPr>
        <w:t>«__» __________ 200_ г. __________________ _____________________________</w:t>
      </w:r>
    </w:p>
    <w:p>
      <w:pPr>
        <w:pStyle w:val="Normal"/>
        <w:suppressAutoHyphens w:val="true"/>
        <w:spacing w:lineRule="auto" w:line="240" w:before="0" w:after="0"/>
        <w:jc w:val="both"/>
        <w:rPr/>
      </w:pPr>
      <w:r>
        <w:rPr>
          <w:rFonts w:eastAsia="Courier New" w:cs="Times New Roman"/>
          <w:shd w:fill="FFFFFF" w:val="clear"/>
        </w:rPr>
        <w:tab/>
        <w:t xml:space="preserve"> (дата)</w:t>
        <w:tab/>
        <w:tab/>
        <w:t xml:space="preserve"> (подпись заявителя) (расшифровка подписи заявителя)</w:t>
      </w:r>
    </w:p>
    <w:p>
      <w:pPr>
        <w:pStyle w:val="Normal"/>
        <w:suppressAutoHyphens w:val="true"/>
        <w:spacing w:lineRule="auto" w:line="240" w:before="0" w:after="0"/>
        <w:jc w:val="both"/>
        <w:rPr/>
      </w:pPr>
      <w:r>
        <w:rPr>
          <w:rFonts w:eastAsia="Courier New" w:cs="Times New Roman"/>
          <w:shd w:fill="FFFFFF" w:val="clear"/>
        </w:rPr>
        <w:t xml:space="preserve">    </w:t>
      </w:r>
      <w:r>
        <w:rPr>
          <w:rFonts w:eastAsia="Courier New" w:cs="Times New Roman"/>
          <w:shd w:fill="FFFFFF" w:val="clear"/>
        </w:rPr>
        <w:t>--------------------------------</w:t>
      </w:r>
    </w:p>
    <w:p>
      <w:pPr>
        <w:pStyle w:val="Normal"/>
        <w:suppressAutoHyphens w:val="true"/>
        <w:spacing w:lineRule="auto" w:line="240" w:before="0" w:after="0"/>
        <w:jc w:val="both"/>
        <w:rPr/>
      </w:pPr>
      <w:bookmarkStart w:id="9" w:name="Par147"/>
      <w:bookmarkEnd w:id="9"/>
      <w:r>
        <w:rPr>
          <w:rFonts w:eastAsia="Courier New" w:cs="Times New Roman"/>
          <w:shd w:fill="FFFFFF" w:val="clear"/>
        </w:rPr>
        <w:t xml:space="preserve">    </w:t>
      </w:r>
      <w:r>
        <w:rPr>
          <w:rFonts w:eastAsia="Courier New" w:cs="Times New Roman"/>
          <w:shd w:fill="FFFFFF" w:val="clear"/>
        </w:rPr>
        <w:t>&lt;*&gt; При пользовании жилым помещением на   основании   договора социального найма заявление подписывается нанимателем, указанным в договоре в качестве стороны, при пользовании жилым помещением   на основании договора аренды - арендатором, при   пользовании   жилым помещением    на    праве    собственности     -     собственником (собственниками).</w:t>
      </w:r>
    </w:p>
    <w:p>
      <w:pPr>
        <w:pStyle w:val="Normal"/>
        <w:suppressAutoHyphens w:val="true"/>
        <w:spacing w:lineRule="auto" w:line="240" w:before="0" w:after="0"/>
        <w:jc w:val="both"/>
        <w:rPr/>
      </w:pPr>
      <w:r>
        <w:rPr>
          <w:rFonts w:eastAsia="Courier New" w:cs="Times New Roman"/>
          <w:shd w:fill="FFFFFF" w:val="clear"/>
        </w:rPr>
        <w:t>------------------------------------------------------------------</w:t>
      </w:r>
    </w:p>
    <w:p>
      <w:pPr>
        <w:pStyle w:val="Normal"/>
        <w:suppressAutoHyphens w:val="true"/>
        <w:spacing w:lineRule="auto" w:line="240" w:before="0" w:after="0"/>
        <w:jc w:val="both"/>
        <w:rPr/>
      </w:pPr>
      <w:r>
        <w:rPr>
          <w:rFonts w:eastAsia="Courier New" w:cs="Times New Roman"/>
          <w:shd w:fill="FFFFFF" w:val="clear"/>
        </w:rPr>
        <w:t xml:space="preserve"> </w:t>
      </w:r>
      <w:r>
        <w:rPr>
          <w:rFonts w:eastAsia="Courier New" w:cs="Times New Roman"/>
          <w:shd w:fill="FFFFFF" w:val="clear"/>
        </w:rPr>
        <w:t>(следующие позиции заполняются должностным лицом, принявшим заявление)</w:t>
      </w:r>
    </w:p>
    <w:p>
      <w:pPr>
        <w:pStyle w:val="Normal"/>
        <w:suppressAutoHyphens w:val="true"/>
        <w:spacing w:lineRule="auto" w:line="240" w:before="0" w:after="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Документы представлены на приеме     «__» ________________ 200_ г.</w:t>
      </w:r>
    </w:p>
    <w:p>
      <w:pPr>
        <w:pStyle w:val="Normal"/>
        <w:suppressAutoHyphens w:val="true"/>
        <w:spacing w:lineRule="auto" w:line="240" w:before="0" w:after="0"/>
        <w:jc w:val="both"/>
        <w:rPr>
          <w:rFonts w:ascii="Times New Roman" w:hAnsi="Times New Roman" w:eastAsia="Courier New" w:cs="Times New Roman"/>
          <w:sz w:val="24"/>
          <w:szCs w:val="24"/>
          <w:shd w:fill="FFFFFF" w:val="clear"/>
        </w:rPr>
      </w:pPr>
      <w:r>
        <w:rPr>
          <w:rFonts w:eastAsia="Courier New" w:cs="Times New Roman"/>
          <w:sz w:val="24"/>
          <w:szCs w:val="24"/>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Входящий номер регистрации заявления _____________________________</w:t>
      </w:r>
    </w:p>
    <w:p>
      <w:pPr>
        <w:pStyle w:val="Normal"/>
        <w:suppressAutoHyphens w:val="true"/>
        <w:spacing w:lineRule="auto" w:line="240" w:before="0" w:after="0"/>
        <w:jc w:val="both"/>
        <w:rPr>
          <w:rFonts w:ascii="Times New Roman" w:hAnsi="Times New Roman" w:eastAsia="Courier New" w:cs="Times New Roman"/>
          <w:sz w:val="24"/>
          <w:szCs w:val="24"/>
          <w:shd w:fill="FFFFFF" w:val="clear"/>
        </w:rPr>
      </w:pPr>
      <w:r>
        <w:rPr>
          <w:rFonts w:eastAsia="Courier New" w:cs="Times New Roman"/>
          <w:sz w:val="24"/>
          <w:szCs w:val="24"/>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Выдана расписка в получении</w:t>
      </w:r>
    </w:p>
    <w:p>
      <w:pPr>
        <w:pStyle w:val="Normal"/>
        <w:suppressAutoHyphens w:val="true"/>
        <w:spacing w:lineRule="auto" w:line="240" w:before="0" w:after="0"/>
        <w:jc w:val="both"/>
        <w:rPr/>
      </w:pPr>
      <w:r>
        <w:rPr>
          <w:rFonts w:eastAsia="Courier New" w:cs="Times New Roman"/>
          <w:sz w:val="24"/>
          <w:szCs w:val="24"/>
          <w:shd w:fill="FFFFFF" w:val="clear"/>
        </w:rPr>
        <w:t xml:space="preserve">документов  </w:t>
        <w:tab/>
        <w:tab/>
        <w:t>«__» ________________ 200_ г. № _______________</w:t>
      </w:r>
    </w:p>
    <w:p>
      <w:pPr>
        <w:pStyle w:val="Normal"/>
        <w:suppressAutoHyphens w:val="true"/>
        <w:spacing w:lineRule="auto" w:line="240" w:before="0" w:after="0"/>
        <w:jc w:val="both"/>
        <w:rPr>
          <w:rFonts w:ascii="Times New Roman" w:hAnsi="Times New Roman" w:eastAsia="Courier New" w:cs="Times New Roman"/>
          <w:sz w:val="24"/>
          <w:szCs w:val="24"/>
          <w:shd w:fill="FFFFFF" w:val="clear"/>
        </w:rPr>
      </w:pPr>
      <w:r>
        <w:rPr>
          <w:rFonts w:eastAsia="Courier New" w:cs="Times New Roman"/>
          <w:sz w:val="24"/>
          <w:szCs w:val="24"/>
          <w:shd w:fill="FFFFFF" w:val="clear"/>
        </w:rPr>
      </w:r>
    </w:p>
    <w:p>
      <w:pPr>
        <w:pStyle w:val="Normal"/>
        <w:suppressAutoHyphens w:val="true"/>
        <w:spacing w:lineRule="auto" w:line="240" w:before="0" w:after="0"/>
        <w:jc w:val="both"/>
        <w:rPr/>
      </w:pPr>
      <w:r>
        <w:rPr>
          <w:rFonts w:eastAsia="Courier New" w:cs="Times New Roman"/>
          <w:sz w:val="24"/>
          <w:szCs w:val="24"/>
          <w:shd w:fill="FFFFFF" w:val="clear"/>
        </w:rPr>
        <w:t xml:space="preserve">Расписку получил «__» ________________ 200_ г.  </w:t>
        <w:tab/>
        <w:t>_____________________</w:t>
      </w:r>
    </w:p>
    <w:p>
      <w:pPr>
        <w:pStyle w:val="Normal"/>
        <w:suppressAutoHyphens w:val="true"/>
        <w:spacing w:lineRule="auto" w:line="240" w:before="0" w:after="0"/>
        <w:jc w:val="both"/>
        <w:rPr/>
      </w:pPr>
      <w:r>
        <w:rPr>
          <w:rFonts w:eastAsia="Courier New" w:cs="Times New Roman"/>
          <w:shd w:fill="FFFFFF" w:val="clear"/>
        </w:rPr>
        <w:tab/>
        <w:tab/>
        <w:tab/>
        <w:tab/>
        <w:tab/>
        <w:tab/>
        <w:tab/>
        <w:tab/>
        <w:tab/>
        <w:t xml:space="preserve">  (подпись заявителя)</w:t>
      </w:r>
    </w:p>
    <w:p>
      <w:pPr>
        <w:pStyle w:val="Normal"/>
        <w:suppressAutoHyphens w:val="true"/>
        <w:spacing w:lineRule="auto" w:line="240" w:before="0" w:after="0"/>
        <w:jc w:val="both"/>
        <w:rPr>
          <w:rFonts w:ascii="Times New Roman" w:hAnsi="Times New Roman" w:eastAsia="Courier New" w:cs="Times New Roman"/>
          <w:shd w:fill="FFFFFF" w:val="clear"/>
        </w:rPr>
      </w:pPr>
      <w:r>
        <w:rPr>
          <w:rFonts w:eastAsia="Courier New" w:cs="Times New Roman"/>
          <w:shd w:fill="FFFFFF" w:val="clear"/>
        </w:rPr>
      </w:r>
    </w:p>
    <w:p>
      <w:pPr>
        <w:pStyle w:val="Normal"/>
        <w:suppressAutoHyphens w:val="true"/>
        <w:spacing w:lineRule="auto" w:line="240" w:before="0" w:after="0"/>
        <w:jc w:val="both"/>
        <w:rPr/>
      </w:pPr>
      <w:r>
        <w:rPr>
          <w:rFonts w:eastAsia="Courier New" w:cs="Times New Roman"/>
          <w:shd w:fill="FFFFFF" w:val="clear"/>
        </w:rPr>
        <w:t xml:space="preserve">________________________       </w:t>
      </w:r>
    </w:p>
    <w:p>
      <w:pPr>
        <w:pStyle w:val="Normal"/>
        <w:suppressAutoHyphens w:val="true"/>
        <w:spacing w:lineRule="auto" w:line="240" w:before="0" w:after="0"/>
        <w:jc w:val="both"/>
        <w:rPr/>
      </w:pPr>
      <w:r>
        <w:rPr>
          <w:rFonts w:eastAsia="Courier New" w:cs="Times New Roman"/>
          <w:shd w:fill="FFFFFF" w:val="clear"/>
        </w:rPr>
        <w:tab/>
        <w:t>(должность,</w:t>
      </w:r>
    </w:p>
    <w:p>
      <w:pPr>
        <w:pStyle w:val="Normal"/>
        <w:suppressAutoHyphens w:val="true"/>
        <w:spacing w:lineRule="auto" w:line="240" w:before="0" w:after="0"/>
        <w:jc w:val="both"/>
        <w:rPr/>
      </w:pPr>
      <w:r>
        <w:rPr>
          <w:rFonts w:eastAsia="Courier New" w:cs="Times New Roman"/>
          <w:shd w:fill="FFFFFF" w:val="clear"/>
        </w:rPr>
        <w:t>______________________________</w:t>
        <w:tab/>
        <w:t xml:space="preserve"> ___________________</w:t>
      </w:r>
    </w:p>
    <w:p>
      <w:pPr>
        <w:pStyle w:val="Normal"/>
        <w:suppressAutoHyphens w:val="true"/>
        <w:spacing w:lineRule="auto" w:line="240" w:before="0" w:after="0"/>
        <w:jc w:val="both"/>
        <w:rPr/>
      </w:pPr>
      <w:r>
        <w:rPr>
          <w:rFonts w:eastAsia="Courier New" w:cs="Times New Roman"/>
          <w:shd w:fill="FFFFFF" w:val="clear"/>
        </w:rPr>
        <w:t xml:space="preserve">Ф.И.О. должностного лица, </w:t>
        <w:tab/>
        <w:tab/>
        <w:tab/>
        <w:t xml:space="preserve"> (подпись)</w:t>
      </w:r>
    </w:p>
    <w:p>
      <w:pPr>
        <w:pStyle w:val="Normal"/>
        <w:suppressAutoHyphens w:val="true"/>
        <w:spacing w:lineRule="auto" w:line="240" w:before="0" w:after="0"/>
        <w:jc w:val="both"/>
        <w:rPr/>
      </w:pPr>
      <w:r>
        <w:rPr>
          <w:rFonts w:eastAsia="Courier New" w:cs="Times New Roman"/>
          <w:shd w:fill="FFFFFF" w:val="clear"/>
        </w:rPr>
        <w:tab/>
        <w:t>принявшего заявление)</w:t>
      </w:r>
      <w:r>
        <w:br w:type="page"/>
      </w:r>
    </w:p>
    <w:p>
      <w:pPr>
        <w:pStyle w:val="Normal"/>
        <w:widowControl/>
        <w:suppressAutoHyphens w:val="true"/>
        <w:bidi w:val="0"/>
        <w:spacing w:lineRule="auto" w:line="240" w:before="0" w:after="0"/>
        <w:ind w:left="4535" w:right="0" w:hanging="0"/>
        <w:jc w:val="center"/>
        <w:rPr>
          <w:rFonts w:ascii="Times New Roman" w:hAnsi="Times New Roman"/>
        </w:rPr>
      </w:pPr>
      <w:r>
        <w:rPr>
          <w:rFonts w:cs="Times New Roman" w:ascii="Times New Roman" w:hAnsi="Times New Roman"/>
          <w:sz w:val="24"/>
          <w:szCs w:val="24"/>
          <w:lang w:eastAsia="ru-RU"/>
        </w:rPr>
        <w:t xml:space="preserve">Приложение </w:t>
      </w:r>
      <w:r>
        <w:rPr>
          <w:rFonts w:cs="Times New Roman" w:ascii="Times New Roman" w:hAnsi="Times New Roman"/>
          <w:sz w:val="24"/>
          <w:szCs w:val="24"/>
          <w:lang w:eastAsia="ru-RU"/>
        </w:rPr>
        <w:t>2</w:t>
      </w:r>
    </w:p>
    <w:p>
      <w:pPr>
        <w:pStyle w:val="Normal"/>
        <w:widowControl/>
        <w:suppressAutoHyphens w:val="true"/>
        <w:bidi w:val="0"/>
        <w:spacing w:lineRule="auto" w:line="240" w:before="0" w:after="0"/>
        <w:ind w:left="4535" w:right="0" w:hanging="0"/>
        <w:jc w:val="center"/>
        <w:rPr>
          <w:rFonts w:ascii="Times New Roman" w:hAnsi="Times New Roman"/>
        </w:rPr>
      </w:pPr>
      <w:r>
        <w:rPr>
          <w:rFonts w:cs="Times New Roman" w:ascii="Times New Roman" w:hAnsi="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3540" w:firstLine="708"/>
        <w:jc w:val="right"/>
        <w:rPr>
          <w:rFonts w:ascii="Times New Roman" w:hAnsi="Times New Roman" w:cs="Times New Roman"/>
          <w:sz w:val="20"/>
          <w:szCs w:val="20"/>
          <w:lang w:eastAsia="ru-RU"/>
        </w:rPr>
      </w:pPr>
      <w:r>
        <w:rPr>
          <w:rFonts w:cs="Times New Roman" w:ascii="Times New Roman" w:hAnsi="Times New Roman"/>
          <w:sz w:val="20"/>
          <w:szCs w:val="20"/>
          <w:lang w:eastAsia="ru-RU"/>
        </w:rPr>
      </w:r>
    </w:p>
    <w:p>
      <w:pPr>
        <w:pStyle w:val="Normal"/>
        <w:suppressAutoHyphens w:val="true"/>
        <w:spacing w:lineRule="auto" w:line="240" w:before="0" w:after="0"/>
        <w:ind w:left="3540" w:firstLine="708"/>
        <w:jc w:val="both"/>
        <w:rPr>
          <w:rFonts w:ascii="Times New Roman" w:hAnsi="Times New Roman" w:cs="Times New Roman"/>
          <w:sz w:val="24"/>
          <w:szCs w:val="24"/>
          <w:lang w:eastAsia="ru-RU"/>
        </w:rPr>
      </w:pPr>
      <w:r>
        <w:rPr>
          <w:rFonts w:cs="Times New Roman" w:ascii="Times New Roman" w:hAnsi="Times New Roman"/>
          <w:sz w:val="24"/>
          <w:szCs w:val="24"/>
          <w:lang w:eastAsia="ru-RU"/>
        </w:rPr>
      </w:r>
    </w:p>
    <w:p>
      <w:pPr>
        <w:pStyle w:val="ConsPlusNormal"/>
        <w:suppressAutoHyphens w:val="true"/>
        <w:jc w:val="center"/>
        <w:rPr>
          <w:rFonts w:ascii="Times New Roman" w:hAnsi="Times New Roman"/>
        </w:rPr>
      </w:pPr>
      <w:r>
        <w:rPr>
          <w:rFonts w:ascii="Times New Roman" w:hAnsi="Times New Roman"/>
          <w:sz w:val="20"/>
          <w:szCs w:val="20"/>
        </w:rPr>
        <w:t>ФОРМА</w:t>
      </w:r>
    </w:p>
    <w:p>
      <w:pPr>
        <w:pStyle w:val="ConsPlusNormal"/>
        <w:suppressAutoHyphens w:val="true"/>
        <w:jc w:val="center"/>
        <w:rPr>
          <w:rFonts w:ascii="Times New Roman" w:hAnsi="Times New Roman"/>
        </w:rPr>
      </w:pPr>
      <w:r>
        <w:rPr>
          <w:rFonts w:ascii="Times New Roman" w:hAnsi="Times New Roman"/>
          <w:sz w:val="20"/>
          <w:szCs w:val="20"/>
        </w:rPr>
        <w:t>УВЕДОМЛЕНИЯ О ЗАВЕРШЕНИИ ПЕРЕУСТРОЙСТВА И (ИЛИ)</w:t>
      </w:r>
    </w:p>
    <w:p>
      <w:pPr>
        <w:pStyle w:val="ConsPlusNormal"/>
        <w:suppressAutoHyphens w:val="true"/>
        <w:jc w:val="center"/>
        <w:rPr>
          <w:rFonts w:ascii="Times New Roman" w:hAnsi="Times New Roman"/>
        </w:rPr>
      </w:pPr>
      <w:r>
        <w:rPr>
          <w:rFonts w:ascii="Times New Roman" w:hAnsi="Times New Roman"/>
          <w:sz w:val="20"/>
          <w:szCs w:val="20"/>
        </w:rPr>
        <w:t>ПЕРЕПЛАНИРОВКИ ПОМЕЩЕНИЯ</w:t>
      </w:r>
    </w:p>
    <w:p>
      <w:pPr>
        <w:pStyle w:val="ConsPlusNormal"/>
        <w:suppressAutoHyphens w:val="true"/>
        <w:jc w:val="both"/>
        <w:rPr>
          <w:rFonts w:ascii="Times New Roman" w:hAnsi="Times New Roman"/>
        </w:rPr>
      </w:pPr>
      <w:r>
        <w:rPr>
          <w:rFonts w:ascii="Times New Roman" w:hAnsi="Times New Roman"/>
        </w:rPr>
      </w:r>
    </w:p>
    <w:p>
      <w:pPr>
        <w:pStyle w:val="Normal"/>
        <w:suppressAutoHyphens w:val="true"/>
        <w:spacing w:lineRule="auto" w:line="240" w:before="0" w:after="0"/>
        <w:ind w:left="4253" w:hanging="0"/>
        <w:rPr>
          <w:rFonts w:ascii="Times New Roman" w:hAnsi="Times New Roman"/>
        </w:rPr>
      </w:pPr>
      <w:r>
        <w:rPr>
          <w:rFonts w:eastAsia="Courier New" w:cs="Times New Roman" w:ascii="Times New Roman" w:hAnsi="Times New Roman"/>
          <w:sz w:val="24"/>
          <w:szCs w:val="24"/>
          <w:shd w:fill="FFFFFF" w:val="clear"/>
        </w:rPr>
        <w:t xml:space="preserve">В </w:t>
      </w:r>
      <w:r>
        <w:rPr>
          <w:rFonts w:eastAsia="Courier New" w:cs="Times New Roman" w:ascii="Times New Roman" w:hAnsi="Times New Roman"/>
          <w:sz w:val="24"/>
          <w:szCs w:val="24"/>
          <w:u w:val="single"/>
          <w:shd w:fill="FFFFFF" w:val="clear"/>
        </w:rPr>
        <w:t>Администрацию Шарангского</w:t>
      </w:r>
    </w:p>
    <w:p>
      <w:pPr>
        <w:pStyle w:val="Normal"/>
        <w:suppressAutoHyphens w:val="true"/>
        <w:spacing w:lineRule="auto" w:line="240" w:before="0" w:after="0"/>
        <w:ind w:left="4253" w:hanging="0"/>
        <w:rPr>
          <w:rFonts w:ascii="Times New Roman" w:hAnsi="Times New Roman"/>
        </w:rPr>
      </w:pPr>
      <w:r>
        <w:rPr>
          <w:rFonts w:eastAsia="Courier New" w:cs="Times New Roman" w:ascii="Times New Roman" w:hAnsi="Times New Roman"/>
          <w:sz w:val="20"/>
          <w:szCs w:val="20"/>
          <w:shd w:fill="FFFFFF" w:val="clear"/>
        </w:rPr>
        <w:t>(наименование органа местного  самоуправления</w:t>
      </w:r>
    </w:p>
    <w:p>
      <w:pPr>
        <w:pStyle w:val="Normal"/>
        <w:suppressAutoHyphens w:val="true"/>
        <w:spacing w:lineRule="auto" w:line="240" w:before="0" w:after="0"/>
        <w:ind w:left="4253" w:hanging="0"/>
        <w:rPr>
          <w:rFonts w:ascii="Times New Roman" w:hAnsi="Times New Roman"/>
        </w:rPr>
      </w:pPr>
      <w:r>
        <w:rPr>
          <w:rFonts w:eastAsia="Courier New" w:cs="Times New Roman" w:ascii="Times New Roman" w:hAnsi="Times New Roman"/>
          <w:sz w:val="24"/>
          <w:szCs w:val="24"/>
          <w:u w:val="single"/>
          <w:shd w:fill="FFFFFF" w:val="clear"/>
        </w:rPr>
        <w:t>муниципального района</w:t>
      </w:r>
    </w:p>
    <w:p>
      <w:pPr>
        <w:pStyle w:val="Normal"/>
        <w:suppressAutoHyphens w:val="true"/>
        <w:spacing w:lineRule="auto" w:line="240" w:before="0" w:after="0"/>
        <w:ind w:left="4253" w:hanging="0"/>
        <w:rPr>
          <w:rFonts w:ascii="Times New Roman" w:hAnsi="Times New Roman"/>
        </w:rPr>
      </w:pPr>
      <w:r>
        <w:rPr>
          <w:rFonts w:eastAsia="Courier New" w:cs="Times New Roman" w:ascii="Times New Roman" w:hAnsi="Times New Roman"/>
          <w:sz w:val="20"/>
          <w:szCs w:val="20"/>
          <w:shd w:fill="FFFFFF" w:val="clear"/>
        </w:rPr>
        <w:t>муниципального образования)</w:t>
      </w:r>
    </w:p>
    <w:p>
      <w:pPr>
        <w:pStyle w:val="Normal"/>
        <w:suppressAutoHyphens w:val="true"/>
        <w:spacing w:lineRule="auto" w:line="240" w:before="0" w:after="0"/>
        <w:ind w:left="3540" w:firstLine="708"/>
        <w:jc w:val="both"/>
        <w:rPr>
          <w:rFonts w:ascii="Times New Roman" w:hAnsi="Times New Roman"/>
        </w:rPr>
      </w:pPr>
      <w:r>
        <w:rPr>
          <w:rFonts w:cs="Times New Roman" w:ascii="Times New Roman" w:hAnsi="Times New Roman"/>
          <w:sz w:val="24"/>
          <w:szCs w:val="24"/>
          <w:lang w:eastAsia="ru-RU"/>
        </w:rPr>
        <w:t>от ____________________________________</w:t>
      </w:r>
    </w:p>
    <w:p>
      <w:pPr>
        <w:pStyle w:val="Normal"/>
        <w:suppressAutoHyphens w:val="true"/>
        <w:spacing w:lineRule="auto" w:line="240" w:before="0" w:after="0"/>
        <w:ind w:left="4248" w:firstLine="42"/>
        <w:rPr>
          <w:rFonts w:ascii="Times New Roman" w:hAnsi="Times New Roman"/>
        </w:rPr>
      </w:pPr>
      <w:r>
        <w:rPr>
          <w:rFonts w:cs="Times New Roman" w:ascii="Times New Roman" w:hAnsi="Times New Roman"/>
          <w:sz w:val="20"/>
          <w:szCs w:val="24"/>
          <w:lang w:eastAsia="ru-RU"/>
        </w:rPr>
        <w:t>(для юридического лица - полное наименование, организационно-правоваяформа, сведения о государственной регистрации; для физического лица -</w:t>
      </w:r>
    </w:p>
    <w:p>
      <w:pPr>
        <w:pStyle w:val="Normal"/>
        <w:suppressAutoHyphens w:val="true"/>
        <w:spacing w:lineRule="auto" w:line="240" w:before="0" w:after="0"/>
        <w:ind w:left="4245" w:hanging="0"/>
        <w:rPr>
          <w:rFonts w:ascii="Times New Roman" w:hAnsi="Times New Roman"/>
        </w:rPr>
      </w:pPr>
      <w:r>
        <w:rPr>
          <w:rFonts w:cs="Times New Roman" w:ascii="Times New Roman" w:hAnsi="Times New Roman"/>
          <w:sz w:val="20"/>
          <w:szCs w:val="24"/>
          <w:lang w:eastAsia="ru-RU"/>
        </w:rPr>
        <w:t>ФИО, паспортные данные: серия, номер, каким органом и когда выдан паспорт)</w:t>
      </w:r>
    </w:p>
    <w:p>
      <w:pPr>
        <w:pStyle w:val="Normal"/>
        <w:suppressAutoHyphens w:val="true"/>
        <w:spacing w:lineRule="auto" w:line="240" w:before="0" w:after="0"/>
        <w:ind w:left="3537" w:firstLine="708"/>
        <w:rPr/>
      </w:pPr>
      <w:r>
        <w:rPr>
          <w:rFonts w:cs="Times New Roman"/>
          <w:sz w:val="24"/>
          <w:szCs w:val="24"/>
          <w:lang w:eastAsia="ru-RU"/>
        </w:rPr>
        <w:t>________________________________________</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cs="Times New Roman"/>
          <w:sz w:val="24"/>
          <w:szCs w:val="24"/>
          <w:lang w:eastAsia="ru-RU"/>
        </w:rPr>
        <w:t xml:space="preserve">                                   </w:t>
      </w:r>
      <w:r>
        <w:rPr>
          <w:rFonts w:cs="Times New Roman"/>
          <w:sz w:val="24"/>
          <w:szCs w:val="24"/>
          <w:lang w:eastAsia="ru-RU"/>
        </w:rPr>
        <w:t>________________________________________</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ind w:left="4956" w:firstLine="114"/>
        <w:rPr/>
      </w:pPr>
      <w:r>
        <w:rPr>
          <w:rFonts w:cs="Times New Roman"/>
          <w:sz w:val="20"/>
          <w:szCs w:val="24"/>
          <w:lang w:eastAsia="ru-RU"/>
        </w:rPr>
        <w:t>(место нахождения юридического   лица/место    регистрации физического лица)</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ФИО    уполномоченного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Паспортные данные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rPr/>
      </w:pPr>
      <w:r>
        <w:rPr>
          <w:rFonts w:cs="Times New Roman"/>
          <w:sz w:val="20"/>
          <w:szCs w:val="24"/>
          <w:lang w:eastAsia="ru-RU"/>
        </w:rPr>
        <w:tab/>
        <w:tab/>
        <w:tab/>
        <w:tab/>
        <w:t xml:space="preserve"> (серия, номер, каким органом и когдавыдан паспорт)</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Документ, подтверждающий    полномочия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представителя: 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r>
      <w:r>
        <w:rPr>
          <w:rFonts w:cs="Times New Roman"/>
          <w:sz w:val="18"/>
          <w:szCs w:val="24"/>
          <w:lang w:eastAsia="ru-RU"/>
        </w:rPr>
        <w:t xml:space="preserve"> (наименование и реквизиты документа)</w:t>
      </w:r>
    </w:p>
    <w:p>
      <w:pPr>
        <w:pStyle w:val="ConsPlusNonformat"/>
        <w:suppressAutoHyphens w:val="true"/>
        <w:ind w:left="2832"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suppressAutoHyphens w:val="true"/>
        <w:jc w:val="center"/>
        <w:rPr>
          <w:rFonts w:ascii="Times New Roman" w:hAnsi="Times New Roman" w:cs="Times New Roman"/>
          <w:sz w:val="24"/>
          <w:szCs w:val="24"/>
        </w:rPr>
      </w:pPr>
      <w:r>
        <w:rPr>
          <w:rFonts w:cs="Times New Roman" w:ascii="Times New Roman" w:hAnsi="Times New Roman"/>
          <w:sz w:val="24"/>
          <w:szCs w:val="24"/>
        </w:rPr>
      </w:r>
    </w:p>
    <w:p>
      <w:pPr>
        <w:pStyle w:val="ConsPlusNonformat"/>
        <w:suppressAutoHyphens w:val="true"/>
        <w:jc w:val="center"/>
        <w:rPr/>
      </w:pPr>
      <w:r>
        <w:rPr>
          <w:rFonts w:cs="Times New Roman" w:ascii="Times New Roman" w:hAnsi="Times New Roman"/>
          <w:b/>
          <w:sz w:val="24"/>
          <w:szCs w:val="24"/>
        </w:rPr>
        <w:t>УВЕДОМЛЕНИЕ</w:t>
      </w:r>
    </w:p>
    <w:p>
      <w:pPr>
        <w:pStyle w:val="ConsPlusNonformat"/>
        <w:suppressAutoHyphens w:val="true"/>
        <w:jc w:val="both"/>
        <w:rPr>
          <w:rFonts w:ascii="Times New Roman" w:hAnsi="Times New Roman" w:cs="Times New Roman"/>
          <w:sz w:val="24"/>
          <w:szCs w:val="24"/>
        </w:rPr>
      </w:pPr>
      <w:r>
        <w:rPr>
          <w:rFonts w:cs="Times New Roman" w:ascii="Times New Roman" w:hAnsi="Times New Roman"/>
          <w:sz w:val="24"/>
          <w:szCs w:val="24"/>
        </w:rPr>
      </w:r>
    </w:p>
    <w:p>
      <w:pPr>
        <w:pStyle w:val="ConsPlusNonformat"/>
        <w:widowControl w:val="false"/>
        <w:suppressAutoHyphens w:val="true"/>
        <w:bidi w:val="0"/>
        <w:spacing w:before="0" w:after="0"/>
        <w:ind w:left="0" w:right="0" w:firstLine="567"/>
        <w:jc w:val="both"/>
        <w:rPr/>
      </w:pPr>
      <w:r>
        <w:rPr>
          <w:rFonts w:cs="Times New Roman" w:ascii="Times New Roman" w:hAnsi="Times New Roman"/>
          <w:sz w:val="24"/>
          <w:szCs w:val="24"/>
        </w:rPr>
        <w:t>Уведомляю о завершении переустройства и (или) перепланировки помещения в многоквартирном доме, расположенного по адресу: ________________________________</w:t>
      </w:r>
    </w:p>
    <w:p>
      <w:pPr>
        <w:pStyle w:val="ConsPlusNonformat"/>
        <w:suppressAutoHyphens w:val="true"/>
        <w:jc w:val="both"/>
        <w:rPr/>
      </w:pPr>
      <w:r>
        <w:rPr>
          <w:rFonts w:cs="Times New Roman" w:ascii="Times New Roman" w:hAnsi="Times New Roman"/>
          <w:sz w:val="24"/>
          <w:szCs w:val="24"/>
        </w:rPr>
        <w:t>___________________________________________________________________________</w:t>
      </w:r>
    </w:p>
    <w:p>
      <w:pPr>
        <w:pStyle w:val="ConsPlusNonformat"/>
        <w:suppressAutoHyphens w:val="true"/>
        <w:jc w:val="both"/>
        <w:rPr/>
      </w:pPr>
      <w:r>
        <w:rPr>
          <w:rFonts w:cs="Times New Roman" w:ascii="Times New Roman" w:hAnsi="Times New Roman"/>
          <w:sz w:val="24"/>
          <w:szCs w:val="24"/>
        </w:rPr>
        <w:t>___________________________________________________________________________</w:t>
      </w:r>
    </w:p>
    <w:p>
      <w:pPr>
        <w:pStyle w:val="ConsPlusNonformat"/>
        <w:suppressAutoHyphens w:val="true"/>
        <w:jc w:val="both"/>
        <w:rPr/>
      </w:pPr>
      <w:r>
        <w:rPr>
          <w:rFonts w:cs="Times New Roman" w:ascii="Times New Roman" w:hAnsi="Times New Roman"/>
          <w:sz w:val="24"/>
          <w:szCs w:val="24"/>
        </w:rPr>
        <w:t xml:space="preserve">    </w:t>
      </w:r>
      <w:r>
        <w:rPr>
          <w:rFonts w:cs="Times New Roman" w:ascii="Times New Roman" w:hAnsi="Times New Roman"/>
          <w:sz w:val="24"/>
          <w:szCs w:val="24"/>
        </w:rPr>
        <w:t>Работы  по переустройству и (или) перепланировке помещения выполнены на</w:t>
      </w:r>
    </w:p>
    <w:p>
      <w:pPr>
        <w:pStyle w:val="ConsPlusNonformat"/>
        <w:suppressAutoHyphens w:val="true"/>
        <w:jc w:val="both"/>
        <w:rPr/>
      </w:pPr>
      <w:r>
        <w:rPr>
          <w:rFonts w:cs="Times New Roman" w:ascii="Times New Roman" w:hAnsi="Times New Roman"/>
          <w:sz w:val="24"/>
          <w:szCs w:val="24"/>
        </w:rPr>
        <w:t>основании решения ______________________ администрации _____________________</w:t>
      </w:r>
    </w:p>
    <w:p>
      <w:pPr>
        <w:pStyle w:val="ConsPlusNonformat"/>
        <w:suppressAutoHyphens w:val="true"/>
        <w:jc w:val="both"/>
        <w:rPr/>
      </w:pPr>
      <w:r>
        <w:rPr>
          <w:rFonts w:cs="Times New Roman" w:ascii="Times New Roman" w:hAnsi="Times New Roman"/>
          <w:sz w:val="24"/>
          <w:szCs w:val="24"/>
        </w:rPr>
        <w:t>о согласовании переустройства и (или) перепланировки помещения от _____________</w:t>
      </w:r>
    </w:p>
    <w:p>
      <w:pPr>
        <w:pStyle w:val="ConsPlusNonformat"/>
        <w:suppressAutoHyphens w:val="true"/>
        <w:jc w:val="both"/>
        <w:rPr/>
      </w:pPr>
      <w:r>
        <w:rPr>
          <w:rFonts w:cs="Times New Roman" w:ascii="Times New Roman" w:hAnsi="Times New Roman"/>
          <w:sz w:val="24"/>
          <w:szCs w:val="24"/>
        </w:rPr>
        <w:t xml:space="preserve">№ </w:t>
      </w:r>
      <w:r>
        <w:rPr>
          <w:rFonts w:cs="Times New Roman" w:ascii="Times New Roman" w:hAnsi="Times New Roman"/>
          <w:sz w:val="24"/>
          <w:szCs w:val="24"/>
        </w:rPr>
        <w:t>____.</w:t>
      </w:r>
    </w:p>
    <w:p>
      <w:pPr>
        <w:pStyle w:val="ConsPlusNonformat"/>
        <w:suppressAutoHyphens w:val="true"/>
        <w:jc w:val="both"/>
        <w:rPr/>
      </w:pPr>
      <w:r>
        <w:rPr>
          <w:rFonts w:cs="Times New Roman" w:ascii="Times New Roman" w:hAnsi="Times New Roman"/>
          <w:sz w:val="24"/>
          <w:szCs w:val="24"/>
        </w:rPr>
        <w:t>Прошу  рассмотреть возможность провести осмотр жилого помещения в следующее</w:t>
      </w:r>
    </w:p>
    <w:p>
      <w:pPr>
        <w:pStyle w:val="ConsPlusNonformat"/>
        <w:suppressAutoHyphens w:val="true"/>
        <w:jc w:val="both"/>
        <w:rPr/>
      </w:pPr>
      <w:r>
        <w:rPr>
          <w:rFonts w:cs="Times New Roman" w:ascii="Times New Roman" w:hAnsi="Times New Roman"/>
          <w:sz w:val="24"/>
          <w:szCs w:val="24"/>
        </w:rPr>
        <w:t>время:</w:t>
      </w:r>
    </w:p>
    <w:p>
      <w:pPr>
        <w:pStyle w:val="ConsPlusNonformat"/>
        <w:suppressAutoHyphens w:val="true"/>
        <w:jc w:val="both"/>
        <w:rPr/>
      </w:pPr>
      <w:r>
        <w:rPr>
          <w:rFonts w:cs="Times New Roman" w:ascii="Times New Roman" w:hAnsi="Times New Roman"/>
          <w:sz w:val="24"/>
          <w:szCs w:val="24"/>
        </w:rPr>
        <w:t>Дата: _______________________________________________________________________</w:t>
      </w:r>
    </w:p>
    <w:p>
      <w:pPr>
        <w:pStyle w:val="ConsPlusNonformat"/>
        <w:suppressAutoHyphens w:val="true"/>
        <w:jc w:val="both"/>
        <w:rPr/>
      </w:pPr>
      <w:r>
        <w:rPr>
          <w:rFonts w:cs="Times New Roman" w:ascii="Times New Roman" w:hAnsi="Times New Roman"/>
          <w:sz w:val="24"/>
          <w:szCs w:val="24"/>
        </w:rPr>
        <w:t>указываются рабочие дни (не ранее 3 рабочих дней и не позднее 10  рабочих дней с даты отправки уведомления)</w:t>
      </w:r>
    </w:p>
    <w:p>
      <w:pPr>
        <w:pStyle w:val="ConsPlusNonformat"/>
        <w:suppressAutoHyphens w:val="true"/>
        <w:jc w:val="both"/>
        <w:rPr/>
      </w:pPr>
      <w:r>
        <w:rPr>
          <w:rFonts w:cs="Times New Roman" w:ascii="Times New Roman" w:hAnsi="Times New Roman"/>
          <w:sz w:val="24"/>
          <w:szCs w:val="24"/>
        </w:rPr>
        <w:t>Время: __________________________</w:t>
      </w:r>
    </w:p>
    <w:p>
      <w:pPr>
        <w:pStyle w:val="ConsPlusNonformat"/>
        <w:suppressAutoHyphens w:val="true"/>
        <w:jc w:val="both"/>
        <w:rPr/>
      </w:pPr>
      <w:r>
        <w:rPr>
          <w:rFonts w:cs="Times New Roman" w:ascii="Times New Roman" w:hAnsi="Times New Roman"/>
          <w:sz w:val="24"/>
          <w:szCs w:val="24"/>
        </w:rPr>
        <w:t xml:space="preserve">        </w:t>
      </w:r>
      <w:r>
        <w:rPr>
          <w:rFonts w:cs="Times New Roman" w:ascii="Times New Roman" w:hAnsi="Times New Roman"/>
          <w:sz w:val="24"/>
          <w:szCs w:val="24"/>
        </w:rPr>
        <w:t>указываются рабочие часы</w:t>
      </w:r>
    </w:p>
    <w:p>
      <w:pPr>
        <w:pStyle w:val="ConsPlusNonformat"/>
        <w:suppressAutoHyphens w:val="true"/>
        <w:jc w:val="both"/>
        <w:rPr>
          <w:rFonts w:ascii="Times New Roman" w:hAnsi="Times New Roman" w:cs="Times New Roman"/>
          <w:sz w:val="24"/>
          <w:szCs w:val="24"/>
        </w:rPr>
      </w:pPr>
      <w:r>
        <w:rPr>
          <w:rFonts w:cs="Times New Roman" w:ascii="Times New Roman" w:hAnsi="Times New Roman"/>
          <w:sz w:val="24"/>
          <w:szCs w:val="24"/>
        </w:rPr>
      </w:r>
    </w:p>
    <w:p>
      <w:pPr>
        <w:pStyle w:val="Normal"/>
        <w:suppressAutoHyphens w:val="true"/>
        <w:spacing w:lineRule="auto" w:line="240" w:before="0" w:after="0"/>
        <w:jc w:val="both"/>
        <w:rPr/>
      </w:pPr>
      <w:r>
        <w:rPr>
          <w:rFonts w:cs="Times New Roman"/>
          <w:sz w:val="24"/>
          <w:szCs w:val="24"/>
          <w:lang w:eastAsia="ru-RU"/>
        </w:rPr>
        <w:t>Результат  предоставления муниципальной услуги прошу (указать один из перечисленных способов):</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в МФЦ, расположенном по адресу______________</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Решение об отказе в приеме документов, необходимых для предоставления муниципальной услуги  прошу направить (нужное отметить):</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почтовым отправлением</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p>
      <w:pPr>
        <w:pStyle w:val="Normal"/>
        <w:suppressAutoHyphens w:val="true"/>
        <w:spacing w:lineRule="auto" w:line="240" w:before="0" w:after="0"/>
        <w:jc w:val="both"/>
        <w:rPr/>
      </w:pPr>
      <w:r>
        <w:rPr>
          <w:rFonts w:cs="Times New Roman"/>
          <w:sz w:val="24"/>
          <w:szCs w:val="24"/>
          <w:lang w:eastAsia="ru-RU"/>
        </w:rPr>
        <w:t>Прошу проинформировать меня о ходе предоставления муниципальной услуги путем (нужное отметить):</w:t>
      </w:r>
    </w:p>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p>
      <w:pPr>
        <w:pStyle w:val="ConsPlusNonformat"/>
        <w:suppressAutoHyphens w:val="true"/>
        <w:jc w:val="both"/>
        <w:rPr>
          <w:rFonts w:ascii="Times New Roman" w:hAnsi="Times New Roman" w:cs="Times New Roman"/>
          <w:sz w:val="24"/>
          <w:szCs w:val="24"/>
        </w:rPr>
      </w:pPr>
      <w:r>
        <w:rPr>
          <w:rFonts w:cs="Times New Roman" w:ascii="Times New Roman" w:hAnsi="Times New Roman"/>
          <w:sz w:val="24"/>
          <w:szCs w:val="24"/>
        </w:rPr>
      </w:r>
    </w:p>
    <w:p>
      <w:pPr>
        <w:pStyle w:val="ConsPlusNonformat"/>
        <w:suppressAutoHyphens w:val="true"/>
        <w:jc w:val="both"/>
        <w:rPr>
          <w:rFonts w:ascii="Times New Roman" w:hAnsi="Times New Roman" w:cs="Times New Roman"/>
          <w:sz w:val="24"/>
          <w:szCs w:val="24"/>
        </w:rPr>
      </w:pPr>
      <w:r>
        <w:rPr>
          <w:rFonts w:cs="Times New Roman" w:ascii="Times New Roman" w:hAnsi="Times New Roman"/>
          <w:sz w:val="24"/>
          <w:szCs w:val="24"/>
        </w:rPr>
      </w:r>
    </w:p>
    <w:p>
      <w:pPr>
        <w:pStyle w:val="Normal"/>
        <w:suppressAutoHyphens w:val="true"/>
        <w:spacing w:lineRule="auto" w:line="240" w:before="0" w:after="0"/>
        <w:jc w:val="both"/>
        <w:rPr/>
      </w:pPr>
      <w:r>
        <w:rPr>
          <w:rFonts w:cs="Times New Roman"/>
          <w:sz w:val="24"/>
          <w:szCs w:val="24"/>
          <w:lang w:eastAsia="ru-RU"/>
        </w:rPr>
        <w:t>Подпись ____________________________________________        Дата __________</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0"/>
          <w:szCs w:val="24"/>
          <w:lang w:eastAsia="ru-RU"/>
        </w:rPr>
        <w:tab/>
        <w:tab/>
        <w:t>(ФИО и должность представителя ЮЛ;</w:t>
      </w:r>
    </w:p>
    <w:p>
      <w:pPr>
        <w:pStyle w:val="Normal"/>
        <w:suppressAutoHyphens w:val="true"/>
        <w:spacing w:lineRule="auto" w:line="240" w:before="0" w:after="0"/>
        <w:jc w:val="both"/>
        <w:rPr/>
      </w:pPr>
      <w:r>
        <w:rPr>
          <w:rFonts w:cs="Times New Roman"/>
          <w:sz w:val="20"/>
          <w:szCs w:val="24"/>
          <w:lang w:eastAsia="ru-RU"/>
        </w:rPr>
        <w:tab/>
        <w:tab/>
        <w:t>ФИО физического лица либо его представителя)</w:t>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 xml:space="preserve">Приложение </w:t>
      </w:r>
      <w:r>
        <w:rPr>
          <w:rFonts w:cs="Times New Roman"/>
          <w:sz w:val="24"/>
          <w:szCs w:val="24"/>
          <w:lang w:eastAsia="ru-RU"/>
        </w:rPr>
        <w:t>3</w:t>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3540" w:firstLine="708"/>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ind w:left="4253" w:hanging="0"/>
        <w:rPr/>
      </w:pPr>
      <w:r>
        <w:rPr>
          <w:rFonts w:eastAsia="Courier New" w:cs="Times New Roman"/>
          <w:sz w:val="24"/>
          <w:szCs w:val="24"/>
          <w:shd w:fill="FFFFFF" w:val="clear"/>
        </w:rPr>
        <w:t xml:space="preserve">В         </w:t>
      </w:r>
      <w:r>
        <w:rPr>
          <w:rFonts w:eastAsia="Courier New" w:cs="Times New Roman"/>
          <w:sz w:val="24"/>
          <w:szCs w:val="24"/>
          <w:u w:val="single"/>
          <w:shd w:fill="FFFFFF" w:val="clear"/>
        </w:rPr>
        <w:t>Администрацию Шарангского</w:t>
      </w:r>
    </w:p>
    <w:p>
      <w:pPr>
        <w:pStyle w:val="Normal"/>
        <w:suppressAutoHyphens w:val="true"/>
        <w:spacing w:lineRule="auto" w:line="240" w:before="0" w:after="0"/>
        <w:ind w:left="4253" w:hanging="0"/>
        <w:rPr/>
      </w:pPr>
      <w:r>
        <w:rPr>
          <w:rFonts w:eastAsia="Courier New" w:cs="Times New Roman"/>
          <w:sz w:val="20"/>
          <w:szCs w:val="20"/>
          <w:shd w:fill="FFFFFF" w:val="clear"/>
        </w:rPr>
        <w:t>(наименование органа местного  самоуправления</w:t>
      </w:r>
    </w:p>
    <w:p>
      <w:pPr>
        <w:pStyle w:val="Normal"/>
        <w:suppressAutoHyphens w:val="true"/>
        <w:spacing w:lineRule="auto" w:line="240" w:before="0" w:after="0"/>
        <w:ind w:left="4253" w:hanging="0"/>
        <w:rPr/>
      </w:pPr>
      <w:r>
        <w:rPr>
          <w:rFonts w:eastAsia="Courier New" w:cs="Times New Roman"/>
          <w:sz w:val="24"/>
          <w:szCs w:val="24"/>
          <w:u w:val="single"/>
          <w:shd w:fill="FFFFFF" w:val="clear"/>
        </w:rPr>
        <w:t>муниципального района</w:t>
      </w:r>
    </w:p>
    <w:p>
      <w:pPr>
        <w:pStyle w:val="Normal"/>
        <w:suppressAutoHyphens w:val="true"/>
        <w:spacing w:lineRule="auto" w:line="240" w:before="0" w:after="0"/>
        <w:ind w:left="4253" w:hanging="0"/>
        <w:rPr/>
      </w:pPr>
      <w:r>
        <w:rPr>
          <w:rFonts w:eastAsia="Courier New" w:cs="Times New Roman"/>
          <w:sz w:val="20"/>
          <w:szCs w:val="20"/>
          <w:shd w:fill="FFFFFF" w:val="clear"/>
        </w:rPr>
        <w:t>муниципального образования)</w:t>
      </w:r>
    </w:p>
    <w:p>
      <w:pPr>
        <w:pStyle w:val="Normal"/>
        <w:suppressAutoHyphens w:val="true"/>
        <w:spacing w:lineRule="auto" w:line="240" w:before="0" w:after="0"/>
        <w:ind w:left="3540" w:firstLine="708"/>
        <w:jc w:val="both"/>
        <w:rPr/>
      </w:pPr>
      <w:r>
        <w:rPr>
          <w:rFonts w:cs="Times New Roman"/>
          <w:sz w:val="24"/>
          <w:szCs w:val="24"/>
          <w:lang w:eastAsia="ru-RU"/>
        </w:rPr>
        <w:t>от ____________________________________</w:t>
      </w:r>
    </w:p>
    <w:p>
      <w:pPr>
        <w:pStyle w:val="Normal"/>
        <w:suppressAutoHyphens w:val="true"/>
        <w:spacing w:lineRule="auto" w:line="240" w:before="0" w:after="0"/>
        <w:ind w:left="4248" w:firstLine="42"/>
        <w:rPr/>
      </w:pPr>
      <w:r>
        <w:rPr>
          <w:rFonts w:cs="Times New Roman"/>
          <w:sz w:val="20"/>
          <w:szCs w:val="24"/>
          <w:lang w:eastAsia="ru-RU"/>
        </w:rPr>
        <w:t>(для юридического лица - полное наименование, организационно-правоваяформа, сведения о государственной регистрации; для физического лица -</w:t>
      </w:r>
    </w:p>
    <w:p>
      <w:pPr>
        <w:pStyle w:val="Normal"/>
        <w:suppressAutoHyphens w:val="true"/>
        <w:spacing w:lineRule="auto" w:line="240" w:before="0" w:after="0"/>
        <w:ind w:left="4245" w:hanging="0"/>
        <w:rPr/>
      </w:pPr>
      <w:r>
        <w:rPr>
          <w:rFonts w:cs="Times New Roman"/>
          <w:sz w:val="20"/>
          <w:szCs w:val="24"/>
          <w:lang w:eastAsia="ru-RU"/>
        </w:rPr>
        <w:t>ФИО, паспортные данные: серия, номер, каким органом и когда выдан паспорт)</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cs="Times New Roman"/>
          <w:sz w:val="24"/>
          <w:szCs w:val="24"/>
          <w:lang w:eastAsia="ru-RU"/>
        </w:rPr>
        <w:t xml:space="preserve">                                   </w:t>
      </w:r>
      <w:r>
        <w:rPr>
          <w:rFonts w:cs="Times New Roman"/>
          <w:sz w:val="24"/>
          <w:szCs w:val="24"/>
          <w:lang w:eastAsia="ru-RU"/>
        </w:rPr>
        <w:t>________________________________________</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ind w:left="4956" w:firstLine="114"/>
        <w:rPr/>
      </w:pPr>
      <w:r>
        <w:rPr>
          <w:rFonts w:cs="Times New Roman"/>
          <w:sz w:val="20"/>
          <w:szCs w:val="24"/>
          <w:lang w:eastAsia="ru-RU"/>
        </w:rPr>
        <w:t>(место нахождения юридического   лица/место    регистрации физического лица)</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ФИО    уполномоченного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Паспортные данные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rPr/>
      </w:pPr>
      <w:r>
        <w:rPr>
          <w:rFonts w:cs="Times New Roman"/>
          <w:sz w:val="20"/>
          <w:szCs w:val="24"/>
          <w:lang w:eastAsia="ru-RU"/>
        </w:rPr>
        <w:tab/>
        <w:tab/>
        <w:tab/>
        <w:tab/>
        <w:t xml:space="preserve"> (серия, номер, каким органом и когда выдан паспорт)</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Документ, подтверждающий    полномочия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представителя: 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r>
      <w:r>
        <w:rPr>
          <w:rFonts w:cs="Times New Roman"/>
          <w:sz w:val="18"/>
          <w:szCs w:val="24"/>
          <w:lang w:eastAsia="ru-RU"/>
        </w:rPr>
        <w:t xml:space="preserve"> (наименование и реквизиты документа)</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center"/>
        <w:rPr>
          <w:sz w:val="24"/>
          <w:szCs w:val="24"/>
        </w:rPr>
      </w:pPr>
      <w:r>
        <w:rPr>
          <w:rFonts w:cs="Times New Roman"/>
          <w:b/>
          <w:sz w:val="24"/>
          <w:szCs w:val="24"/>
          <w:lang w:eastAsia="ru-RU"/>
        </w:rPr>
        <w:t>ЗАЯВЛЕНИЕ</w:t>
      </w:r>
    </w:p>
    <w:p>
      <w:pPr>
        <w:pStyle w:val="Normal"/>
        <w:suppressAutoHyphens w:val="true"/>
        <w:spacing w:lineRule="auto" w:line="240" w:before="0" w:after="0"/>
        <w:jc w:val="center"/>
        <w:rPr>
          <w:sz w:val="24"/>
          <w:szCs w:val="24"/>
        </w:rPr>
      </w:pPr>
      <w:r>
        <w:rPr>
          <w:rFonts w:cs="Times New Roman"/>
          <w:b/>
          <w:sz w:val="24"/>
          <w:szCs w:val="24"/>
          <w:lang w:eastAsia="ru-RU"/>
        </w:rPr>
        <w:t xml:space="preserve">об исправлении  опечаток или ошибок в решении о согласовании переустройства и (или) перепланировки помещения в многоквартирном доме/акте о завершении переустройства и (или) перепланировки помещения в многоквартирном доме </w:t>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ind w:firstLine="708"/>
        <w:jc w:val="both"/>
        <w:rPr>
          <w:sz w:val="24"/>
          <w:szCs w:val="24"/>
        </w:rPr>
      </w:pPr>
      <w:r>
        <w:rPr>
          <w:rFonts w:cs="Times New Roman"/>
          <w:sz w:val="24"/>
          <w:szCs w:val="24"/>
          <w:lang w:eastAsia="ru-RU"/>
        </w:rPr>
        <w:t>Прошу исправить следующие опечатки (ошибки) в решении о согласовании переустройства и (или) перепланировки помещения в многоквартирном доме/акте о завершении переустройства и (или) перепланировки помещения в многоквартирном доме  от____________№____________, выданном _____________________________________</w:t>
      </w:r>
    </w:p>
    <w:p>
      <w:pPr>
        <w:pStyle w:val="Normal"/>
        <w:suppressAutoHyphens w:val="true"/>
        <w:spacing w:lineRule="auto" w:line="240" w:before="0" w:after="0"/>
        <w:jc w:val="both"/>
        <w:rPr>
          <w:sz w:val="24"/>
          <w:szCs w:val="24"/>
        </w:rPr>
      </w:pPr>
      <w:r>
        <w:rPr>
          <w:rFonts w:cs="Times New Roman"/>
          <w:sz w:val="24"/>
          <w:szCs w:val="24"/>
          <w:lang w:eastAsia="ru-RU"/>
        </w:rPr>
        <w:t xml:space="preserve"> </w:t>
      </w:r>
      <w:r>
        <w:rPr>
          <w:rFonts w:cs="Times New Roman"/>
          <w:sz w:val="24"/>
          <w:szCs w:val="24"/>
          <w:lang w:eastAsia="ru-RU"/>
        </w:rPr>
        <w:t>_____________________________________________________________________________,</w:t>
      </w:r>
    </w:p>
    <w:p>
      <w:pPr>
        <w:pStyle w:val="Normal"/>
        <w:suppressAutoHyphens w:val="true"/>
        <w:spacing w:lineRule="auto" w:line="240" w:before="0" w:after="0"/>
        <w:jc w:val="center"/>
        <w:rPr/>
      </w:pPr>
      <w:r>
        <w:rPr>
          <w:rFonts w:cs="Times New Roman"/>
          <w:sz w:val="20"/>
          <w:szCs w:val="20"/>
          <w:lang w:eastAsia="ru-RU"/>
        </w:rPr>
        <w:t xml:space="preserve">(наименование уполномоченного органа) </w:t>
      </w:r>
    </w:p>
    <w:p>
      <w:pPr>
        <w:pStyle w:val="Normal"/>
        <w:suppressAutoHyphens w:val="true"/>
        <w:spacing w:lineRule="auto" w:line="240" w:before="0" w:after="0"/>
        <w:jc w:val="both"/>
        <w:rPr>
          <w:rFonts w:ascii="Times New Roman" w:hAnsi="Times New Roman" w:cs="Times New Roman"/>
          <w:sz w:val="20"/>
          <w:szCs w:val="20"/>
          <w:lang w:eastAsia="ru-RU"/>
        </w:rPr>
      </w:pPr>
      <w:r>
        <w:rPr/>
      </w:r>
    </w:p>
    <w:tbl>
      <w:tblPr>
        <w:tblStyle w:val="aa"/>
        <w:tblW w:w="9600"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534"/>
        <w:gridCol w:w="2751"/>
        <w:gridCol w:w="2835"/>
        <w:gridCol w:w="3480"/>
      </w:tblGrid>
      <w:tr>
        <w:trPr/>
        <w:tc>
          <w:tcPr>
            <w:tcW w:w="534"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w:t>
            </w:r>
          </w:p>
        </w:tc>
        <w:tc>
          <w:tcPr>
            <w:tcW w:w="2751"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Данные (сведения), указанные в решении о согласовании переустройства и (или) перепланировки жилого помещения в многоквартирном доме/акте о завершении переустройства и (или) перепланировки  помещения в многоквартирном доме</w:t>
            </w:r>
          </w:p>
        </w:tc>
        <w:tc>
          <w:tcPr>
            <w:tcW w:w="2835"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Данные (сведения), которые необходимо указать в решении о согласовании переустройства и (или) перепланировки жилого помещения в многоквартирном доме/акте о завершении переустройства и (или) перепланировки  помещения в многоквартирном доме</w:t>
            </w:r>
          </w:p>
        </w:tc>
        <w:tc>
          <w:tcPr>
            <w:tcW w:w="3480"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Обоснование с указанием реквизита(ов) документа(ов), документации, на основании которых принималось решение о согласовании переустройства и (или) перепланировки жилого помещения в многоквартирном доме/составлялся акт о завершении переустройства и (или) перепланировки  помещения в многоквартирном доме</w:t>
            </w:r>
          </w:p>
        </w:tc>
      </w:tr>
      <w:tr>
        <w:trPr/>
        <w:tc>
          <w:tcPr>
            <w:tcW w:w="534"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1.</w:t>
            </w:r>
          </w:p>
        </w:tc>
        <w:tc>
          <w:tcPr>
            <w:tcW w:w="2751"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2835"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3480"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pPr>
      <w:r>
        <w:rPr>
          <w:rFonts w:cs="Times New Roman"/>
          <w:sz w:val="24"/>
          <w:szCs w:val="24"/>
          <w:lang w:eastAsia="ru-RU"/>
        </w:rPr>
        <w:t xml:space="preserve">и выдать решение о согласовании переустройства и (или) перепланировки помещения в многоквартирном доме, утвержденный  </w:t>
      </w:r>
      <w:r>
        <w:rPr>
          <w:rFonts w:cs="Times New Roman"/>
          <w:sz w:val="24"/>
          <w:szCs w:val="24"/>
        </w:rPr>
        <w:t xml:space="preserve">акт о завершении переустройства и (или) перепланировки  помещения  в многоквартирном доме </w:t>
      </w:r>
      <w:r>
        <w:rPr>
          <w:rFonts w:cs="Times New Roman"/>
          <w:sz w:val="24"/>
          <w:szCs w:val="24"/>
          <w:lang w:eastAsia="ru-RU"/>
        </w:rPr>
        <w:t>с указанием верных данных.</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Результат предоставления муниципальной услуги прошу (указать один из перечисленных способов):</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в МФЦ, расположенном по адресу______________</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Решение об отказе в приеме документов, необходимых для предоставления муниципальной услуги  прошу направить (нужное отметить):</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почтовым отправлением</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p>
      <w:pPr>
        <w:pStyle w:val="Normal"/>
        <w:suppressAutoHyphens w:val="true"/>
        <w:spacing w:lineRule="auto" w:line="240" w:before="0" w:after="0"/>
        <w:jc w:val="both"/>
        <w:rPr/>
      </w:pPr>
      <w:r>
        <w:rPr>
          <w:rFonts w:cs="Times New Roman"/>
          <w:sz w:val="24"/>
          <w:szCs w:val="24"/>
          <w:lang w:eastAsia="ru-RU"/>
        </w:rPr>
        <w:t>Прошу проинформировать меня о ходе предоставления муниципальной услуги путем (нужное отметить):</w:t>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sz w:val="24"/>
          <w:szCs w:val="24"/>
        </w:rPr>
      </w:pPr>
      <w:r>
        <w:rPr>
          <w:rFonts w:cs="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uppressAutoHyphens w:val="true"/>
        <w:spacing w:lineRule="auto" w:line="240" w:before="0" w:after="0"/>
        <w:jc w:val="both"/>
        <w:rPr>
          <w:rFonts w:ascii="Times New Roman" w:hAnsi="Times New Roman" w:cs="Times New Roman"/>
          <w:sz w:val="20"/>
          <w:szCs w:val="24"/>
          <w:lang w:eastAsia="ru-RU"/>
        </w:rPr>
      </w:pPr>
      <w:r>
        <w:rPr>
          <w:rFonts w:cs="Times New Roman"/>
          <w:sz w:val="20"/>
          <w:szCs w:val="24"/>
          <w:lang w:eastAsia="ru-RU"/>
        </w:rPr>
      </w:r>
    </w:p>
    <w:p>
      <w:pPr>
        <w:pStyle w:val="Normal"/>
        <w:suppressAutoHyphens w:val="true"/>
        <w:spacing w:lineRule="auto" w:line="240" w:before="0" w:after="0"/>
        <w:jc w:val="both"/>
        <w:rPr/>
      </w:pPr>
      <w:r>
        <w:rPr>
          <w:rFonts w:cs="Times New Roman"/>
          <w:sz w:val="24"/>
          <w:szCs w:val="24"/>
          <w:lang w:eastAsia="ru-RU"/>
        </w:rPr>
        <w:t>Подпись ____________________________________________        Дата __________</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0"/>
          <w:szCs w:val="24"/>
          <w:lang w:eastAsia="ru-RU"/>
        </w:rPr>
        <w:tab/>
        <w:tab/>
        <w:t>(ФИО и должность представителя ЮЛ;</w:t>
      </w:r>
    </w:p>
    <w:p>
      <w:pPr>
        <w:pStyle w:val="Normal"/>
        <w:suppressAutoHyphens w:val="true"/>
        <w:spacing w:lineRule="auto" w:line="240" w:before="0" w:after="0"/>
        <w:jc w:val="both"/>
        <w:rPr/>
      </w:pPr>
      <w:r>
        <w:rPr>
          <w:rFonts w:cs="Times New Roman"/>
          <w:sz w:val="20"/>
          <w:szCs w:val="24"/>
          <w:lang w:eastAsia="ru-RU"/>
        </w:rPr>
        <w:tab/>
        <w:tab/>
        <w:t>ФИО физического лица либо его представителя)</w:t>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 xml:space="preserve">Приложение </w:t>
      </w:r>
      <w:r>
        <w:rPr>
          <w:rFonts w:cs="Times New Roman"/>
          <w:sz w:val="24"/>
          <w:szCs w:val="24"/>
          <w:lang w:eastAsia="ru-RU"/>
        </w:rPr>
        <w:t>4</w:t>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widowControl/>
        <w:suppressAutoHyphens w:val="true"/>
        <w:bidi w:val="0"/>
        <w:spacing w:lineRule="auto" w:line="240" w:before="0" w:after="0"/>
        <w:ind w:left="4535" w:right="0" w:hanging="0"/>
        <w:jc w:val="center"/>
        <w:rPr>
          <w:rFonts w:ascii="Times New Roman" w:hAnsi="Times New Roman" w:cs="Times New Roman"/>
          <w:sz w:val="24"/>
          <w:szCs w:val="24"/>
          <w:lang w:eastAsia="ru-RU"/>
        </w:rPr>
      </w:pPr>
      <w:r>
        <w:rPr/>
      </w:r>
    </w:p>
    <w:p>
      <w:pPr>
        <w:pStyle w:val="Normal"/>
        <w:suppressAutoHyphens w:val="true"/>
        <w:spacing w:lineRule="auto" w:line="240" w:before="0" w:after="0"/>
        <w:jc w:val="right"/>
        <w:rPr>
          <w:rFonts w:ascii="Times New Roman" w:hAnsi="Times New Roman" w:cs="Times New Roman"/>
          <w:sz w:val="20"/>
          <w:szCs w:val="20"/>
          <w:lang w:eastAsia="ru-RU"/>
        </w:rPr>
      </w:pPr>
      <w:r>
        <w:rPr>
          <w:rFonts w:cs="Times New Roman"/>
          <w:sz w:val="20"/>
          <w:szCs w:val="20"/>
          <w:lang w:eastAsia="ru-RU"/>
        </w:rPr>
      </w:r>
    </w:p>
    <w:p>
      <w:pPr>
        <w:pStyle w:val="Normal"/>
        <w:suppressAutoHyphens w:val="true"/>
        <w:spacing w:lineRule="auto" w:line="240" w:before="0" w:after="0"/>
        <w:ind w:left="4253" w:hanging="0"/>
        <w:rPr/>
      </w:pPr>
      <w:r>
        <w:rPr>
          <w:rFonts w:eastAsia="Courier New" w:cs="Times New Roman"/>
          <w:sz w:val="24"/>
          <w:szCs w:val="24"/>
          <w:shd w:fill="FFFFFF" w:val="clear"/>
        </w:rPr>
        <w:t xml:space="preserve">В </w:t>
      </w:r>
      <w:r>
        <w:rPr>
          <w:rFonts w:eastAsia="Courier New" w:cs="Times New Roman"/>
          <w:sz w:val="24"/>
          <w:szCs w:val="24"/>
          <w:u w:val="single"/>
          <w:shd w:fill="FFFFFF" w:val="clear"/>
        </w:rPr>
        <w:t>Администрацию Шарангского</w:t>
      </w:r>
    </w:p>
    <w:p>
      <w:pPr>
        <w:pStyle w:val="Normal"/>
        <w:suppressAutoHyphens w:val="true"/>
        <w:spacing w:lineRule="auto" w:line="240" w:before="0" w:after="0"/>
        <w:ind w:left="4253" w:hanging="0"/>
        <w:rPr/>
      </w:pPr>
      <w:r>
        <w:rPr>
          <w:rFonts w:eastAsia="Courier New" w:cs="Times New Roman"/>
          <w:sz w:val="20"/>
          <w:szCs w:val="20"/>
          <w:shd w:fill="FFFFFF" w:val="clear"/>
        </w:rPr>
        <w:t>(наименование органа местного   самоуправления</w:t>
      </w:r>
    </w:p>
    <w:p>
      <w:pPr>
        <w:pStyle w:val="Normal"/>
        <w:suppressAutoHyphens w:val="true"/>
        <w:spacing w:lineRule="auto" w:line="240" w:before="0" w:after="0"/>
        <w:ind w:left="4253" w:hanging="0"/>
        <w:rPr/>
      </w:pPr>
      <w:r>
        <w:rPr>
          <w:rFonts w:eastAsia="Courier New" w:cs="Times New Roman"/>
          <w:sz w:val="24"/>
          <w:szCs w:val="24"/>
          <w:u w:val="single"/>
          <w:shd w:fill="FFFFFF" w:val="clear"/>
        </w:rPr>
        <w:t>муниципального района</w:t>
      </w:r>
    </w:p>
    <w:p>
      <w:pPr>
        <w:pStyle w:val="Normal"/>
        <w:suppressAutoHyphens w:val="true"/>
        <w:spacing w:lineRule="auto" w:line="240" w:before="0" w:after="0"/>
        <w:ind w:left="4253" w:hanging="0"/>
        <w:rPr/>
      </w:pPr>
      <w:r>
        <w:rPr>
          <w:rFonts w:eastAsia="Courier New" w:cs="Times New Roman"/>
          <w:sz w:val="20"/>
          <w:szCs w:val="20"/>
          <w:shd w:fill="FFFFFF" w:val="clear"/>
        </w:rPr>
        <w:t>муниципального образования)</w:t>
      </w:r>
    </w:p>
    <w:p>
      <w:pPr>
        <w:pStyle w:val="Normal"/>
        <w:suppressAutoHyphens w:val="true"/>
        <w:spacing w:lineRule="auto" w:line="240" w:before="0" w:after="0"/>
        <w:ind w:left="3540" w:firstLine="708"/>
        <w:jc w:val="both"/>
        <w:rPr/>
      </w:pPr>
      <w:r>
        <w:rPr>
          <w:rFonts w:cs="Times New Roman"/>
          <w:sz w:val="24"/>
          <w:szCs w:val="24"/>
          <w:lang w:eastAsia="ru-RU"/>
        </w:rPr>
        <w:t>от ____________________________________</w:t>
      </w:r>
    </w:p>
    <w:p>
      <w:pPr>
        <w:pStyle w:val="Normal"/>
        <w:suppressAutoHyphens w:val="true"/>
        <w:spacing w:lineRule="auto" w:line="240" w:before="0" w:after="0"/>
        <w:ind w:left="4248" w:firstLine="42"/>
        <w:rPr/>
      </w:pPr>
      <w:r>
        <w:rPr>
          <w:rFonts w:cs="Times New Roman"/>
          <w:sz w:val="20"/>
          <w:szCs w:val="24"/>
          <w:lang w:eastAsia="ru-RU"/>
        </w:rPr>
        <w:t>(для юридического лица - полное наименование, организационно-правовая форма, сведения о государственной регистрации; для физического лица -</w:t>
      </w:r>
    </w:p>
    <w:p>
      <w:pPr>
        <w:pStyle w:val="Normal"/>
        <w:suppressAutoHyphens w:val="true"/>
        <w:spacing w:lineRule="auto" w:line="240" w:before="0" w:after="0"/>
        <w:ind w:left="4245" w:hanging="0"/>
        <w:rPr/>
      </w:pPr>
      <w:r>
        <w:rPr>
          <w:rFonts w:cs="Times New Roman"/>
          <w:sz w:val="20"/>
          <w:szCs w:val="24"/>
          <w:lang w:eastAsia="ru-RU"/>
        </w:rPr>
        <w:t>ФИО, паспортные данные: серия, номер, каким органом и когда выдан паспорт)</w:t>
      </w:r>
    </w:p>
    <w:p>
      <w:pPr>
        <w:pStyle w:val="Normal"/>
        <w:suppressAutoHyphens w:val="true"/>
        <w:spacing w:lineRule="auto" w:line="240" w:before="0" w:after="0"/>
        <w:ind w:left="3537" w:firstLine="708"/>
        <w:rPr/>
      </w:pPr>
      <w:r>
        <w:rPr>
          <w:rFonts w:cs="Times New Roman"/>
          <w:sz w:val="24"/>
          <w:szCs w:val="24"/>
          <w:lang w:eastAsia="ru-RU"/>
        </w:rPr>
        <w:t>________________________________________</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cs="Times New Roman"/>
          <w:sz w:val="24"/>
          <w:szCs w:val="24"/>
          <w:lang w:eastAsia="ru-RU"/>
        </w:rPr>
        <w:t xml:space="preserve">                                   </w:t>
      </w:r>
      <w:r>
        <w:rPr>
          <w:rFonts w:cs="Times New Roman"/>
          <w:sz w:val="24"/>
          <w:szCs w:val="24"/>
          <w:lang w:eastAsia="ru-RU"/>
        </w:rPr>
        <w:t>________________________________________</w:t>
      </w:r>
    </w:p>
    <w:p>
      <w:pPr>
        <w:pStyle w:val="Normal"/>
        <w:suppressAutoHyphens w:val="true"/>
        <w:spacing w:lineRule="auto" w:line="240" w:before="0" w:after="0"/>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ind w:left="4956" w:firstLine="114"/>
        <w:rPr/>
      </w:pPr>
      <w:r>
        <w:rPr>
          <w:rFonts w:cs="Times New Roman"/>
          <w:sz w:val="20"/>
          <w:szCs w:val="24"/>
          <w:lang w:eastAsia="ru-RU"/>
        </w:rPr>
        <w:t>(место нахождения юридического   лица/место    регистрации физического лица)</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ФИО    уполномоченного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заявителя: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Паспортные данные представителя: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rPr/>
      </w:pPr>
      <w:r>
        <w:rPr>
          <w:rFonts w:cs="Times New Roman"/>
          <w:sz w:val="20"/>
          <w:szCs w:val="24"/>
          <w:lang w:eastAsia="ru-RU"/>
        </w:rPr>
        <w:tab/>
        <w:tab/>
        <w:tab/>
        <w:tab/>
        <w:t xml:space="preserve"> (серия, номер, каким органом и когда выдан паспорт)</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Документ, подтверждающий    полномочия</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представителя: 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cs="Times New Roman"/>
          <w:sz w:val="24"/>
          <w:szCs w:val="24"/>
          <w:lang w:eastAsia="ru-RU"/>
        </w:rPr>
        <w:tab/>
        <w:tab/>
        <w:tab/>
        <w:tab/>
      </w:r>
      <w:r>
        <w:rPr>
          <w:rFonts w:cs="Times New Roman"/>
          <w:sz w:val="18"/>
          <w:szCs w:val="24"/>
          <w:lang w:eastAsia="ru-RU"/>
        </w:rPr>
        <w:t xml:space="preserve"> (наименование и реквизиты документа)</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center"/>
        <w:rPr/>
      </w:pPr>
      <w:r>
        <w:rPr>
          <w:rFonts w:cs="Times New Roman"/>
          <w:b/>
          <w:sz w:val="24"/>
          <w:szCs w:val="24"/>
          <w:lang w:eastAsia="ru-RU"/>
        </w:rPr>
        <w:t>ЗАЯВЛЕНИЕ</w:t>
      </w:r>
    </w:p>
    <w:p>
      <w:pPr>
        <w:pStyle w:val="Normal"/>
        <w:suppressAutoHyphens w:val="true"/>
        <w:spacing w:lineRule="auto" w:line="240" w:before="0" w:after="0"/>
        <w:jc w:val="center"/>
        <w:rPr/>
      </w:pPr>
      <w:r>
        <w:rPr>
          <w:rFonts w:cs="Times New Roman"/>
          <w:b/>
          <w:sz w:val="24"/>
          <w:szCs w:val="24"/>
          <w:lang w:eastAsia="ru-RU"/>
        </w:rPr>
        <w:t xml:space="preserve">о выдаче копии  решения о  согласовании переустройства и (или) перепланировки помещения в многоквартирном доме/акта о завершении переустройства и (или) перепланировки  помещения в многоквартирном доме </w:t>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center"/>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ind w:firstLine="708"/>
        <w:jc w:val="both"/>
        <w:rPr/>
      </w:pPr>
      <w:r>
        <w:rPr>
          <w:rFonts w:cs="Times New Roman"/>
          <w:sz w:val="24"/>
          <w:szCs w:val="24"/>
          <w:lang w:eastAsia="ru-RU"/>
        </w:rPr>
        <w:t>Прошу выдать копию решения о согласовании переустройства и (или) перепланировки помещения в многоквартирном доме/акта о завершении переустройства и (или) перепланировки  помещения в многоквартирном доме,  от____________№____________, выданного _____________________________________</w:t>
      </w:r>
    </w:p>
    <w:p>
      <w:pPr>
        <w:pStyle w:val="Normal"/>
        <w:suppressAutoHyphens w:val="true"/>
        <w:spacing w:lineRule="auto" w:line="240" w:before="0" w:after="0"/>
        <w:jc w:val="both"/>
        <w:rPr/>
      </w:pPr>
      <w:r>
        <w:rPr>
          <w:rFonts w:cs="Times New Roman"/>
          <w:sz w:val="24"/>
          <w:szCs w:val="24"/>
          <w:lang w:eastAsia="ru-RU"/>
        </w:rPr>
        <w:t xml:space="preserve"> </w:t>
      </w:r>
      <w:r>
        <w:rPr>
          <w:rFonts w:cs="Times New Roman"/>
          <w:sz w:val="24"/>
          <w:szCs w:val="24"/>
          <w:lang w:eastAsia="ru-RU"/>
        </w:rPr>
        <w:t>_____________________________________________________________________________,</w:t>
      </w:r>
    </w:p>
    <w:p>
      <w:pPr>
        <w:pStyle w:val="Normal"/>
        <w:suppressAutoHyphens w:val="true"/>
        <w:spacing w:lineRule="auto" w:line="240" w:before="0" w:after="0"/>
        <w:jc w:val="both"/>
        <w:rPr/>
      </w:pPr>
      <w:r>
        <w:rPr>
          <w:rFonts w:cs="Times New Roman"/>
          <w:sz w:val="20"/>
          <w:szCs w:val="20"/>
          <w:lang w:eastAsia="ru-RU"/>
        </w:rPr>
        <w:t xml:space="preserve">(наименование уполномоченного органа) </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в связи с ___________________________________________________________________</w:t>
      </w:r>
    </w:p>
    <w:p>
      <w:pPr>
        <w:pStyle w:val="Normal"/>
        <w:suppressAutoHyphens w:val="true"/>
        <w:spacing w:lineRule="auto" w:line="240" w:before="0" w:after="0"/>
        <w:jc w:val="both"/>
        <w:rPr/>
      </w:pPr>
      <w:r>
        <w:rPr>
          <w:rFonts w:cs="Times New Roman"/>
          <w:sz w:val="24"/>
          <w:szCs w:val="24"/>
          <w:lang w:eastAsia="ru-RU"/>
        </w:rPr>
        <w:t>____________________________________________________________________________</w:t>
      </w:r>
    </w:p>
    <w:p>
      <w:pPr>
        <w:pStyle w:val="Normal"/>
        <w:suppressAutoHyphens w:val="true"/>
        <w:spacing w:lineRule="auto" w:line="240" w:before="0" w:after="0"/>
        <w:jc w:val="both"/>
        <w:rPr/>
      </w:pPr>
      <w:r>
        <w:rPr>
          <w:rFonts w:cs="Times New Roman"/>
          <w:sz w:val="24"/>
          <w:szCs w:val="24"/>
          <w:lang w:eastAsia="ru-RU"/>
        </w:rPr>
        <w:t>_____________________________________________________________________________.</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Приложение  _______________________________________________________на ____ л.</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4"/>
          <w:szCs w:val="24"/>
          <w:lang w:eastAsia="ru-RU"/>
        </w:rPr>
        <w:t>Результат  предоставления муниципальной услуги прошу (указать один из перечисленных способов):</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в МФЦ, расположенном по адресу______________</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p>
      <w:pPr>
        <w:pStyle w:val="Normal"/>
        <w:suppressAutoHyphens w:val="true"/>
        <w:spacing w:lineRule="auto" w:line="240" w:before="0" w:after="0"/>
        <w:jc w:val="both"/>
        <w:rPr/>
      </w:pPr>
      <w:r>
        <w:rPr>
          <w:rFonts w:cs="Times New Roman"/>
          <w:sz w:val="24"/>
          <w:szCs w:val="24"/>
          <w:lang w:eastAsia="ru-RU"/>
        </w:rPr>
        <w:t>Решение об отказе в приеме документов, необходимых для предоставления муниципальной услуги  прошу направить (нужное отметить):</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в форме электронного документа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Выдать на бумажном носителе при личном обращении в уполномоченный орган</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Направить почтовым отправлением</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p>
      <w:pPr>
        <w:pStyle w:val="Normal"/>
        <w:suppressAutoHyphens w:val="true"/>
        <w:spacing w:lineRule="auto" w:line="240" w:before="0" w:after="0"/>
        <w:jc w:val="both"/>
        <w:rPr/>
      </w:pPr>
      <w:r>
        <w:rPr>
          <w:rFonts w:cs="Times New Roman"/>
          <w:sz w:val="24"/>
          <w:szCs w:val="24"/>
          <w:lang w:eastAsia="ru-RU"/>
        </w:rPr>
        <w:t>Прошу проинформировать меня о ходе предоставления муниципальной услуги путем (нужное отметить):</w:t>
      </w:r>
    </w:p>
    <w:p>
      <w:pPr>
        <w:pStyle w:val="Normal"/>
        <w:suppressAutoHyphens w:val="true"/>
        <w:spacing w:lineRule="auto" w:line="240" w:before="0" w:after="0"/>
        <w:jc w:val="both"/>
        <w:rPr>
          <w:rFonts w:ascii="Times New Roman" w:hAnsi="Times New Roman" w:cs="Times New Roman"/>
          <w:sz w:val="28"/>
          <w:szCs w:val="28"/>
          <w:lang w:eastAsia="ru-RU"/>
        </w:rPr>
      </w:pPr>
      <w:r>
        <w:rPr>
          <w:rFonts w:cs="Times New Roman"/>
          <w:sz w:val="28"/>
          <w:szCs w:val="28"/>
          <w:lang w:eastAsia="ru-RU"/>
        </w:rPr>
      </w:r>
    </w:p>
    <w:tbl>
      <w:tblPr>
        <w:tblStyle w:val="aa"/>
        <w:tblW w:w="946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8897"/>
        <w:gridCol w:w="566"/>
      </w:tblGrid>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сообщения на электронную почту ________________________________________</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rHeight w:val="404" w:hRule="atLeast"/>
        </w:trPr>
        <w:tc>
          <w:tcPr>
            <w:tcW w:w="8897"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в Личный кабинет на ЕПГУ/РПГУ</w:t>
            </w:r>
          </w:p>
        </w:tc>
        <w:tc>
          <w:tcPr>
            <w:tcW w:w="566" w:type="dxa"/>
            <w:tcBorders/>
          </w:tcPr>
          <w:p>
            <w:pPr>
              <w:pStyle w:val="Normal"/>
              <w:widowControl/>
              <w:suppressAutoHyphens w:val="true"/>
              <w:spacing w:lineRule="auto" w:line="240" w:before="0" w:after="0"/>
              <w:ind w:right="-3654" w:hanging="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8897"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Направления рассылки  по сети подвижной радиотелефонной связи коротких текстовых смс-сообщений</w:t>
            </w:r>
          </w:p>
        </w:tc>
        <w:tc>
          <w:tcPr>
            <w:tcW w:w="566"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sz w:val="24"/>
          <w:szCs w:val="24"/>
        </w:rPr>
      </w:pPr>
      <w:r>
        <w:rPr>
          <w:rFonts w:cs="Times New Roman"/>
          <w:sz w:val="24"/>
          <w:szCs w:val="24"/>
          <w:lang w:eastAsia="ru-RU"/>
        </w:rPr>
        <w:t>С обработкой, передачей и хранением персональных данных в соответствии с Федеральным законом от 27 июля 2006 г. № 152-ФЗ "О персональных данных" в целях и объеме, необходимых для получения муниципальной услуги согласен.</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sz w:val="24"/>
          <w:szCs w:val="24"/>
        </w:rPr>
      </w:pPr>
      <w:r>
        <w:rPr>
          <w:rFonts w:cs="Times New Roman"/>
          <w:sz w:val="24"/>
          <w:szCs w:val="24"/>
          <w:lang w:eastAsia="ru-RU"/>
        </w:rPr>
        <w:tab/>
        <w:tab/>
        <w:tab/>
        <w:tab/>
      </w:r>
    </w:p>
    <w:p>
      <w:pPr>
        <w:pStyle w:val="Normal"/>
        <w:suppressAutoHyphens w:val="true"/>
        <w:spacing w:lineRule="auto" w:line="240" w:before="0" w:after="0"/>
        <w:jc w:val="both"/>
        <w:rPr>
          <w:sz w:val="24"/>
          <w:szCs w:val="24"/>
        </w:rPr>
      </w:pPr>
      <w:r>
        <w:rPr>
          <w:rFonts w:cs="Times New Roman"/>
          <w:sz w:val="24"/>
          <w:szCs w:val="24"/>
          <w:lang w:eastAsia="ru-RU"/>
        </w:rPr>
        <w:t>Подпись ____________________________________________        Дата __________</w:t>
      </w:r>
    </w:p>
    <w:p>
      <w:pPr>
        <w:pStyle w:val="Normal"/>
        <w:suppressAutoHyphens w:val="true"/>
        <w:spacing w:lineRule="auto" w:line="240" w:before="0" w:after="0"/>
        <w:jc w:val="both"/>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jc w:val="both"/>
        <w:rPr/>
      </w:pPr>
      <w:r>
        <w:rPr>
          <w:rFonts w:cs="Times New Roman"/>
          <w:sz w:val="20"/>
          <w:szCs w:val="24"/>
          <w:lang w:eastAsia="ru-RU"/>
        </w:rPr>
        <w:tab/>
        <w:tab/>
        <w:tab/>
        <w:t>(ФИО и должность представителя ЮЛ;</w:t>
      </w:r>
    </w:p>
    <w:p>
      <w:pPr>
        <w:pStyle w:val="Normal"/>
        <w:suppressAutoHyphens w:val="true"/>
        <w:spacing w:lineRule="auto" w:line="240" w:before="0" w:after="0"/>
        <w:jc w:val="both"/>
        <w:rPr/>
      </w:pPr>
      <w:r>
        <w:rPr>
          <w:rFonts w:cs="Times New Roman"/>
          <w:sz w:val="20"/>
          <w:szCs w:val="24"/>
          <w:lang w:eastAsia="ru-RU"/>
        </w:rPr>
        <w:tab/>
        <w:tab/>
        <w:t>ФИО физического лица либо его представителя)</w:t>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 xml:space="preserve">Приложение </w:t>
      </w:r>
      <w:r>
        <w:rPr>
          <w:rFonts w:cs="Times New Roman"/>
          <w:sz w:val="24"/>
          <w:szCs w:val="24"/>
          <w:lang w:eastAsia="ru-RU"/>
        </w:rPr>
        <w:t>5</w:t>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3540" w:firstLine="708"/>
        <w:jc w:val="right"/>
        <w:rPr>
          <w:rFonts w:ascii="Times New Roman" w:hAnsi="Times New Roman" w:eastAsia="Times New Roman" w:cs="Times New Roman"/>
          <w:lang w:eastAsia="ru-RU"/>
        </w:rPr>
      </w:pPr>
      <w:r>
        <w:rPr>
          <w:rFonts w:eastAsia="Times New Roman" w:cs="Times New Roman"/>
          <w:lang w:eastAsia="ru-RU"/>
        </w:rPr>
      </w:r>
    </w:p>
    <w:p>
      <w:pPr>
        <w:pStyle w:val="Normal"/>
        <w:suppressAutoHyphens w:val="true"/>
        <w:spacing w:lineRule="auto" w:line="240" w:before="0" w:after="0"/>
        <w:ind w:left="3540" w:firstLine="708"/>
        <w:jc w:val="both"/>
        <w:rPr/>
      </w:pPr>
      <w:r>
        <w:rPr>
          <w:rFonts w:eastAsia="Times New Roman" w:cs="Times New Roman"/>
          <w:sz w:val="24"/>
          <w:szCs w:val="24"/>
          <w:lang w:eastAsia="ru-RU"/>
        </w:rPr>
        <w:t>Кому ____________________________________</w:t>
      </w:r>
    </w:p>
    <w:p>
      <w:pPr>
        <w:pStyle w:val="Normal"/>
        <w:suppressAutoHyphens w:val="true"/>
        <w:spacing w:lineRule="auto" w:line="240" w:before="0" w:after="0"/>
        <w:ind w:left="4248" w:firstLine="42"/>
        <w:jc w:val="center"/>
        <w:rPr/>
      </w:pPr>
      <w:r>
        <w:rPr>
          <w:rFonts w:eastAsia="Times New Roman" w:cs="Times New Roman"/>
          <w:sz w:val="20"/>
          <w:szCs w:val="24"/>
          <w:lang w:eastAsia="ru-RU"/>
        </w:rPr>
        <w:t xml:space="preserve"> </w:t>
      </w:r>
      <w:r>
        <w:rPr>
          <w:rFonts w:eastAsia="Times New Roman" w:cs="Times New Roman"/>
          <w:sz w:val="20"/>
          <w:szCs w:val="24"/>
          <w:lang w:eastAsia="ru-RU"/>
        </w:rPr>
        <w:t>(фамилия,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pPr>
      <w:r>
        <w:rPr>
          <w:rFonts w:eastAsia="Times New Roman" w:cs="Times New Roman"/>
          <w:sz w:val="24"/>
          <w:szCs w:val="24"/>
          <w:lang w:eastAsia="ru-RU"/>
        </w:rPr>
        <w:t>________________________________________</w:t>
      </w:r>
    </w:p>
    <w:p>
      <w:pPr>
        <w:pStyle w:val="Normal"/>
        <w:suppressAutoHyphens w:val="true"/>
        <w:spacing w:lineRule="auto" w:line="240" w:before="0" w:after="0"/>
        <w:rPr/>
      </w:pPr>
      <w:r>
        <w:rPr>
          <w:rFonts w:eastAsia="Times New Roman"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eastAsia="Times New Roman"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rPr/>
      </w:pPr>
      <w:r>
        <w:rPr>
          <w:rFonts w:eastAsia="Times New Roman" w:cs="Times New Roman"/>
          <w:sz w:val="20"/>
          <w:szCs w:val="24"/>
          <w:lang w:eastAsia="ru-RU"/>
        </w:rPr>
        <w:t xml:space="preserve">                                                                                    </w:t>
      </w:r>
      <w:r>
        <w:rPr>
          <w:rFonts w:eastAsia="Times New Roman" w:cs="Times New Roman"/>
          <w:sz w:val="20"/>
          <w:szCs w:val="24"/>
          <w:lang w:eastAsia="ru-RU"/>
        </w:rPr>
        <w:t>(почтовый индекс и адрес,  адрес    электронной почты)</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uppressAutoHyphens w:val="true"/>
        <w:spacing w:lineRule="auto" w:line="240" w:before="0" w:after="0"/>
        <w:jc w:val="center"/>
        <w:rPr>
          <w:sz w:val="24"/>
          <w:szCs w:val="24"/>
        </w:rPr>
      </w:pPr>
      <w:r>
        <w:rPr>
          <w:rFonts w:eastAsia="Times New Roman" w:cs="Times New Roman"/>
          <w:b/>
          <w:sz w:val="24"/>
          <w:szCs w:val="24"/>
          <w:lang w:eastAsia="ru-RU"/>
        </w:rPr>
        <w:t>ОТКАЗ</w:t>
      </w:r>
    </w:p>
    <w:p>
      <w:pPr>
        <w:pStyle w:val="Normal"/>
        <w:suppressAutoHyphens w:val="true"/>
        <w:spacing w:lineRule="auto" w:line="240" w:before="0" w:after="0"/>
        <w:jc w:val="center"/>
        <w:rPr>
          <w:sz w:val="24"/>
          <w:szCs w:val="24"/>
        </w:rPr>
      </w:pPr>
      <w:r>
        <w:rPr>
          <w:rFonts w:eastAsia="Times New Roman" w:cs="Times New Roman"/>
          <w:b/>
          <w:sz w:val="24"/>
          <w:szCs w:val="24"/>
          <w:lang w:eastAsia="ru-RU"/>
        </w:rPr>
        <w:t xml:space="preserve"> </w:t>
      </w:r>
      <w:r>
        <w:rPr>
          <w:rFonts w:eastAsia="Times New Roman" w:cs="Times New Roman"/>
          <w:b/>
          <w:sz w:val="24"/>
          <w:szCs w:val="24"/>
          <w:lang w:eastAsia="ru-RU"/>
        </w:rPr>
        <w:t>в приеме документов, необходимых для предоставления услуги</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uppressAutoHyphens w:val="true"/>
        <w:spacing w:lineRule="auto" w:line="240" w:before="0" w:after="0"/>
        <w:jc w:val="both"/>
        <w:rPr>
          <w:sz w:val="24"/>
          <w:szCs w:val="24"/>
        </w:rPr>
      </w:pPr>
      <w:r>
        <w:rPr>
          <w:rFonts w:eastAsia="Times New Roman" w:cs="Times New Roman"/>
          <w:sz w:val="24"/>
          <w:szCs w:val="24"/>
          <w:lang w:eastAsia="ru-RU"/>
        </w:rPr>
        <w:tab/>
        <w:t>В приеме документов, необходимых для предоставления услуги: __________________________________________________________________ __________________________________________________________________,</w:t>
      </w:r>
    </w:p>
    <w:p>
      <w:pPr>
        <w:pStyle w:val="Normal"/>
        <w:suppressAutoHyphens w:val="true"/>
        <w:spacing w:lineRule="auto" w:line="240" w:before="0" w:after="0"/>
        <w:jc w:val="both"/>
        <w:rPr/>
      </w:pPr>
      <w:r>
        <w:rPr>
          <w:rFonts w:eastAsia="Times New Roman" w:cs="Times New Roman"/>
          <w:sz w:val="20"/>
          <w:szCs w:val="20"/>
          <w:lang w:eastAsia="ru-RU"/>
        </w:rPr>
        <w:t xml:space="preserve">                                          </w:t>
      </w:r>
      <w:r>
        <w:rPr>
          <w:rFonts w:eastAsia="Times New Roman" w:cs="Times New Roman"/>
          <w:sz w:val="20"/>
          <w:szCs w:val="20"/>
          <w:lang w:eastAsia="ru-RU"/>
        </w:rPr>
        <w:t>(указывается наименование услуги)</w:t>
      </w:r>
    </w:p>
    <w:p>
      <w:pPr>
        <w:pStyle w:val="Normal"/>
        <w:suppressAutoHyphens w:val="true"/>
        <w:spacing w:lineRule="auto" w:line="240" w:before="0" w:after="0"/>
        <w:jc w:val="both"/>
        <w:rPr>
          <w:sz w:val="24"/>
          <w:szCs w:val="24"/>
        </w:rPr>
      </w:pPr>
      <w:r>
        <w:rPr>
          <w:rFonts w:eastAsia="Times New Roman" w:cs="Times New Roman"/>
          <w:sz w:val="24"/>
          <w:szCs w:val="24"/>
          <w:lang w:eastAsia="ru-RU"/>
        </w:rPr>
        <w:t>Вам отказано по следующим основаниям:</w:t>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sz w:val="24"/>
          <w:szCs w:val="24"/>
          <w:lang w:eastAsia="ru-RU"/>
        </w:rPr>
      </w:r>
    </w:p>
    <w:tbl>
      <w:tblPr>
        <w:tblStyle w:val="aa"/>
        <w:tblW w:w="9344" w:type="dxa"/>
        <w:jc w:val="left"/>
        <w:tblInd w:w="113" w:type="dxa"/>
        <w:tblLayout w:type="fixed"/>
        <w:tblCellMar>
          <w:top w:w="0" w:type="dxa"/>
          <w:left w:w="108" w:type="dxa"/>
          <w:bottom w:w="0" w:type="dxa"/>
          <w:right w:w="108" w:type="dxa"/>
        </w:tblCellMar>
        <w:tblLook w:firstRow="1" w:noVBand="1" w:lastRow="0" w:firstColumn="1" w:lastColumn="0" w:noHBand="0" w:val="04a0"/>
      </w:tblPr>
      <w:tblGrid>
        <w:gridCol w:w="1573"/>
        <w:gridCol w:w="3592"/>
        <w:gridCol w:w="4179"/>
      </w:tblGrid>
      <w:tr>
        <w:trPr/>
        <w:tc>
          <w:tcPr>
            <w:tcW w:w="1573"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 xml:space="preserve">№ </w:t>
            </w:r>
            <w:r>
              <w:rPr>
                <w:rFonts w:eastAsia="Calibri" w:cs="Times New Roman"/>
                <w:kern w:val="0"/>
                <w:sz w:val="24"/>
                <w:szCs w:val="24"/>
                <w:lang w:val="ru-RU" w:eastAsia="ru-RU" w:bidi="ar-SA"/>
              </w:rPr>
              <w:t>пункта Регламента</w:t>
            </w:r>
          </w:p>
        </w:tc>
        <w:tc>
          <w:tcPr>
            <w:tcW w:w="3592"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Наименование основания для отказа в приеме документов</w:t>
            </w:r>
          </w:p>
        </w:tc>
        <w:tc>
          <w:tcPr>
            <w:tcW w:w="4179"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t xml:space="preserve">Разъяснение причин отказа в приеме документов </w:t>
            </w:r>
          </w:p>
        </w:tc>
      </w:tr>
      <w:tr>
        <w:trPr/>
        <w:tc>
          <w:tcPr>
            <w:tcW w:w="1573"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3592"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4179"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1573"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3592"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4179"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r>
        <w:trPr/>
        <w:tc>
          <w:tcPr>
            <w:tcW w:w="1573"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3592"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c>
          <w:tcPr>
            <w:tcW w:w="4179" w:type="dxa"/>
            <w:tcBorders/>
          </w:tcPr>
          <w:p>
            <w:pPr>
              <w:pStyle w:val="Normal"/>
              <w:widowControl/>
              <w:suppressAutoHyphens w:val="true"/>
              <w:spacing w:lineRule="auto" w:line="240" w:before="0" w:after="0"/>
              <w:jc w:val="both"/>
              <w:rPr>
                <w:rFonts w:ascii="Times New Roman" w:hAnsi="Times New Roman" w:eastAsia="Calibri" w:cs="Times New Roman"/>
                <w:kern w:val="0"/>
                <w:sz w:val="24"/>
                <w:szCs w:val="24"/>
                <w:lang w:val="ru-RU" w:eastAsia="ru-RU" w:bidi="ar-SA"/>
              </w:rPr>
            </w:pPr>
            <w:r>
              <w:rPr>
                <w:rFonts w:eastAsia="Calibri" w:cs="Times New Roman"/>
                <w:kern w:val="0"/>
                <w:sz w:val="24"/>
                <w:szCs w:val="24"/>
                <w:lang w:val="ru-RU" w:eastAsia="ru-RU" w:bidi="ar-SA"/>
              </w:rPr>
            </w:r>
          </w:p>
        </w:tc>
      </w:tr>
    </w:tbl>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uppressAutoHyphens w:val="true"/>
        <w:spacing w:lineRule="auto" w:line="240" w:before="0" w:after="0"/>
        <w:jc w:val="both"/>
        <w:rPr>
          <w:sz w:val="24"/>
          <w:szCs w:val="24"/>
        </w:rPr>
      </w:pPr>
      <w:r>
        <w:rPr>
          <w:rFonts w:eastAsia="Times New Roman" w:cs="Times New Roman"/>
          <w:sz w:val="24"/>
          <w:szCs w:val="24"/>
          <w:lang w:eastAsia="ru-RU"/>
        </w:rPr>
        <w:t>Дополнительно информируем: ________________________________________</w:t>
      </w:r>
    </w:p>
    <w:p>
      <w:pPr>
        <w:pStyle w:val="Normal"/>
        <w:suppressAutoHyphens w:val="true"/>
        <w:spacing w:lineRule="auto" w:line="240" w:before="0" w:after="0"/>
        <w:jc w:val="both"/>
        <w:rPr>
          <w:sz w:val="24"/>
          <w:szCs w:val="24"/>
        </w:rPr>
      </w:pPr>
      <w:r>
        <w:rPr>
          <w:rFonts w:eastAsia="Times New Roman" w:cs="Times New Roman"/>
          <w:sz w:val="24"/>
          <w:szCs w:val="24"/>
          <w:lang w:eastAsia="ru-RU"/>
        </w:rPr>
        <w:t>__________________________________________________________________</w:t>
      </w:r>
    </w:p>
    <w:p>
      <w:pPr>
        <w:pStyle w:val="Normal"/>
        <w:suppressAutoHyphens w:val="true"/>
        <w:spacing w:lineRule="auto" w:line="240" w:before="0" w:after="0"/>
        <w:jc w:val="center"/>
        <w:rPr/>
      </w:pPr>
      <w:r>
        <w:rPr>
          <w:rFonts w:eastAsia="Times New Roman" w:cs="Times New Roman"/>
          <w:sz w:val="20"/>
          <w:szCs w:val="20"/>
          <w:lang w:eastAsia="ru-RU"/>
        </w:rPr>
        <w:t>(указывается информация, необходимая для устранения причин отказа в приеме документов, необходимых для предоставления услуги, а также иная дополнительная информация при наличии)</w:t>
      </w:r>
    </w:p>
    <w:p>
      <w:pPr>
        <w:pStyle w:val="Normal"/>
        <w:suppressAutoHyphens w:val="tru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ab/>
      </w:r>
      <w:r>
        <w:rPr>
          <w:rFonts w:eastAsia="Times New Roman" w:cs="Times New Roman"/>
          <w:sz w:val="24"/>
          <w:szCs w:val="24"/>
          <w:lang w:eastAsia="ru-RU"/>
        </w:rPr>
        <w:t xml:space="preserve">При устранении выявленных недостатков, Вы вправе обратиться   с заявлением/ уведомлением </w:t>
      </w:r>
      <w:r>
        <w:rPr>
          <w:rFonts w:cs="Times New Roman"/>
          <w:sz w:val="24"/>
          <w:szCs w:val="24"/>
        </w:rPr>
        <w:t>о завершении переустройства и (или) перепланировки</w:t>
      </w:r>
      <w:r>
        <w:rPr>
          <w:rFonts w:eastAsia="Times New Roman" w:cs="Times New Roman"/>
          <w:sz w:val="24"/>
          <w:szCs w:val="24"/>
          <w:lang w:eastAsia="ru-RU"/>
        </w:rPr>
        <w:t xml:space="preserve"> и документами за предоставлением муниципальной  услугой.</w:t>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______________              ________________         ___________________</w:t>
      </w:r>
    </w:p>
    <w:p>
      <w:pPr>
        <w:pStyle w:val="Normal"/>
        <w:suppressAutoHyphens w:val="true"/>
        <w:spacing w:lineRule="auto" w:line="240" w:before="0" w:after="0"/>
        <w:ind w:left="150" w:firstLine="558"/>
        <w:jc w:val="both"/>
        <w:rPr/>
      </w:pPr>
      <w:r>
        <w:rPr>
          <w:rFonts w:eastAsia="Times New Roman" w:cs="Times New Roman"/>
          <w:sz w:val="20"/>
          <w:szCs w:val="20"/>
          <w:lang w:eastAsia="ru-RU"/>
        </w:rPr>
        <w:t xml:space="preserve">(должность)                       (подпись)        </w:t>
        <w:tab/>
        <w:tab/>
        <w:t xml:space="preserve">    </w:t>
        <w:tab/>
        <w:t xml:space="preserve">   (фамилия, имя, отчество  </w:t>
      </w:r>
    </w:p>
    <w:p>
      <w:pPr>
        <w:pStyle w:val="Normal"/>
        <w:suppressAutoHyphens w:val="true"/>
        <w:spacing w:lineRule="auto" w:line="240" w:before="0" w:after="0"/>
        <w:ind w:left="150" w:hanging="0"/>
        <w:jc w:val="both"/>
        <w:rPr/>
      </w:pPr>
      <w:r>
        <w:rPr>
          <w:rFonts w:eastAsia="Times New Roman" w:cs="Times New Roman"/>
          <w:sz w:val="20"/>
          <w:szCs w:val="20"/>
          <w:lang w:eastAsia="ru-RU"/>
        </w:rPr>
        <w:t xml:space="preserve">                                                                             </w:t>
      </w:r>
      <w:r>
        <w:rPr>
          <w:rFonts w:eastAsia="Times New Roman" w:cs="Times New Roman"/>
          <w:sz w:val="20"/>
          <w:szCs w:val="20"/>
          <w:lang w:eastAsia="ru-RU"/>
        </w:rPr>
        <w:tab/>
        <w:tab/>
        <w:tab/>
        <w:t>(последнее – при наличии)</w:t>
      </w:r>
    </w:p>
    <w:p>
      <w:pPr>
        <w:pStyle w:val="Normal"/>
        <w:suppressAutoHyphens w:val="true"/>
        <w:spacing w:lineRule="auto" w:line="240" w:before="0" w:after="0"/>
        <w:ind w:left="150" w:hanging="0"/>
        <w:jc w:val="right"/>
        <w:rPr>
          <w:rFonts w:ascii="Times New Roman" w:hAnsi="Times New Roman" w:cs="Times New Roman"/>
          <w:sz w:val="24"/>
          <w:szCs w:val="24"/>
          <w:lang w:eastAsia="ru-RU"/>
        </w:rPr>
      </w:pPr>
      <w:r>
        <w:rPr/>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 xml:space="preserve">Приложение </w:t>
      </w:r>
      <w:r>
        <w:rPr>
          <w:rFonts w:cs="Times New Roman"/>
          <w:sz w:val="24"/>
          <w:szCs w:val="24"/>
          <w:lang w:eastAsia="ru-RU"/>
        </w:rPr>
        <w:t>6</w:t>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150" w:hanging="0"/>
        <w:jc w:val="right"/>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ind w:left="150" w:hanging="0"/>
        <w:jc w:val="right"/>
        <w:rPr>
          <w:rFonts w:ascii="Times New Roman" w:hAnsi="Times New Roman" w:cs="Times New Roman"/>
          <w:sz w:val="24"/>
          <w:szCs w:val="24"/>
          <w:lang w:eastAsia="ru-RU"/>
        </w:rPr>
      </w:pPr>
      <w:r>
        <w:rPr>
          <w:rFonts w:cs="Times New Roman"/>
          <w:sz w:val="24"/>
          <w:szCs w:val="24"/>
          <w:lang w:eastAsia="ru-RU"/>
        </w:rPr>
      </w:r>
    </w:p>
    <w:p>
      <w:pPr>
        <w:pStyle w:val="Normal"/>
        <w:suppressAutoHyphens w:val="true"/>
        <w:spacing w:lineRule="auto" w:line="240" w:before="0" w:after="0"/>
        <w:ind w:left="3540" w:firstLine="708"/>
        <w:jc w:val="both"/>
        <w:rPr/>
      </w:pPr>
      <w:r>
        <w:rPr>
          <w:rFonts w:eastAsia="Times New Roman" w:cs="Times New Roman"/>
          <w:sz w:val="24"/>
          <w:szCs w:val="24"/>
          <w:lang w:eastAsia="ru-RU"/>
        </w:rPr>
        <w:t>Кому ____________________________________</w:t>
      </w:r>
    </w:p>
    <w:p>
      <w:pPr>
        <w:pStyle w:val="Normal"/>
        <w:suppressAutoHyphens w:val="true"/>
        <w:spacing w:lineRule="auto" w:line="240" w:before="0" w:after="0"/>
        <w:ind w:left="4248" w:firstLine="42"/>
        <w:jc w:val="center"/>
        <w:rPr/>
      </w:pPr>
      <w:r>
        <w:rPr>
          <w:rFonts w:eastAsia="Times New Roman" w:cs="Times New Roman"/>
          <w:sz w:val="20"/>
          <w:szCs w:val="24"/>
          <w:lang w:eastAsia="ru-RU"/>
        </w:rPr>
        <w:t xml:space="preserve"> </w:t>
      </w:r>
      <w:r>
        <w:rPr>
          <w:rFonts w:eastAsia="Times New Roman" w:cs="Times New Roman"/>
          <w:sz w:val="20"/>
          <w:szCs w:val="24"/>
          <w:lang w:eastAsia="ru-RU"/>
        </w:rPr>
        <w:t>(фамилия,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pPr>
      <w:r>
        <w:rPr>
          <w:rFonts w:eastAsia="Times New Roman" w:cs="Times New Roman"/>
          <w:sz w:val="24"/>
          <w:szCs w:val="24"/>
          <w:lang w:eastAsia="ru-RU"/>
        </w:rPr>
        <w:t>________________________________________</w:t>
      </w:r>
    </w:p>
    <w:p>
      <w:pPr>
        <w:pStyle w:val="Normal"/>
        <w:suppressAutoHyphens w:val="true"/>
        <w:spacing w:lineRule="auto" w:line="240" w:before="0" w:after="0"/>
        <w:rPr/>
      </w:pPr>
      <w:r>
        <w:rPr>
          <w:rFonts w:eastAsia="Times New Roman"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eastAsia="Times New Roman"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ind w:left="6372" w:hanging="0"/>
        <w:rPr/>
      </w:pPr>
      <w:r>
        <w:rPr>
          <w:rFonts w:eastAsia="Times New Roman" w:cs="Times New Roman"/>
          <w:sz w:val="20"/>
          <w:szCs w:val="24"/>
          <w:lang w:eastAsia="ru-RU"/>
        </w:rPr>
        <w:t>(почтовый индекс и адрес, телефон, адрес                электронной почты)</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tabs>
          <w:tab w:val="clear" w:pos="709"/>
          <w:tab w:val="center" w:pos="4676" w:leader="none"/>
          <w:tab w:val="left" w:pos="6130" w:leader="none"/>
        </w:tabs>
        <w:suppressAutoHyphens w:val="true"/>
        <w:spacing w:lineRule="auto" w:line="240" w:before="0" w:after="0"/>
        <w:rPr/>
      </w:pPr>
      <w:r>
        <w:rPr>
          <w:rFonts w:eastAsia="Times New Roman" w:cs="Times New Roman"/>
          <w:sz w:val="28"/>
          <w:szCs w:val="28"/>
          <w:lang w:eastAsia="ru-RU"/>
        </w:rPr>
        <w:tab/>
      </w:r>
      <w:r>
        <w:rPr>
          <w:rFonts w:eastAsia="Times New Roman" w:cs="Times New Roman"/>
          <w:b/>
          <w:sz w:val="28"/>
          <w:szCs w:val="28"/>
          <w:lang w:eastAsia="ru-RU"/>
        </w:rPr>
        <w:t>УВЕДОМЛЕНИЕ</w:t>
        <w:tab/>
      </w:r>
    </w:p>
    <w:p>
      <w:pPr>
        <w:pStyle w:val="Normal"/>
        <w:suppressAutoHyphens w:val="true"/>
        <w:spacing w:lineRule="auto" w:line="240" w:before="0" w:after="0"/>
        <w:jc w:val="center"/>
        <w:rPr/>
      </w:pPr>
      <w:r>
        <w:rPr>
          <w:rFonts w:eastAsia="Times New Roman" w:cs="Times New Roman"/>
          <w:b/>
          <w:sz w:val="28"/>
          <w:szCs w:val="28"/>
          <w:lang w:eastAsia="ru-RU"/>
        </w:rPr>
        <w:t xml:space="preserve"> </w:t>
      </w:r>
      <w:r>
        <w:rPr>
          <w:rFonts w:eastAsia="Times New Roman" w:cs="Times New Roman"/>
          <w:b/>
          <w:sz w:val="28"/>
          <w:szCs w:val="28"/>
          <w:lang w:eastAsia="ru-RU"/>
        </w:rPr>
        <w:t xml:space="preserve">об отказе в исправлении опечаток или ошибок </w:t>
      </w:r>
    </w:p>
    <w:p>
      <w:pPr>
        <w:pStyle w:val="Normal"/>
        <w:suppressAutoHyphens w:val="true"/>
        <w:spacing w:lineRule="auto" w:line="240" w:before="0" w:after="0"/>
        <w:jc w:val="center"/>
        <w:rPr>
          <w:rFonts w:ascii="Times New Roman" w:hAnsi="Times New Roman" w:eastAsia="Times New Roman" w:cs="Times New Roman"/>
          <w:b/>
          <w:b/>
          <w:sz w:val="28"/>
          <w:szCs w:val="28"/>
          <w:lang w:eastAsia="ru-RU"/>
        </w:rPr>
      </w:pPr>
      <w:r>
        <w:rPr>
          <w:rFonts w:eastAsia="Times New Roman" w:cs="Times New Roman"/>
          <w:b/>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__________________________________________________________________</w:t>
      </w:r>
    </w:p>
    <w:p>
      <w:pPr>
        <w:pStyle w:val="Normal"/>
        <w:suppressAutoHyphens w:val="true"/>
        <w:spacing w:lineRule="auto" w:line="240" w:before="0" w:after="0"/>
        <w:jc w:val="center"/>
        <w:rPr/>
      </w:pPr>
      <w:r>
        <w:rPr>
          <w:rFonts w:eastAsia="Times New Roman" w:cs="Times New Roman"/>
          <w:sz w:val="20"/>
          <w:szCs w:val="20"/>
          <w:lang w:eastAsia="ru-RU"/>
        </w:rPr>
        <w:t>(наименование уполномоченного органа)</w:t>
      </w:r>
    </w:p>
    <w:p>
      <w:pPr>
        <w:pStyle w:val="Normal"/>
        <w:suppressAutoHyphens w:val="true"/>
        <w:spacing w:lineRule="auto" w:line="240" w:before="0" w:after="0"/>
        <w:jc w:val="both"/>
        <w:rPr/>
      </w:pPr>
      <w:r>
        <w:rPr>
          <w:rFonts w:eastAsia="Times New Roman" w:cs="Times New Roman"/>
          <w:sz w:val="28"/>
          <w:szCs w:val="28"/>
          <w:lang w:eastAsia="ru-RU"/>
        </w:rPr>
        <w:t xml:space="preserve">на основании ________________________________________________  отказано в исправлении опечаток или ошибок. </w:t>
      </w:r>
    </w:p>
    <w:p>
      <w:pPr>
        <w:pStyle w:val="Normal"/>
        <w:suppressAutoHyphens w:val="true"/>
        <w:spacing w:lineRule="auto" w:line="240" w:before="0" w:after="0"/>
        <w:jc w:val="both"/>
        <w:rPr/>
      </w:pPr>
      <w:r>
        <w:rPr>
          <w:rFonts w:eastAsia="Times New Roman" w:cs="Times New Roman"/>
          <w:sz w:val="28"/>
          <w:szCs w:val="28"/>
          <w:lang w:eastAsia="ru-RU"/>
        </w:rPr>
        <w:tab/>
        <w:t>Данный отказ может быть обжалован в досудебном порядке путем направления жалобы в ________________________, а также в судебном порядке.</w:t>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Дополнительно информируем:_______________________________________</w:t>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w:t>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w:t>
      </w:r>
    </w:p>
    <w:p>
      <w:pPr>
        <w:pStyle w:val="Normal"/>
        <w:suppressAutoHyphens w:val="true"/>
        <w:spacing w:lineRule="auto" w:line="240" w:before="0" w:after="0"/>
        <w:jc w:val="center"/>
        <w:rPr/>
      </w:pPr>
      <w:r>
        <w:rPr>
          <w:rFonts w:eastAsia="Times New Roman" w:cs="Times New Roman"/>
          <w:sz w:val="20"/>
          <w:szCs w:val="20"/>
          <w:lang w:eastAsia="ru-RU"/>
        </w:rPr>
        <w:t>(указывается информация при наличии)</w:t>
      </w:r>
    </w:p>
    <w:p>
      <w:pPr>
        <w:pStyle w:val="Normal"/>
        <w:suppressAutoHyphens w:val="tru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______________              ________________         ___________________</w:t>
      </w:r>
    </w:p>
    <w:p>
      <w:pPr>
        <w:pStyle w:val="Normal"/>
        <w:suppressAutoHyphens w:val="true"/>
        <w:spacing w:lineRule="auto" w:line="240" w:before="0" w:after="0"/>
        <w:ind w:left="150" w:firstLine="558"/>
        <w:jc w:val="both"/>
        <w:rPr/>
      </w:pPr>
      <w:r>
        <w:rPr>
          <w:rFonts w:eastAsia="Times New Roman" w:cs="Times New Roman"/>
          <w:sz w:val="20"/>
          <w:szCs w:val="20"/>
          <w:lang w:eastAsia="ru-RU"/>
        </w:rPr>
        <w:t xml:space="preserve">(должность)                      </w:t>
        <w:tab/>
        <w:t xml:space="preserve"> (подпись)             </w:t>
        <w:tab/>
        <w:t xml:space="preserve">   </w:t>
        <w:tab/>
        <w:t xml:space="preserve">(фамилия, имя, отчество  </w:t>
      </w:r>
    </w:p>
    <w:p>
      <w:pPr>
        <w:pStyle w:val="Normal"/>
        <w:suppressAutoHyphens w:val="true"/>
        <w:spacing w:lineRule="auto" w:line="240" w:before="0" w:after="0"/>
        <w:ind w:left="150" w:hanging="0"/>
        <w:jc w:val="both"/>
        <w:rPr/>
      </w:pPr>
      <w:r>
        <w:rPr>
          <w:rFonts w:eastAsia="Times New Roman" w:cs="Times New Roman"/>
          <w:sz w:val="20"/>
          <w:szCs w:val="20"/>
          <w:lang w:eastAsia="ru-RU"/>
        </w:rPr>
        <w:t xml:space="preserve">                                                                             </w:t>
      </w:r>
      <w:r>
        <w:rPr>
          <w:rFonts w:eastAsia="Times New Roman" w:cs="Times New Roman"/>
          <w:sz w:val="20"/>
          <w:szCs w:val="20"/>
          <w:lang w:eastAsia="ru-RU"/>
        </w:rPr>
        <w:tab/>
        <w:tab/>
        <w:tab/>
        <w:tab/>
        <w:t>(последнее – при наличии)</w:t>
      </w:r>
      <w:r>
        <w:br w:type="page"/>
      </w:r>
    </w:p>
    <w:p>
      <w:pPr>
        <w:pStyle w:val="Normal"/>
        <w:widowControl/>
        <w:suppressAutoHyphens w:val="true"/>
        <w:bidi w:val="0"/>
        <w:spacing w:lineRule="auto" w:line="240" w:before="0" w:after="0"/>
        <w:ind w:left="4535" w:right="0" w:hanging="0"/>
        <w:jc w:val="center"/>
        <w:rPr/>
      </w:pPr>
      <w:r>
        <w:rPr>
          <w:rFonts w:cs="Times New Roman"/>
          <w:sz w:val="24"/>
          <w:szCs w:val="24"/>
          <w:lang w:eastAsia="ru-RU"/>
        </w:rPr>
        <w:t xml:space="preserve">Приложение </w:t>
      </w:r>
      <w:r>
        <w:rPr>
          <w:rFonts w:cs="Times New Roman"/>
          <w:sz w:val="24"/>
          <w:szCs w:val="24"/>
          <w:lang w:eastAsia="ru-RU"/>
        </w:rPr>
        <w:t>7</w:t>
      </w:r>
    </w:p>
    <w:p>
      <w:pPr>
        <w:pStyle w:val="Normal"/>
        <w:widowControl/>
        <w:suppressAutoHyphens w:val="true"/>
        <w:bidi w:val="0"/>
        <w:spacing w:lineRule="auto" w:line="240" w:before="0" w:after="0"/>
        <w:ind w:left="4535" w:right="0" w:hanging="0"/>
        <w:jc w:val="center"/>
        <w:rPr/>
      </w:pPr>
      <w:r>
        <w:rPr>
          <w:rFonts w:eastAsia="Times New Roman" w:cs="Times New Roman"/>
          <w:sz w:val="24"/>
          <w:szCs w:val="24"/>
          <w:lang w:eastAsia="ru-RU"/>
        </w:rPr>
        <w:t>к административному регламенту администрации Шарангского муниципального района по предоставлению муниципальной услуги «Согласование переустройства и (или) перепланировки  помещения в многоквартирном доме на территории Шарангского муниципального района Нижегородской области»</w:t>
      </w:r>
    </w:p>
    <w:p>
      <w:pPr>
        <w:pStyle w:val="Normal"/>
        <w:suppressAutoHyphens w:val="true"/>
        <w:spacing w:lineRule="auto" w:line="240" w:before="0" w:after="0"/>
        <w:ind w:left="150" w:hanging="0"/>
        <w:jc w:val="right"/>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uppressAutoHyphens w:val="true"/>
        <w:spacing w:lineRule="auto" w:line="240" w:before="0" w:after="0"/>
        <w:ind w:left="3540" w:firstLine="708"/>
        <w:jc w:val="both"/>
        <w:rPr/>
      </w:pPr>
      <w:r>
        <w:rPr>
          <w:rFonts w:eastAsia="Times New Roman" w:cs="Times New Roman"/>
          <w:sz w:val="24"/>
          <w:szCs w:val="24"/>
          <w:lang w:eastAsia="ru-RU"/>
        </w:rPr>
        <w:t>Кому ____________________________________</w:t>
      </w:r>
    </w:p>
    <w:p>
      <w:pPr>
        <w:pStyle w:val="Normal"/>
        <w:suppressAutoHyphens w:val="true"/>
        <w:spacing w:lineRule="auto" w:line="240" w:before="0" w:after="0"/>
        <w:ind w:left="4248" w:firstLine="42"/>
        <w:jc w:val="center"/>
        <w:rPr/>
      </w:pPr>
      <w:r>
        <w:rPr>
          <w:rFonts w:eastAsia="Times New Roman" w:cs="Times New Roman"/>
          <w:sz w:val="20"/>
          <w:szCs w:val="24"/>
          <w:lang w:eastAsia="ru-RU"/>
        </w:rPr>
        <w:t xml:space="preserve"> </w:t>
      </w:r>
      <w:r>
        <w:rPr>
          <w:rFonts w:eastAsia="Times New Roman" w:cs="Times New Roman"/>
          <w:sz w:val="20"/>
          <w:szCs w:val="24"/>
          <w:lang w:eastAsia="ru-RU"/>
        </w:rPr>
        <w:t>(фамилия, имя, отчество (последнее при наличии) –для граждан, полное наименование организации, фамилия, имя, отчество (последнее при наличии) руководителя – для юридических лиц</w:t>
      </w:r>
    </w:p>
    <w:p>
      <w:pPr>
        <w:pStyle w:val="Normal"/>
        <w:suppressAutoHyphens w:val="true"/>
        <w:spacing w:lineRule="auto" w:line="240" w:before="0" w:after="0"/>
        <w:ind w:left="3537" w:firstLine="708"/>
        <w:rPr/>
      </w:pPr>
      <w:r>
        <w:rPr>
          <w:rFonts w:eastAsia="Times New Roman" w:cs="Times New Roman"/>
          <w:sz w:val="24"/>
          <w:szCs w:val="24"/>
          <w:lang w:eastAsia="ru-RU"/>
        </w:rPr>
        <w:t>________________________________________</w:t>
      </w:r>
    </w:p>
    <w:p>
      <w:pPr>
        <w:pStyle w:val="Normal"/>
        <w:suppressAutoHyphens w:val="true"/>
        <w:spacing w:lineRule="auto" w:line="240" w:before="0" w:after="0"/>
        <w:rPr/>
      </w:pPr>
      <w:r>
        <w:rPr>
          <w:rFonts w:eastAsia="Times New Roman" w:cs="Times New Roman"/>
          <w:sz w:val="24"/>
          <w:szCs w:val="24"/>
          <w:lang w:eastAsia="ru-RU"/>
        </w:rPr>
        <w:tab/>
        <w:tab/>
        <w:tab/>
        <w:tab/>
        <w:t xml:space="preserve">                       ________________________________________</w:t>
      </w:r>
    </w:p>
    <w:p>
      <w:pPr>
        <w:pStyle w:val="Normal"/>
        <w:suppressAutoHyphens w:val="true"/>
        <w:spacing w:lineRule="auto" w:line="240" w:before="0" w:after="0"/>
        <w:ind w:left="1416" w:firstLine="708"/>
        <w:rPr/>
      </w:pPr>
      <w:r>
        <w:rPr>
          <w:rFonts w:eastAsia="Times New Roman" w:cs="Times New Roman"/>
          <w:sz w:val="24"/>
          <w:szCs w:val="24"/>
          <w:lang w:eastAsia="ru-RU"/>
        </w:rPr>
        <w:tab/>
        <w:tab/>
        <w:tab/>
        <w:tab/>
        <w:t>Адрес заявителя: _______________________</w:t>
      </w:r>
    </w:p>
    <w:p>
      <w:pPr>
        <w:pStyle w:val="Normal"/>
        <w:tabs>
          <w:tab w:val="clear" w:pos="709"/>
          <w:tab w:val="left" w:pos="2268" w:leader="none"/>
        </w:tabs>
        <w:suppressAutoHyphens w:val="true"/>
        <w:spacing w:lineRule="auto" w:line="240" w:before="0" w:after="0"/>
        <w:rPr/>
      </w:pPr>
      <w:r>
        <w:rPr>
          <w:rFonts w:eastAsia="Times New Roman" w:cs="Times New Roman"/>
          <w:sz w:val="20"/>
          <w:szCs w:val="24"/>
          <w:lang w:eastAsia="ru-RU"/>
        </w:rPr>
        <w:t xml:space="preserve">                                                                                    </w:t>
      </w:r>
      <w:r>
        <w:rPr>
          <w:rFonts w:eastAsia="Times New Roman" w:cs="Times New Roman"/>
          <w:sz w:val="20"/>
          <w:szCs w:val="24"/>
          <w:lang w:eastAsia="ru-RU"/>
        </w:rPr>
        <w:t>(почтовый индекс и адрес,  адрес    электронной почты)</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Телефон (факс) заявителя:</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t xml:space="preserve"> ________________________________________</w:t>
      </w:r>
    </w:p>
    <w:p>
      <w:pPr>
        <w:pStyle w:val="Normal"/>
        <w:tabs>
          <w:tab w:val="clear" w:pos="709"/>
          <w:tab w:val="left" w:pos="2268" w:leader="none"/>
        </w:tabs>
        <w:suppressAutoHyphens w:val="true"/>
        <w:spacing w:lineRule="auto" w:line="240" w:before="0" w:after="0"/>
        <w:jc w:val="both"/>
        <w:rPr/>
      </w:pPr>
      <w:r>
        <w:rPr>
          <w:rFonts w:eastAsia="Times New Roman" w:cs="Times New Roman"/>
          <w:sz w:val="24"/>
          <w:szCs w:val="24"/>
          <w:lang w:eastAsia="ru-RU"/>
        </w:rPr>
        <w:tab/>
        <w:tab/>
        <w:tab/>
        <w:tab/>
      </w:r>
    </w:p>
    <w:p>
      <w:pPr>
        <w:pStyle w:val="Normal"/>
        <w:suppressAutoHyphens w:val="true"/>
        <w:spacing w:lineRule="auto" w:line="240" w:before="0" w:after="0"/>
        <w:jc w:val="both"/>
        <w:rPr>
          <w:rFonts w:ascii="Times New Roman" w:hAnsi="Times New Roman" w:eastAsia="Times New Roman" w:cs="Times New Roman"/>
          <w:sz w:val="24"/>
          <w:szCs w:val="24"/>
          <w:lang w:eastAsia="ru-RU"/>
        </w:rPr>
      </w:pPr>
      <w:r>
        <w:rPr>
          <w:rFonts w:eastAsia="Times New Roman" w:cs="Times New Roman"/>
          <w:sz w:val="24"/>
          <w:szCs w:val="24"/>
          <w:lang w:eastAsia="ru-RU"/>
        </w:rPr>
      </w:r>
    </w:p>
    <w:p>
      <w:pPr>
        <w:pStyle w:val="Normal"/>
        <w:suppressAutoHyphens w:val="true"/>
        <w:spacing w:lineRule="auto" w:line="240" w:before="0" w:after="0"/>
        <w:jc w:val="center"/>
        <w:rPr/>
      </w:pPr>
      <w:r>
        <w:rPr>
          <w:rFonts w:eastAsia="Times New Roman" w:cs="Times New Roman"/>
          <w:b/>
          <w:sz w:val="28"/>
          <w:szCs w:val="28"/>
          <w:lang w:eastAsia="ru-RU"/>
        </w:rPr>
        <w:t>ОТКАЗ</w:t>
      </w:r>
    </w:p>
    <w:p>
      <w:pPr>
        <w:pStyle w:val="Normal"/>
        <w:suppressAutoHyphens w:val="true"/>
        <w:spacing w:lineRule="auto" w:line="240" w:before="0" w:after="0"/>
        <w:jc w:val="center"/>
        <w:rPr/>
      </w:pPr>
      <w:r>
        <w:rPr>
          <w:rFonts w:eastAsia="Times New Roman" w:cs="Times New Roman"/>
          <w:b/>
          <w:sz w:val="24"/>
          <w:szCs w:val="24"/>
          <w:lang w:eastAsia="ru-RU"/>
        </w:rPr>
        <w:t xml:space="preserve">в выдаче копии </w:t>
      </w:r>
      <w:r>
        <w:rPr>
          <w:rFonts w:cs="Times New Roman"/>
          <w:b/>
          <w:sz w:val="24"/>
          <w:szCs w:val="24"/>
          <w:lang w:eastAsia="ru-RU"/>
        </w:rPr>
        <w:t xml:space="preserve">решения о  согласовании переустройства и (или) перепланировки помещения в многоквартирном доме/акта о завершении переустройства и (или) перепланировки  помещения в многоквартирном доме </w:t>
      </w:r>
    </w:p>
    <w:p>
      <w:pPr>
        <w:pStyle w:val="Normal"/>
        <w:suppressAutoHyphens w:val="true"/>
        <w:spacing w:lineRule="auto" w:line="240" w:before="0" w:after="0"/>
        <w:jc w:val="center"/>
        <w:rPr>
          <w:rFonts w:ascii="Times New Roman" w:hAnsi="Times New Roman" w:eastAsia="Times New Roman" w:cs="Times New Roman"/>
          <w:sz w:val="24"/>
          <w:szCs w:val="24"/>
          <w:lang w:eastAsia="ru-RU"/>
        </w:rPr>
      </w:pPr>
      <w:r>
        <w:rPr>
          <w:rFonts w:eastAsia="Times New Roman" w:cs="Times New Roman"/>
          <w:sz w:val="24"/>
          <w:szCs w:val="24"/>
          <w:lang w:eastAsia="ru-RU"/>
        </w:rPr>
      </w:r>
      <w:bookmarkStart w:id="10" w:name="_GoBack"/>
      <w:bookmarkStart w:id="11" w:name="_GoBack"/>
      <w:bookmarkEnd w:id="11"/>
    </w:p>
    <w:p>
      <w:pPr>
        <w:pStyle w:val="Normal"/>
        <w:suppressAutoHyphens w:val="true"/>
        <w:spacing w:lineRule="auto" w:line="240" w:before="0" w:after="0"/>
        <w:jc w:val="center"/>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ab/>
        <w:t>В выдаче копии ______________________________________________ __________________________________________________________________,</w:t>
      </w:r>
    </w:p>
    <w:p>
      <w:pPr>
        <w:pStyle w:val="Normal"/>
        <w:suppressAutoHyphens w:val="true"/>
        <w:spacing w:lineRule="auto" w:line="240" w:before="0" w:after="0"/>
        <w:jc w:val="both"/>
        <w:rPr/>
      </w:pPr>
      <w:r>
        <w:rPr>
          <w:rFonts w:eastAsia="Times New Roman" w:cs="Times New Roman"/>
          <w:sz w:val="20"/>
          <w:szCs w:val="20"/>
          <w:lang w:eastAsia="ru-RU"/>
        </w:rPr>
        <w:t xml:space="preserve">                                          </w:t>
      </w:r>
      <w:r>
        <w:rPr>
          <w:rFonts w:eastAsia="Times New Roman" w:cs="Times New Roman"/>
          <w:sz w:val="20"/>
          <w:szCs w:val="20"/>
          <w:lang w:eastAsia="ru-RU"/>
        </w:rPr>
        <w:t>(указывается наименование НПА)</w:t>
      </w:r>
    </w:p>
    <w:p>
      <w:pPr>
        <w:pStyle w:val="Normal"/>
        <w:suppressAutoHyphens w:val="true"/>
        <w:spacing w:lineRule="auto" w:line="240" w:before="0" w:after="0"/>
        <w:jc w:val="both"/>
        <w:rPr/>
      </w:pPr>
      <w:r>
        <w:rPr>
          <w:rFonts w:eastAsia="Times New Roman" w:cs="Times New Roman"/>
          <w:sz w:val="28"/>
          <w:szCs w:val="28"/>
          <w:lang w:eastAsia="ru-RU"/>
        </w:rPr>
        <w:t>Вам отказано на основании___________________________________________</w:t>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__________________________________________________________________</w:t>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Дополнительно информируем:_______________________________________</w:t>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w:t>
      </w:r>
    </w:p>
    <w:p>
      <w:pPr>
        <w:pStyle w:val="Normal"/>
        <w:suppressAutoHyphens w:val="true"/>
        <w:spacing w:lineRule="auto" w:line="240" w:before="0" w:after="0"/>
        <w:jc w:val="both"/>
        <w:rPr/>
      </w:pPr>
      <w:r>
        <w:rPr>
          <w:rFonts w:eastAsia="Times New Roman" w:cs="Times New Roman"/>
          <w:sz w:val="28"/>
          <w:szCs w:val="28"/>
          <w:lang w:eastAsia="ru-RU"/>
        </w:rPr>
        <w:t>_________________________________________________________________</w:t>
      </w:r>
    </w:p>
    <w:p>
      <w:pPr>
        <w:pStyle w:val="Normal"/>
        <w:suppressAutoHyphens w:val="true"/>
        <w:spacing w:lineRule="auto" w:line="240" w:before="0" w:after="0"/>
        <w:jc w:val="center"/>
        <w:rPr/>
      </w:pPr>
      <w:r>
        <w:rPr>
          <w:rFonts w:eastAsia="Times New Roman" w:cs="Times New Roman"/>
          <w:sz w:val="20"/>
          <w:szCs w:val="20"/>
          <w:lang w:eastAsia="ru-RU"/>
        </w:rPr>
        <w:t>(указывается информация при наличии)</w:t>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rFonts w:ascii="Times New Roman" w:hAnsi="Times New Roman" w:eastAsia="Times New Roman" w:cs="Times New Roman"/>
          <w:sz w:val="28"/>
          <w:szCs w:val="28"/>
          <w:lang w:eastAsia="ru-RU"/>
        </w:rPr>
      </w:pPr>
      <w:r>
        <w:rPr>
          <w:rFonts w:eastAsia="Times New Roman" w:cs="Times New Roman"/>
          <w:sz w:val="28"/>
          <w:szCs w:val="28"/>
          <w:lang w:eastAsia="ru-RU"/>
        </w:rPr>
      </w:r>
    </w:p>
    <w:p>
      <w:pPr>
        <w:pStyle w:val="Normal"/>
        <w:suppressAutoHyphens w:val="true"/>
        <w:spacing w:lineRule="auto" w:line="240" w:before="0" w:after="0"/>
        <w:jc w:val="both"/>
        <w:rPr/>
      </w:pPr>
      <w:r>
        <w:rPr>
          <w:rFonts w:eastAsia="Times New Roman" w:cs="Times New Roman"/>
          <w:sz w:val="28"/>
          <w:szCs w:val="28"/>
          <w:lang w:eastAsia="ru-RU"/>
        </w:rPr>
        <w:t>______________              ________________         ___________________</w:t>
      </w:r>
    </w:p>
    <w:p>
      <w:pPr>
        <w:pStyle w:val="Normal"/>
        <w:suppressAutoHyphens w:val="true"/>
        <w:spacing w:lineRule="auto" w:line="240" w:before="0" w:after="0"/>
        <w:ind w:left="150" w:hanging="0"/>
        <w:jc w:val="both"/>
        <w:rPr/>
      </w:pPr>
      <w:r>
        <w:rPr>
          <w:rFonts w:eastAsia="Times New Roman" w:cs="Times New Roman"/>
          <w:sz w:val="20"/>
          <w:szCs w:val="20"/>
          <w:lang w:eastAsia="ru-RU"/>
        </w:rPr>
        <w:t xml:space="preserve"> </w:t>
      </w:r>
      <w:r>
        <w:rPr>
          <w:rFonts w:eastAsia="Times New Roman" w:cs="Times New Roman"/>
          <w:sz w:val="20"/>
          <w:szCs w:val="20"/>
          <w:lang w:eastAsia="ru-RU"/>
        </w:rPr>
        <w:tab/>
        <w:t xml:space="preserve">(должность)                      </w:t>
        <w:tab/>
        <w:t xml:space="preserve"> (подпись)               </w:t>
        <w:tab/>
        <w:tab/>
        <w:t xml:space="preserve"> (фамилия, имя, отчество  </w:t>
      </w:r>
    </w:p>
    <w:p>
      <w:pPr>
        <w:pStyle w:val="Normal"/>
        <w:tabs>
          <w:tab w:val="clear" w:pos="709"/>
          <w:tab w:val="left" w:pos="7485" w:leader="none"/>
        </w:tabs>
        <w:suppressAutoHyphens w:val="true"/>
        <w:spacing w:lineRule="auto" w:line="240" w:before="0" w:after="0"/>
        <w:ind w:left="150" w:hanging="0"/>
        <w:jc w:val="both"/>
        <w:rPr>
          <w:rFonts w:ascii="Times New Roman" w:hAnsi="Times New Roman"/>
          <w:sz w:val="24"/>
          <w:szCs w:val="24"/>
        </w:rPr>
      </w:pPr>
      <w:r>
        <w:rPr>
          <w:rFonts w:eastAsia="Times New Roman" w:cs="Times New Roman"/>
          <w:sz w:val="20"/>
          <w:szCs w:val="20"/>
          <w:lang w:eastAsia="ru-RU"/>
        </w:rPr>
        <w:t xml:space="preserve">                                                                           </w:t>
      </w:r>
      <w:r>
        <w:rPr>
          <w:rFonts w:eastAsia="Times New Roman" w:cs="Times New Roman"/>
          <w:sz w:val="20"/>
          <w:szCs w:val="20"/>
          <w:lang w:eastAsia="ru-RU"/>
        </w:rPr>
        <w:tab/>
        <w:tab/>
        <w:tab/>
        <w:tab/>
        <w:t xml:space="preserve">  (последнее – при наличии)</w:t>
      </w:r>
    </w:p>
    <w:sectPr>
      <w:headerReference w:type="default" r:id="rId20"/>
      <w:headerReference w:type="first" r:id="rId21"/>
      <w:type w:val="nextPage"/>
      <w:pgSz w:w="11906" w:h="16838"/>
      <w:pgMar w:left="1418" w:right="850" w:gutter="0" w:header="930" w:top="987" w:footer="0" w:bottom="1118"/>
      <w:pgNumType w:fmt="decimal"/>
      <w:formProt w:val="false"/>
      <w:titlePg/>
      <w:textDirection w:val="lrTb"/>
      <w:docGrid w:type="default" w:linePitch="360" w:charSpace="4915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fldChar w:fldCharType="begin"/>
    </w:r>
    <w:r>
      <w:rPr/>
      <w:instrText> PAGE </w:instrText>
    </w:r>
    <w:r>
      <w:rPr/>
      <w:fldChar w:fldCharType="separate"/>
    </w:r>
    <w:r>
      <w:rPr/>
      <w:t>66</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4">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5">
    <w:lvl w:ilvl="0">
      <w:start w:val="1"/>
      <w:numFmt w:val="decimal"/>
      <w:lvlText w:val="%1."/>
      <w:lvlJc w:val="left"/>
      <w:pPr>
        <w:tabs>
          <w:tab w:val="num" w:pos="0"/>
        </w:tabs>
        <w:ind w:left="360" w:hanging="360"/>
      </w:p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f258fc"/>
    <w:rPr>
      <w:rFonts w:ascii="Times New Roman" w:hAnsi="Times New Roman" w:cs="Times New Roman"/>
      <w:sz w:val="26"/>
      <w:szCs w:val="26"/>
    </w:rPr>
  </w:style>
  <w:style w:type="character" w:styleId="Style12">
    <w:name w:val="Интернет-ссылка"/>
    <w:rPr>
      <w:color w:val="000080"/>
      <w:u w:val="single"/>
      <w:lang w:val="zxx" w:eastAsia="zxx" w:bidi="zxx"/>
    </w:rPr>
  </w:style>
  <w:style w:type="character" w:styleId="Style13">
    <w:name w:val="Знак"/>
    <w:basedOn w:val="DefaultParagraphFont"/>
    <w:qFormat/>
    <w:rPr>
      <w:rFonts w:cs="Times New Roman"/>
      <w:sz w:val="16"/>
      <w:szCs w:val="16"/>
      <w:lang w:val="ru-RU"/>
    </w:rPr>
  </w:style>
  <w:style w:type="paragraph" w:styleId="Style14" w:customStyle="1">
    <w:name w:val="Заголовок"/>
    <w:basedOn w:val="Normal"/>
    <w:next w:val="Style15"/>
    <w:qFormat/>
    <w:rsid w:val="0055234d"/>
    <w:pPr>
      <w:keepNext w:val="true"/>
      <w:spacing w:before="240" w:after="120"/>
    </w:pPr>
    <w:rPr>
      <w:rFonts w:ascii="Liberation Sans;Arial" w:hAnsi="Liberation Sans;Arial" w:eastAsia="Microsoft YaHei" w:cs="Mangal"/>
      <w:sz w:val="28"/>
      <w:szCs w:val="28"/>
    </w:rPr>
  </w:style>
  <w:style w:type="paragraph" w:styleId="Style15">
    <w:name w:val="Body Text"/>
    <w:basedOn w:val="Normal"/>
    <w:rsid w:val="0055234d"/>
    <w:pPr>
      <w:spacing w:lineRule="auto" w:line="360"/>
      <w:jc w:val="center"/>
    </w:pPr>
    <w:rPr>
      <w:rFonts w:ascii="Arial" w:hAnsi="Arial" w:cs="Arial"/>
      <w:b/>
      <w:sz w:val="28"/>
    </w:rPr>
  </w:style>
  <w:style w:type="paragraph" w:styleId="Style16">
    <w:name w:val="List"/>
    <w:basedOn w:val="Style15"/>
    <w:rsid w:val="0055234d"/>
    <w:pPr/>
    <w:rPr>
      <w:rFonts w:cs="Mangal"/>
    </w:rPr>
  </w:style>
  <w:style w:type="paragraph" w:styleId="Style17" w:customStyle="1">
    <w:name w:val="Caption"/>
    <w:basedOn w:val="Normal"/>
    <w:qFormat/>
    <w:rsid w:val="0055234d"/>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lang w:val="zxx" w:eastAsia="zxx" w:bidi="zxx"/>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9">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20" w:customStyle="1">
    <w:name w:val="Верхний и нижний колонтитулы"/>
    <w:basedOn w:val="Normal"/>
    <w:qFormat/>
    <w:rsid w:val="00fe4288"/>
    <w:pPr/>
    <w:rPr/>
  </w:style>
  <w:style w:type="paragraph" w:styleId="Style21">
    <w:name w:val="Колонтитул"/>
    <w:basedOn w:val="Normal"/>
    <w:qFormat/>
    <w:pPr/>
    <w:rPr/>
  </w:style>
  <w:style w:type="paragraph" w:styleId="Style22"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3"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55234d"/>
    <w:pPr>
      <w:widowControl/>
      <w:suppressAutoHyphens w:val="true"/>
      <w:bidi w:val="0"/>
      <w:spacing w:before="0" w:after="0"/>
      <w:jc w:val="left"/>
    </w:pPr>
    <w:rPr>
      <w:rFonts w:ascii="Times New Roman" w:hAnsi="Times New Roman" w:eastAsia="Times New Roman" w:cs="Times New Roman"/>
      <w:color w:val="00000A"/>
      <w:kern w:val="0"/>
      <w:sz w:val="20"/>
      <w:szCs w:val="20"/>
      <w:lang w:val="ru-RU" w:eastAsia="zh-CN" w:bidi="ar-SA"/>
    </w:rPr>
  </w:style>
  <w:style w:type="paragraph" w:styleId="ConsPlusNormal" w:customStyle="1">
    <w:name w:val="ConsPlusNormal"/>
    <w:qFormat/>
    <w:rsid w:val="0055234d"/>
    <w:pPr>
      <w:widowControl w:val="false"/>
      <w:suppressAutoHyphens w:val="true"/>
      <w:bidi w:val="0"/>
      <w:spacing w:before="0" w:after="0"/>
      <w:ind w:firstLine="720"/>
      <w:jc w:val="left"/>
    </w:pPr>
    <w:rPr>
      <w:rFonts w:ascii="Arial" w:hAnsi="Arial" w:eastAsia="Times New Roman" w:cs="Arial"/>
      <w:color w:val="00000A"/>
      <w:kern w:val="0"/>
      <w:sz w:val="20"/>
      <w:szCs w:val="20"/>
      <w:lang w:val="ru-RU" w:eastAsia="zh-CN" w:bidi="ar-SA"/>
    </w:rPr>
  </w:style>
  <w:style w:type="paragraph" w:styleId="Style24"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uiPriority w:val="34"/>
    <w:qFormat/>
    <w:rsid w:val="0055234d"/>
    <w:pPr>
      <w:spacing w:lineRule="auto" w:line="276" w:before="0" w:after="200"/>
      <w:ind w:left="720" w:hanging="0"/>
      <w:contextualSpacing/>
    </w:pPr>
    <w:rPr>
      <w:rFonts w:ascii="Calibri" w:hAnsi="Calibri" w:eastAsia="Calibri"/>
      <w:sz w:val="22"/>
      <w:szCs w:val="22"/>
    </w:rPr>
  </w:style>
  <w:style w:type="paragraph" w:styleId="Style25"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111">
    <w:name w:val="111"/>
    <w:basedOn w:val="Normal"/>
    <w:qFormat/>
    <w:pPr>
      <w:tabs>
        <w:tab w:val="clear" w:pos="709"/>
        <w:tab w:val="left" w:pos="993" w:leader="none"/>
      </w:tabs>
      <w:spacing w:lineRule="auto" w:line="240" w:before="0" w:after="0"/>
      <w:ind w:right="-5" w:firstLine="540"/>
      <w:jc w:val="both"/>
    </w:pPr>
    <w:rPr>
      <w:rFonts w:ascii="Times New Roman" w:hAnsi="Times New Roman" w:eastAsia="Times New Roman" w:cs="Times New Roman"/>
      <w:color w:val="00000A"/>
      <w:sz w:val="28"/>
      <w:szCs w:val="20"/>
      <w:lang w:eastAsia="zh-CN"/>
    </w:rPr>
  </w:style>
  <w:style w:type="paragraph" w:styleId="ConsPlusDocList">
    <w:name w:val="ConsPlusDocList"/>
    <w:next w:val="Normal"/>
    <w:qFormat/>
    <w:pPr>
      <w:widowControl w:val="false"/>
      <w:suppressAutoHyphens w:val="true"/>
      <w:bidi w:val="0"/>
      <w:spacing w:before="0" w:after="0"/>
      <w:jc w:val="left"/>
    </w:pPr>
    <w:rPr>
      <w:rFonts w:ascii="Arial" w:hAnsi="Arial" w:cs="Arial" w:eastAsia="NSimSun"/>
      <w:color w:val="auto"/>
      <w:kern w:val="2"/>
      <w:sz w:val="20"/>
      <w:szCs w:val="24"/>
      <w:lang w:eastAsia="en-US" w:val="ru-RU" w:bidi="hi-IN"/>
    </w:rPr>
  </w:style>
  <w:style w:type="paragraph" w:styleId="Style26">
    <w:name w:val="Содержимое таблицы"/>
    <w:basedOn w:val="Normal"/>
    <w:qFormat/>
    <w:pPr>
      <w:widowControl w:val="false"/>
      <w:suppressLineNumbers/>
      <w:spacing w:lineRule="auto" w:line="240" w:before="0" w:after="0"/>
    </w:pPr>
    <w:rPr>
      <w:rFonts w:ascii="Times New Roman" w:hAnsi="Times New Roman" w:eastAsia="Andale Sans UI" w:cs="Times New Roman"/>
      <w:kern w:val="2"/>
      <w:sz w:val="24"/>
      <w:szCs w:val="24"/>
    </w:rPr>
  </w:style>
  <w:style w:type="paragraph" w:styleId="ConsPlusNonformat">
    <w:name w:val="ConsPlusNonformat"/>
    <w:qFormat/>
    <w:pPr>
      <w:widowControl w:val="false"/>
      <w:bidi w:val="0"/>
      <w:spacing w:before="0" w:after="0"/>
      <w:jc w:val="left"/>
    </w:pPr>
    <w:rPr>
      <w:rFonts w:ascii="Courier New" w:hAnsi="Courier New" w:eastAsia="Times New Roman" w:cs="Courier New"/>
      <w:color w:val="auto"/>
      <w:kern w:val="2"/>
      <w:sz w:val="20"/>
      <w:szCs w:val="24"/>
      <w:lang w:val="ru-RU" w:eastAsia="zh-CN" w:bidi="hi-I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table" w:default="1" w:styleId="a1">
    <w:name w:val="Normal Table"/>
    <w:uiPriority w:val="99"/>
    <w:semiHidden/>
    <w:unhideWhenUsed/>
    <w:qFormat/>
    <w:tblPr>
      <w:tblCellMar>
        <w:top w:w="0" w:type="dxa"/>
        <w:left w:w="108" w:type="dxa"/>
        <w:bottom w:w="0" w:type="dxa"/>
        <w:right w:w="108" w:type="dxa"/>
      </w:tblCellMar>
    </w:tblPr>
  </w:style>
  <w:style w:type="table" w:styleId="af0">
    <w:name w:val="Table Grid"/>
    <w:basedOn w:val="a1"/>
    <w:uiPriority w:val="59"/>
    <w:rsid w:val="00861f26"/>
    <w:rPr>
      <w:rFonts w:asciiTheme="minorHAnsi" w:hAnsiTheme="minorHAnsi" w:eastAsiaTheme="minorHAnsi" w:cstheme="minorBidi"/>
      <w:lang w:eastAsia="en-US" w:bidi="ar-SA"/>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F63C01189797BF582DE316EEB73AAFCA5868B59DC4EFB4C5D84154A9293B65948636018E98990EE7BD53A893CA928510C78437587C02D90CrBJ5J" TargetMode="External"/><Relationship Id="rId4" Type="http://schemas.openxmlformats.org/officeDocument/2006/relationships/hyperlink" Target="http://www.gosuslugi.ru/" TargetMode="External"/><Relationship Id="rId5" Type="http://schemas.openxmlformats.org/officeDocument/2006/relationships/hyperlink" Target="http://www.gu.nnov.ru/" TargetMode="External"/><Relationship Id="rId6" Type="http://schemas.openxmlformats.org/officeDocument/2006/relationships/hyperlink" Target="consultantplus://offline/ref=52264C5345D0D5FF1048771B5E1217DB90C97221FC32818156E954FA15CF5719151A0779024511C77F922939E7DC9F90B8E72ED8i8GDI" TargetMode="External"/><Relationship Id="rId7" Type="http://schemas.openxmlformats.org/officeDocument/2006/relationships/hyperlink" Target="consultantplus://offline/ref=52264C5345D0D5FF1048771B5E1217DB90C97221FC32818156E954FA15CF5719151A077C014E45933DCC706AA1979295A4FB2EDD93A5C192i5GFI" TargetMode="External"/><Relationship Id="rId8" Type="http://schemas.openxmlformats.org/officeDocument/2006/relationships/hyperlink" Target="consultantplus://offline/ref=36C1CBA3D08E36A49F4251D78533F99EA81ECE3B6A61BE9CB912DA86FC8BA1A65371463E40F10D2CBC53D17DE4D0E8B929DCBBA5E1EAM9H" TargetMode="External"/><Relationship Id="rId9" Type="http://schemas.openxmlformats.org/officeDocument/2006/relationships/hyperlink" Target="consultantplus://offline/ref=F642DBE2873096C4B8A1FD93D6B457FEA0A7DA52CD59DBEE716FB46932C969300D309FC8B831DF22B4D676f9L6G" TargetMode="External"/><Relationship Id="rId10" Type="http://schemas.openxmlformats.org/officeDocument/2006/relationships/hyperlink" Target="consultantplus://offline/ref=7F983A184B4E9C8CD08732C90A6A5DFB813C005ED44241F0B25442FF71A27DCA18C332CE18F9ED7FEAFB9CD0BCF266257B77131CDB1330G" TargetMode="External"/><Relationship Id="rId11" Type="http://schemas.openxmlformats.org/officeDocument/2006/relationships/hyperlink" Target="consultantplus://offline/ref=4B6DDF592A0560A89F14C413EB518B998F5EF17E11A95084D7F168458A41AA8A92BA99790E64B0B6F6839AF60CmBJAO" TargetMode="External"/><Relationship Id="rId12" Type="http://schemas.openxmlformats.org/officeDocument/2006/relationships/hyperlink" Target="consultantplus://offline/ref=4B6DDF592A0560A89F14C413EB518B998C5DF77217A75084D7F168458A41AA8A92BA99790E64B0B6F6839AF60CmBJAO" TargetMode="External"/><Relationship Id="rId13" Type="http://schemas.openxmlformats.org/officeDocument/2006/relationships/hyperlink" Target="consultantplus://offline/ref=4B6DDF592A0560A89F14C413EB518B998C5DF77217A75084D7F168458A41AA8A92BA99790E64B0B6F6839AF60CmBJAO" TargetMode="External"/><Relationship Id="rId14" Type="http://schemas.openxmlformats.org/officeDocument/2006/relationships/hyperlink" Target="consultantplus://offline/ref=7B191936C0290AE9D3CE70232ECFF9827D27FC85F034A753B266BDFBFBA12C8172658A5BDCF4CB90DEADB04791B9i3O" TargetMode="External"/><Relationship Id="rId15" Type="http://schemas.openxmlformats.org/officeDocument/2006/relationships/hyperlink" Target="consultantplus://offline/ref=7B191936C0290AE9D3CE70232ECFF9827D25F88CFB32A753B266BDFBFBA12C816065D257DCF7D599D4B8E616D7C6FE174D0C641149C6A3B9B2i2O" TargetMode="External"/><Relationship Id="rId16" Type="http://schemas.openxmlformats.org/officeDocument/2006/relationships/hyperlink" Target="consultantplus://offline/ref=7B191936C0290AE9D3CE70232ECFF9827D25F88CFB32A753B266BDFBFBA12C816065D257DCF7D595D4B8E616D7C6FE174D0C641149C6A3B9B2i2O" TargetMode="External"/><Relationship Id="rId17" Type="http://schemas.openxmlformats.org/officeDocument/2006/relationships/hyperlink" Target="consultantplus://offline/ref=C13CB65DB1EFED9C3AF4D2FEE69A541ED087EB94CCBEDBA5063D091F80284A298577145635iDJDH" TargetMode="External"/><Relationship Id="rId18" Type="http://schemas.openxmlformats.org/officeDocument/2006/relationships/hyperlink" Target="consultantplus://offline/ref=BDC5918FF7088E60F1E1921A7B32136BC966BAB6F2098B69A7C9262240557C5816B652F7FFB279A4729B3098CA281700EB1E2C0DAB77w5N" TargetMode="External"/><Relationship Id="rId19" Type="http://schemas.openxmlformats.org/officeDocument/2006/relationships/hyperlink" Target="consultantplus://offline/ref=5464493DF7689EB276FBC88F9CFF6AFCEA55CEE555F0546665F42C15D73E0E69DDF9D33D78F0758BJ7N1N" TargetMode="External"/><Relationship Id="rId20" Type="http://schemas.openxmlformats.org/officeDocument/2006/relationships/header" Target="header1.xml"/><Relationship Id="rId21" Type="http://schemas.openxmlformats.org/officeDocument/2006/relationships/header" Target="header2.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Application>LibreOffice/7.2.4.1$Windows_X86_64 LibreOffice_project/27d75539669ac387bb498e35313b970b7fe9c4f9</Application>
  <AppVersion>15.0000</AppVersion>
  <Pages>67</Pages>
  <Words>24518</Words>
  <Characters>186010</Characters>
  <CharactersWithSpaces>211252</CharactersWithSpaces>
  <Paragraphs>1165</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2021-12-28T08:47:13Z</cp:lastPrinted>
  <dcterms:modified xsi:type="dcterms:W3CDTF">2021-12-28T08:50:54Z</dcterms:modified>
  <cp:revision>103</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